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2" w:rsidRDefault="009049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hr-HR"/>
        </w:rPr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32" w:rsidRDefault="00904991">
      <w:pPr>
        <w:rPr>
          <w:b/>
        </w:rPr>
      </w:pPr>
      <w:r>
        <w:rPr>
          <w:b/>
        </w:rPr>
        <w:tab/>
        <w:t>REPUBLIKA HRVATSKA</w:t>
      </w:r>
    </w:p>
    <w:p w:rsidR="00AB0F32" w:rsidRDefault="00904991">
      <w:pPr>
        <w:rPr>
          <w:b/>
        </w:rPr>
      </w:pPr>
      <w:r>
        <w:rPr>
          <w:b/>
        </w:rPr>
        <w:t>VUKOVARSKO-SRIJEMSKA ŽUPANIJA</w:t>
      </w:r>
    </w:p>
    <w:p w:rsidR="00AB0F32" w:rsidRDefault="00904991">
      <w:pPr>
        <w:rPr>
          <w:b/>
        </w:rPr>
      </w:pPr>
      <w:r>
        <w:rPr>
          <w:b/>
        </w:rPr>
        <w:t>OPĆINA NEGOSLAVCI</w:t>
      </w:r>
    </w:p>
    <w:p w:rsidR="00AB0F32" w:rsidRDefault="00904991">
      <w:pPr>
        <w:rPr>
          <w:b/>
        </w:rPr>
      </w:pPr>
      <w:r>
        <w:rPr>
          <w:b/>
        </w:rPr>
        <w:t>Jedinstveni upravni odjel</w:t>
      </w:r>
    </w:p>
    <w:p w:rsidR="00AB0F32" w:rsidRDefault="00904991">
      <w:r>
        <w:rPr>
          <w:b/>
        </w:rPr>
        <w:t xml:space="preserve">Klasa: </w:t>
      </w:r>
      <w:r w:rsidR="00AF1ABB">
        <w:t>112-01/18-01/02</w:t>
      </w:r>
    </w:p>
    <w:p w:rsidR="00AB0F32" w:rsidRDefault="00904991">
      <w:r>
        <w:rPr>
          <w:b/>
        </w:rPr>
        <w:t>Ur. broj:</w:t>
      </w:r>
      <w:r>
        <w:t xml:space="preserve"> 2196/06-03-18</w:t>
      </w:r>
    </w:p>
    <w:p w:rsidR="00AB0F32" w:rsidRDefault="00904991">
      <w:r>
        <w:rPr>
          <w:b/>
        </w:rPr>
        <w:t xml:space="preserve">Negoslavci, </w:t>
      </w:r>
      <w:r w:rsidR="0013143C">
        <w:t>06</w:t>
      </w:r>
      <w:r>
        <w:t>.04.2018. godine</w:t>
      </w:r>
    </w:p>
    <w:p w:rsidR="00AB0F32" w:rsidRDefault="00AB0F32"/>
    <w:p w:rsidR="00AB0F32" w:rsidRDefault="00904991">
      <w:pPr>
        <w:jc w:val="both"/>
      </w:pPr>
      <w:r>
        <w:tab/>
        <w:t>Na temelju članka 19. Zakona o službenicima i namještenicima u lokalnoj i područnoj (regionalnoj) samoupravi („Narodne novine“ br. 86/08, 61/11 i 4/18) i članka 6. Pravilnika o unutarnjem redu Jedinstvenog upravnog odjela Općine Negoslavci Klasa: 012-01/16-01/02, Ur. broj: 2196/06-01-16 od 19.12.2016. godine, Pročelnik Jedinstvenog upravnog o</w:t>
      </w:r>
      <w:r w:rsidR="00416597">
        <w:t>djela  Općine Negoslavci dana 12</w:t>
      </w:r>
      <w:r>
        <w:t>.04.2018. godine raspisuje</w:t>
      </w:r>
    </w:p>
    <w:p w:rsidR="00AB0F32" w:rsidRDefault="00AB0F32"/>
    <w:p w:rsidR="00AB0F32" w:rsidRDefault="00904991">
      <w:pPr>
        <w:jc w:val="center"/>
        <w:rPr>
          <w:b/>
        </w:rPr>
      </w:pPr>
      <w:r>
        <w:rPr>
          <w:b/>
        </w:rPr>
        <w:t>NATJEČAJ</w:t>
      </w:r>
    </w:p>
    <w:p w:rsidR="00AB0F32" w:rsidRDefault="00904991">
      <w:pPr>
        <w:jc w:val="center"/>
        <w:rPr>
          <w:b/>
        </w:rPr>
      </w:pPr>
      <w:r>
        <w:rPr>
          <w:b/>
        </w:rPr>
        <w:t>za prijam u službu u</w:t>
      </w:r>
    </w:p>
    <w:p w:rsidR="00AB0F32" w:rsidRDefault="00904991">
      <w:pPr>
        <w:jc w:val="center"/>
        <w:rPr>
          <w:b/>
        </w:rPr>
      </w:pPr>
      <w:r>
        <w:rPr>
          <w:b/>
        </w:rPr>
        <w:t>Jedinstveni upravni odjel Općine Negoslavaci ne neodređeno vrijeme</w:t>
      </w:r>
    </w:p>
    <w:p w:rsidR="00AB0F32" w:rsidRDefault="00AB0F32">
      <w:pPr>
        <w:jc w:val="center"/>
        <w:rPr>
          <w:b/>
        </w:rPr>
      </w:pPr>
    </w:p>
    <w:p w:rsidR="00AB0F32" w:rsidRDefault="00904991">
      <w:pPr>
        <w:jc w:val="both"/>
      </w:pPr>
      <w:r>
        <w:t xml:space="preserve">Natječaj se raspisuje za prijam u službu </w:t>
      </w:r>
    </w:p>
    <w:p w:rsidR="00AB0F32" w:rsidRDefault="00904991">
      <w:pPr>
        <w:jc w:val="both"/>
      </w:pPr>
      <w:r>
        <w:tab/>
      </w:r>
      <w:r>
        <w:rPr>
          <w:i/>
        </w:rPr>
        <w:t>višeg referenta za financije i proračun</w:t>
      </w:r>
      <w:r>
        <w:t xml:space="preserve"> u Jedinstvenom upravnom odjelu Općine Negoslavci.</w:t>
      </w:r>
    </w:p>
    <w:p w:rsidR="00AB0F32" w:rsidRDefault="00AB0F32">
      <w:pPr>
        <w:jc w:val="both"/>
      </w:pPr>
    </w:p>
    <w:p w:rsidR="00AB0F32" w:rsidRDefault="00904991">
      <w:pPr>
        <w:jc w:val="both"/>
      </w:pPr>
      <w:r>
        <w:t>Opći uvjeti za prijam u službu prema članku 12. Zakona službenicima i namještenicima u lokalnoj i područnoj (regionalnoj) samoupravi: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punoljetnost,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hrvatsko državljanstvo,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zdravstvena sposobnost za obavljanje poslova radnog mjesta za koje se prijava podnosi.</w:t>
      </w:r>
    </w:p>
    <w:p w:rsidR="00AB0F32" w:rsidRDefault="00AB0F32">
      <w:pPr>
        <w:jc w:val="both"/>
      </w:pPr>
    </w:p>
    <w:p w:rsidR="00AB0F32" w:rsidRDefault="00904991">
      <w:pPr>
        <w:jc w:val="both"/>
      </w:pPr>
      <w:r>
        <w:t>Uvjeti za višeg referenta za financije i proračun: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visoka VSS ili viša stručna sprema (bacc.oec)</w:t>
      </w:r>
      <w:r w:rsidR="008B368D">
        <w:t>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najmanje jedna godina radnog iskustva na odgovarajućim poslovima,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samostalnost u radu i organizacijske sposobnosti, te komunikacijske vještine potrebne za uspješno izvršenje financijsko računovodstvenih poslova,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položen državni stručni ispit.</w:t>
      </w:r>
    </w:p>
    <w:p w:rsidR="00AB0F32" w:rsidRDefault="00AB0F32">
      <w:pPr>
        <w:jc w:val="both"/>
      </w:pPr>
    </w:p>
    <w:p w:rsidR="00AB0F32" w:rsidRDefault="00904991">
      <w:pPr>
        <w:jc w:val="both"/>
      </w:pPr>
      <w:r>
        <w:t>U službu ne može biti imenovana/primljena osoba za čiji prijam postoje zapreke iz članka 15. i 16. istog Zakona.</w:t>
      </w:r>
    </w:p>
    <w:p w:rsidR="00AB0F32" w:rsidRDefault="00904991">
      <w:pPr>
        <w:jc w:val="both"/>
      </w:pPr>
      <w:r>
        <w:t>Sukladno članku 14. Zakona o akademskim i stručnim nazivima i akademskom stupnju („Narodne novine“ br. 107/07 i 118/12) objavljene stručne uvjete ispunjavaju i osobe koje su odgovarajući stupanj obrazovanja stekle na temelju ranijih propisa.</w:t>
      </w:r>
    </w:p>
    <w:p w:rsidR="00AB0F32" w:rsidRDefault="00904991">
      <w:pPr>
        <w:jc w:val="both"/>
      </w:pPr>
      <w:r>
        <w:t>Natjecati se mogu i kandidati koji nemaju položen državni stručni ispit, uz obvezu da ga polože u roku od godine dana od dana  prijama u službu.</w:t>
      </w:r>
    </w:p>
    <w:p w:rsidR="00AB0F32" w:rsidRDefault="00904991">
      <w:pPr>
        <w:jc w:val="both"/>
      </w:pPr>
      <w:r>
        <w:t>Na natječaj se mogu ravnopravno prijaviti osobe oba spola, a izrazi koji se koriste u ovom natječaju za osobe u muškom rodu uporabljeni su neutralno i odnose se na muške i ženske osobe. Služba se zasniva na neodređeno vrijeme uz obvezni probni rad od tri mjeseca.</w:t>
      </w:r>
    </w:p>
    <w:p w:rsidR="00AB0F32" w:rsidRDefault="00AB0F32">
      <w:pPr>
        <w:jc w:val="both"/>
      </w:pPr>
    </w:p>
    <w:p w:rsidR="00AB0F32" w:rsidRDefault="00904991">
      <w:pPr>
        <w:jc w:val="both"/>
      </w:pPr>
      <w:r>
        <w:lastRenderedPageBreak/>
        <w:t>Uz prijavu na natječaj potrebno je priložiti: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životopis</w:t>
      </w:r>
      <w:r w:rsidR="008B368D">
        <w:t>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dokaz o odgovarajućem stupnju obrazovanja – preslika diplome,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dokaz o državljanstvu – preslika domovnice, osobne iskaznice, putovnice,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uvjerenje nadležnog suda da se protiv kandidata ne vodi kazneni postupak, ne starije od 6 mjeseci (izvornik),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dokument kojim kandidat dokazuje da je ostvario radno iskustvo koje se traži u ovom natječaju (potvrda HZMO, potvrda poslodavca, preslika ugovora o radu i sl.),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potvrda o podacima evidentiranim u matičnoj evidenciji Hrvatskog zavoda za mirovinsko osiguranje,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vlastoručno potpisanu izjavu kandidata da za prijam u službu ne postoje</w:t>
      </w:r>
      <w:r w:rsidR="00174F74">
        <w:t xml:space="preserve"> zapreke</w:t>
      </w:r>
      <w:r>
        <w:t xml:space="preserve"> iz članka 15. i 16. Zakona o službenicima i namještenicima u lokalnoj i područnoj (regionalnoj) samoupravi,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 xml:space="preserve"> preslika uvjerenja o položenom državnom stručnom ispitu, odnosno vlastoručno potpisana izjava kandidata da će državni stručni ispit položiti u roku od godine dana od dana prijama u službu,</w:t>
      </w:r>
    </w:p>
    <w:p w:rsidR="00AB0F32" w:rsidRDefault="00904991">
      <w:pPr>
        <w:pStyle w:val="ListParagraph"/>
        <w:numPr>
          <w:ilvl w:val="0"/>
          <w:numId w:val="1"/>
        </w:numPr>
        <w:jc w:val="both"/>
      </w:pPr>
      <w:r>
        <w:t>dokaz/izjava o poznavanju, odnosno osposobljenosti za rad na računalu.</w:t>
      </w:r>
    </w:p>
    <w:p w:rsidR="00AB0F32" w:rsidRDefault="00AB0F32">
      <w:pPr>
        <w:jc w:val="both"/>
      </w:pPr>
    </w:p>
    <w:p w:rsidR="00AB0F32" w:rsidRDefault="00904991">
      <w:pPr>
        <w:jc w:val="both"/>
      </w:pPr>
      <w:r>
        <w:t>U prijavi na natječaj navode se i podaci kandidata (ime i prezime, adresa prebivališta, te broj telefona i e-mail adresa isključivo za potrebe natječajnog postupka).</w:t>
      </w:r>
    </w:p>
    <w:p w:rsidR="00AB0F32" w:rsidRDefault="00AB0F32">
      <w:pPr>
        <w:jc w:val="both"/>
      </w:pPr>
    </w:p>
    <w:p w:rsidR="00AB0F32" w:rsidRDefault="0090499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 Da bi kandidat ostvario to pravo dužan je u prijavi priložiti svu potrebnu dokumentaciju propisanu zakonom kojim to potvrđuje kao i rješenje o priznatom statusu, odnosno potvrdu o priznatom statusu iz koje je vidljivo spomenuto pravo.</w:t>
      </w:r>
    </w:p>
    <w:p w:rsidR="00AB0F32" w:rsidRDefault="00904991">
      <w:pPr>
        <w:jc w:val="both"/>
      </w:pPr>
      <w:r>
        <w:t>Uvjerenje o zdravstvenoj sposobnosti dostavlja izabrani kandidat po primitku rješenja o prijamu u službu. Prijava na natječaj s dokazima o ispunjavanju uvjeta podnose se u roku od 8 dana od objave natječaja u „Narodnim novinama“, s naznakom „Za natječaj- prijam u službu višeg referenta za financije i proračun NE OTVARATI“, na adresu: Općina Negoslavci, 32.239 Negoslavci, Vukovarska 7.</w:t>
      </w:r>
    </w:p>
    <w:p w:rsidR="00AB0F32" w:rsidRDefault="00AB0F32">
      <w:pPr>
        <w:jc w:val="both"/>
      </w:pPr>
    </w:p>
    <w:p w:rsidR="00AB0F32" w:rsidRDefault="00904991">
      <w:pPr>
        <w:jc w:val="both"/>
      </w:pPr>
      <w:r>
        <w:t>Osoba koja nije podnijela pravodobnu i u</w:t>
      </w:r>
      <w:r w:rsidR="008B368D">
        <w:t>rednu prijavu ili ne ispunjava</w:t>
      </w:r>
      <w:r>
        <w:t xml:space="preserve"> formalne uvjete iz natječaja, neće se smatrati kandidatom prijavljenim na natječaj. Urednom se smatra samo prijava koja sadrži sve podatke i priloge navedene u natječaju. Za kandidate čije su prijave uredne i koji ispunjavanju formalne uvjete provest će se provjera znanja i sposobnosti bitnih za objavljenje poslova radnih mjesta za koje se primaju putem pisanog testiranja, te intervjua. Ako kandidat ne pristupi provjeri znanja i sposobnosti smatra se da je povukao prijavu na natječaj. Opis poslova radnog mjesta, podaci o plaći radnog mjesta, način obavljanja provjere znanja i sposobnosti kandidata, područje provjere, te pravni i drugi izvori za pripremanje kandidata za tu provjeru objavljeni su na internetskoj stranici Općine Negoslavci </w:t>
      </w:r>
      <w:hyperlink r:id="rId8">
        <w:r>
          <w:rPr>
            <w:rStyle w:val="Internetskapoveznica"/>
          </w:rPr>
          <w:t>www.opcina-negoslavci.hr</w:t>
        </w:r>
      </w:hyperlink>
      <w:r>
        <w:t xml:space="preserve"> . Na istoj stranici i na oglasnoj ploči Općine Negoslavci objavit će se vrijeme i mjesto održavanja prethodne provjere znanja i sposobnosti, najmanje 5 dana prije održavanja provjere.</w:t>
      </w:r>
    </w:p>
    <w:p w:rsidR="00AB0F32" w:rsidRDefault="00904991">
      <w:pPr>
        <w:jc w:val="both"/>
      </w:pPr>
      <w:r>
        <w:t>O rezultatima natječaja kandidati će biti obaviješteni u roku od 5 dana od dana okončanja postupka.</w:t>
      </w:r>
    </w:p>
    <w:p w:rsidR="00AB0F32" w:rsidRDefault="00AB0F32"/>
    <w:p w:rsidR="00AB0F32" w:rsidRDefault="00904991">
      <w:pPr>
        <w:jc w:val="right"/>
        <w:rPr>
          <w:b/>
        </w:rPr>
      </w:pPr>
      <w:r>
        <w:rPr>
          <w:b/>
        </w:rPr>
        <w:t>Pročelnik Jedinstvenog upravnog odjela:</w:t>
      </w:r>
    </w:p>
    <w:p w:rsidR="00AB0F32" w:rsidRDefault="00AB0F32">
      <w:pPr>
        <w:jc w:val="right"/>
        <w:rPr>
          <w:b/>
        </w:rPr>
      </w:pPr>
    </w:p>
    <w:p w:rsidR="00AB0F32" w:rsidRDefault="00904991">
      <w:pPr>
        <w:jc w:val="right"/>
      </w:pPr>
      <w:r>
        <w:t>Živko Vukosavljević</w:t>
      </w:r>
    </w:p>
    <w:sectPr w:rsidR="00AB0F32" w:rsidSect="00AB0F32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AA" w:rsidRDefault="000D2FAA" w:rsidP="00AB0F32">
      <w:r>
        <w:separator/>
      </w:r>
    </w:p>
  </w:endnote>
  <w:endnote w:type="continuationSeparator" w:id="0">
    <w:p w:rsidR="000D2FAA" w:rsidRDefault="000D2FAA" w:rsidP="00AB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3821"/>
      <w:docPartObj>
        <w:docPartGallery w:val="Page Numbers (Bottom of Page)"/>
        <w:docPartUnique/>
      </w:docPartObj>
    </w:sdtPr>
    <w:sdtContent>
      <w:p w:rsidR="00AB0F32" w:rsidRDefault="00C57EE9">
        <w:pPr>
          <w:pStyle w:val="Podnoje"/>
          <w:jc w:val="center"/>
        </w:pPr>
        <w:r>
          <w:fldChar w:fldCharType="begin"/>
        </w:r>
        <w:r w:rsidR="00904991">
          <w:instrText>PAGE</w:instrText>
        </w:r>
        <w:r>
          <w:fldChar w:fldCharType="separate"/>
        </w:r>
        <w:r w:rsidR="006E52ED">
          <w:rPr>
            <w:noProof/>
          </w:rPr>
          <w:t>2</w:t>
        </w:r>
        <w:r>
          <w:fldChar w:fldCharType="end"/>
        </w:r>
      </w:p>
    </w:sdtContent>
  </w:sdt>
  <w:p w:rsidR="00AB0F32" w:rsidRDefault="00AB0F3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AA" w:rsidRDefault="000D2FAA" w:rsidP="00AB0F32">
      <w:r>
        <w:separator/>
      </w:r>
    </w:p>
  </w:footnote>
  <w:footnote w:type="continuationSeparator" w:id="0">
    <w:p w:rsidR="000D2FAA" w:rsidRDefault="000D2FAA" w:rsidP="00AB0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7EA"/>
    <w:multiLevelType w:val="multilevel"/>
    <w:tmpl w:val="639A6A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6D27FE"/>
    <w:multiLevelType w:val="multilevel"/>
    <w:tmpl w:val="39AA9DD2"/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F32"/>
    <w:rsid w:val="000D2FAA"/>
    <w:rsid w:val="0013143C"/>
    <w:rsid w:val="00147706"/>
    <w:rsid w:val="00174F74"/>
    <w:rsid w:val="00266CFF"/>
    <w:rsid w:val="002C4944"/>
    <w:rsid w:val="003B1353"/>
    <w:rsid w:val="00416597"/>
    <w:rsid w:val="00673445"/>
    <w:rsid w:val="006D40D5"/>
    <w:rsid w:val="006E52ED"/>
    <w:rsid w:val="008B368D"/>
    <w:rsid w:val="00904991"/>
    <w:rsid w:val="00AB0F32"/>
    <w:rsid w:val="00AF1ABB"/>
    <w:rsid w:val="00B80B21"/>
    <w:rsid w:val="00BC3A0B"/>
    <w:rsid w:val="00C349B1"/>
    <w:rsid w:val="00C57EE9"/>
    <w:rsid w:val="00D214CF"/>
    <w:rsid w:val="00D9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7A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Zaglavlje"/>
    <w:uiPriority w:val="99"/>
    <w:semiHidden/>
    <w:qFormat/>
    <w:rsid w:val="00254E96"/>
  </w:style>
  <w:style w:type="character" w:customStyle="1" w:styleId="FooterChar">
    <w:name w:val="Footer Char"/>
    <w:basedOn w:val="DefaultParagraphFont"/>
    <w:link w:val="Podnoje"/>
    <w:uiPriority w:val="99"/>
    <w:qFormat/>
    <w:rsid w:val="00254E96"/>
  </w:style>
  <w:style w:type="character" w:customStyle="1" w:styleId="ListLabel1">
    <w:name w:val="ListLabel 1"/>
    <w:qFormat/>
    <w:rsid w:val="00AB0F32"/>
    <w:rPr>
      <w:rFonts w:eastAsia="Calibri" w:cs="Times New Roman"/>
    </w:rPr>
  </w:style>
  <w:style w:type="character" w:customStyle="1" w:styleId="ListLabel2">
    <w:name w:val="ListLabel 2"/>
    <w:qFormat/>
    <w:rsid w:val="00AB0F32"/>
    <w:rPr>
      <w:rFonts w:cs="Courier New"/>
    </w:rPr>
  </w:style>
  <w:style w:type="character" w:customStyle="1" w:styleId="Internetskapoveznica">
    <w:name w:val="Internetska poveznica"/>
    <w:rsid w:val="00AB0F32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rsid w:val="00AB0F3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jeloteksta">
    <w:name w:val="Tijelo teksta"/>
    <w:basedOn w:val="Normal"/>
    <w:rsid w:val="00AB0F32"/>
    <w:pPr>
      <w:spacing w:after="140" w:line="288" w:lineRule="auto"/>
    </w:pPr>
  </w:style>
  <w:style w:type="paragraph" w:customStyle="1" w:styleId="Popis">
    <w:name w:val="Popis"/>
    <w:basedOn w:val="Tijeloteksta"/>
    <w:rsid w:val="00AB0F32"/>
    <w:rPr>
      <w:rFonts w:cs="Arial Unicode MS"/>
    </w:rPr>
  </w:style>
  <w:style w:type="paragraph" w:customStyle="1" w:styleId="Opiselementa">
    <w:name w:val="Opis elementa"/>
    <w:basedOn w:val="Normal"/>
    <w:rsid w:val="00AB0F3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rsid w:val="00AB0F32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7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068"/>
    <w:pPr>
      <w:ind w:left="720"/>
      <w:contextualSpacing/>
    </w:pPr>
  </w:style>
  <w:style w:type="paragraph" w:customStyle="1" w:styleId="Zaglavlje">
    <w:name w:val="Zaglavlje"/>
    <w:basedOn w:val="Normal"/>
    <w:link w:val="HeaderChar"/>
    <w:uiPriority w:val="99"/>
    <w:semiHidden/>
    <w:unhideWhenUsed/>
    <w:rsid w:val="00254E96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ormal"/>
    <w:link w:val="FooterChar"/>
    <w:uiPriority w:val="99"/>
    <w:unhideWhenUsed/>
    <w:rsid w:val="00254E9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nego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2</cp:revision>
  <cp:lastPrinted>2018-04-05T06:32:00Z</cp:lastPrinted>
  <dcterms:created xsi:type="dcterms:W3CDTF">2018-04-06T08:36:00Z</dcterms:created>
  <dcterms:modified xsi:type="dcterms:W3CDTF">2018-04-06T08:36:00Z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