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4D" w:rsidRDefault="0036584D" w:rsidP="006B485B">
      <w:pPr>
        <w:jc w:val="both"/>
        <w:rPr>
          <w:lang w:val="hr-HR"/>
        </w:rPr>
      </w:pPr>
      <w:r>
        <w:rPr>
          <w:lang w:val="hr-HR"/>
        </w:rPr>
        <w:tab/>
        <w:t>Na temelju</w:t>
      </w:r>
      <w:r w:rsidR="008C1B2E">
        <w:rPr>
          <w:lang w:val="hr-HR"/>
        </w:rPr>
        <w:t xml:space="preserve"> članka</w:t>
      </w:r>
      <w:r>
        <w:rPr>
          <w:lang w:val="hr-HR"/>
        </w:rPr>
        <w:t xml:space="preserve"> 104.</w:t>
      </w:r>
      <w:r w:rsidR="008C1B2E">
        <w:rPr>
          <w:lang w:val="hr-HR"/>
        </w:rPr>
        <w:t xml:space="preserve"> i 130., stavka 2.</w:t>
      </w:r>
      <w:r>
        <w:rPr>
          <w:lang w:val="hr-HR"/>
        </w:rPr>
        <w:t xml:space="preserve"> Zakona o komunalnom gospodarstvu („Narodne novine“ broj 68/18</w:t>
      </w:r>
      <w:r w:rsidR="008C1B2E">
        <w:rPr>
          <w:lang w:val="hr-HR"/>
        </w:rPr>
        <w:t xml:space="preserve"> i 110/18</w:t>
      </w:r>
      <w:r>
        <w:rPr>
          <w:lang w:val="hr-HR"/>
        </w:rPr>
        <w:t>) i članka 19. točke 2. Statuta Općine Negoslavci („Službeni vjesnik“</w:t>
      </w:r>
      <w:r w:rsidR="00F85BD5">
        <w:rPr>
          <w:lang w:val="hr-HR"/>
        </w:rPr>
        <w:t xml:space="preserve"> VSŽ</w:t>
      </w:r>
      <w:r>
        <w:rPr>
          <w:lang w:val="hr-HR"/>
        </w:rPr>
        <w:t xml:space="preserve"> broj 12/18) Općinsko vijeće Općine Negoslavci na svojoj redovnoj sjednici održanoj dana </w:t>
      </w:r>
      <w:r w:rsidR="00310525">
        <w:rPr>
          <w:lang w:val="hr-HR"/>
        </w:rPr>
        <w:t>30</w:t>
      </w:r>
      <w:r w:rsidR="00B31596" w:rsidRPr="00B31596">
        <w:rPr>
          <w:lang w:val="hr-HR"/>
        </w:rPr>
        <w:t>.</w:t>
      </w:r>
      <w:r w:rsidR="009C160A">
        <w:rPr>
          <w:lang w:val="hr-HR"/>
        </w:rPr>
        <w:t>07.</w:t>
      </w:r>
      <w:r>
        <w:rPr>
          <w:lang w:val="hr-HR"/>
        </w:rPr>
        <w:t>2019. godine donosi</w:t>
      </w:r>
    </w:p>
    <w:p w:rsidR="0036584D" w:rsidRPr="00F846AA" w:rsidRDefault="0036584D" w:rsidP="006B485B">
      <w:pPr>
        <w:jc w:val="both"/>
        <w:rPr>
          <w:b/>
          <w:lang w:val="hr-HR"/>
        </w:rPr>
      </w:pPr>
    </w:p>
    <w:p w:rsidR="0036584D" w:rsidRPr="00F846AA" w:rsidRDefault="0036584D" w:rsidP="0036584D">
      <w:pPr>
        <w:jc w:val="center"/>
        <w:rPr>
          <w:b/>
          <w:lang w:val="hr-HR"/>
        </w:rPr>
      </w:pPr>
      <w:r w:rsidRPr="00F846AA">
        <w:rPr>
          <w:b/>
          <w:lang w:val="hr-HR"/>
        </w:rPr>
        <w:t>ODLUKU</w:t>
      </w:r>
    </w:p>
    <w:p w:rsidR="0036584D" w:rsidRPr="00F846AA" w:rsidRDefault="0036584D" w:rsidP="0036584D">
      <w:pPr>
        <w:jc w:val="center"/>
        <w:rPr>
          <w:b/>
          <w:lang w:val="hr-HR"/>
        </w:rPr>
      </w:pPr>
      <w:r w:rsidRPr="00F846AA">
        <w:rPr>
          <w:b/>
          <w:lang w:val="hr-HR"/>
        </w:rPr>
        <w:t>o komunalnom redu Općine Negoslavci.</w:t>
      </w:r>
    </w:p>
    <w:p w:rsidR="0036584D" w:rsidRPr="00F846AA" w:rsidRDefault="0036584D" w:rsidP="0036584D">
      <w:pPr>
        <w:jc w:val="center"/>
        <w:rPr>
          <w:b/>
          <w:lang w:val="hr-HR"/>
        </w:rPr>
      </w:pPr>
    </w:p>
    <w:p w:rsidR="0036584D" w:rsidRPr="00F846AA" w:rsidRDefault="0036584D" w:rsidP="0036584D">
      <w:pPr>
        <w:jc w:val="center"/>
        <w:rPr>
          <w:b/>
          <w:lang w:val="hr-HR"/>
        </w:rPr>
      </w:pPr>
      <w:r w:rsidRPr="00F846AA">
        <w:rPr>
          <w:b/>
          <w:lang w:val="hr-HR"/>
        </w:rPr>
        <w:t>Članak 1.</w:t>
      </w:r>
    </w:p>
    <w:p w:rsidR="0036584D" w:rsidRDefault="0036584D" w:rsidP="0036584D">
      <w:pPr>
        <w:jc w:val="center"/>
        <w:rPr>
          <w:lang w:val="hr-HR"/>
        </w:rPr>
      </w:pPr>
    </w:p>
    <w:p w:rsidR="0036584D" w:rsidRDefault="0036584D" w:rsidP="006B485B">
      <w:pPr>
        <w:jc w:val="both"/>
        <w:rPr>
          <w:lang w:val="hr-HR"/>
        </w:rPr>
      </w:pPr>
      <w:r>
        <w:rPr>
          <w:lang w:val="hr-HR"/>
        </w:rPr>
        <w:tab/>
        <w:t>Ovom Odlukom propisuje se komunalni red na području Općine Negoslavci i mjere za njihovo provođenje.</w:t>
      </w:r>
    </w:p>
    <w:p w:rsidR="0036584D" w:rsidRDefault="0036584D" w:rsidP="006B485B">
      <w:pPr>
        <w:jc w:val="both"/>
        <w:rPr>
          <w:lang w:val="hr-HR"/>
        </w:rPr>
      </w:pPr>
      <w:r>
        <w:rPr>
          <w:lang w:val="hr-HR"/>
        </w:rPr>
        <w:tab/>
        <w:t>Ovom Odlukom naročito se propisuje :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uređenje naselja,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održavanje čistoće,</w:t>
      </w:r>
    </w:p>
    <w:p w:rsidR="0036584D" w:rsidRDefault="008C1B2E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čuvanje i korištenje j</w:t>
      </w:r>
      <w:r w:rsidR="0036584D">
        <w:rPr>
          <w:lang w:val="hr-HR"/>
        </w:rPr>
        <w:t>avnih površina,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skupljanje, odvoz i postupanje sa skupljenim komunalnim otpadom, 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uklanjanje snijega i leda,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uklanjanje protupravno postavljenih predmeta,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mjere za provođenje komunalnog reda,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druga pitanja od značaja za provođenje komunalnog reda,</w:t>
      </w:r>
    </w:p>
    <w:p w:rsidR="0036584D" w:rsidRDefault="0036584D" w:rsidP="006B485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kazne za prekršaje.</w:t>
      </w:r>
    </w:p>
    <w:p w:rsidR="0036584D" w:rsidRDefault="0036584D" w:rsidP="0036584D">
      <w:pPr>
        <w:rPr>
          <w:lang w:val="hr-HR"/>
        </w:rPr>
      </w:pPr>
    </w:p>
    <w:p w:rsidR="0036584D" w:rsidRPr="00F846AA" w:rsidRDefault="00E15043" w:rsidP="0036584D">
      <w:pPr>
        <w:jc w:val="center"/>
        <w:rPr>
          <w:b/>
          <w:lang w:val="hr-HR"/>
        </w:rPr>
      </w:pPr>
      <w:r>
        <w:rPr>
          <w:b/>
          <w:lang w:val="hr-HR"/>
        </w:rPr>
        <w:t>Članak 2</w:t>
      </w:r>
      <w:r w:rsidR="0036584D" w:rsidRPr="00F846AA">
        <w:rPr>
          <w:b/>
          <w:lang w:val="hr-HR"/>
        </w:rPr>
        <w:t>.</w:t>
      </w:r>
    </w:p>
    <w:p w:rsidR="0036584D" w:rsidRDefault="0036584D" w:rsidP="0036584D">
      <w:pPr>
        <w:jc w:val="center"/>
        <w:rPr>
          <w:lang w:val="hr-HR"/>
        </w:rPr>
      </w:pPr>
    </w:p>
    <w:p w:rsidR="0036584D" w:rsidRDefault="0036584D" w:rsidP="006B485B">
      <w:pPr>
        <w:jc w:val="both"/>
        <w:rPr>
          <w:lang w:val="hr-HR"/>
        </w:rPr>
      </w:pPr>
      <w:r>
        <w:rPr>
          <w:lang w:val="hr-HR"/>
        </w:rPr>
        <w:tab/>
        <w:t>Građani</w:t>
      </w:r>
      <w:r w:rsidR="00F85BD5">
        <w:rPr>
          <w:lang w:val="hr-HR"/>
        </w:rPr>
        <w:t>, pravne osobe i drugi subjekti</w:t>
      </w:r>
      <w:r>
        <w:rPr>
          <w:lang w:val="hr-HR"/>
        </w:rPr>
        <w:t xml:space="preserve"> s područja Općine kao i subjekti koji borave ili prolaze područjem Općine, obvezni su pridržavati se komunalnog reda, propisanog ovom Odlukom.</w:t>
      </w:r>
    </w:p>
    <w:p w:rsidR="0036584D" w:rsidRDefault="0036584D" w:rsidP="0036584D">
      <w:pPr>
        <w:rPr>
          <w:lang w:val="hr-HR"/>
        </w:rPr>
      </w:pPr>
    </w:p>
    <w:p w:rsidR="00480ED5" w:rsidRDefault="00480ED5" w:rsidP="0036584D">
      <w:pPr>
        <w:rPr>
          <w:lang w:val="hr-HR"/>
        </w:rPr>
      </w:pPr>
    </w:p>
    <w:p w:rsidR="00480ED5" w:rsidRPr="003F29DC" w:rsidRDefault="00480ED5" w:rsidP="00480ED5">
      <w:pPr>
        <w:jc w:val="both"/>
        <w:rPr>
          <w:b/>
          <w:lang w:val="hr-HR"/>
        </w:rPr>
      </w:pPr>
      <w:r w:rsidRPr="003F29DC">
        <w:rPr>
          <w:b/>
          <w:lang w:val="hr-HR"/>
        </w:rPr>
        <w:t>II. POSEBNE ODREDBE</w:t>
      </w:r>
    </w:p>
    <w:p w:rsidR="00480ED5" w:rsidRDefault="00480ED5" w:rsidP="0036584D">
      <w:pPr>
        <w:rPr>
          <w:lang w:val="hr-HR"/>
        </w:rPr>
      </w:pPr>
    </w:p>
    <w:p w:rsidR="00480ED5" w:rsidRPr="00480ED5" w:rsidRDefault="00480ED5" w:rsidP="00480ED5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480ED5">
        <w:rPr>
          <w:b/>
          <w:lang w:val="hr-HR"/>
        </w:rPr>
        <w:t xml:space="preserve">Uređenje </w:t>
      </w:r>
      <w:r w:rsidR="003626BB">
        <w:rPr>
          <w:b/>
          <w:lang w:val="hr-HR"/>
        </w:rPr>
        <w:t>naselja</w:t>
      </w:r>
    </w:p>
    <w:p w:rsidR="00480ED5" w:rsidRPr="00480ED5" w:rsidRDefault="00480ED5" w:rsidP="00480ED5">
      <w:pPr>
        <w:pStyle w:val="Odlomakpopisa"/>
        <w:rPr>
          <w:lang w:val="hr-HR"/>
        </w:rPr>
      </w:pPr>
    </w:p>
    <w:p w:rsidR="0030765B" w:rsidRPr="008214CF" w:rsidRDefault="00E15043" w:rsidP="0030765B">
      <w:pPr>
        <w:jc w:val="center"/>
        <w:rPr>
          <w:b/>
          <w:lang w:val="hr-HR"/>
        </w:rPr>
      </w:pPr>
      <w:r>
        <w:rPr>
          <w:b/>
          <w:lang w:val="hr-HR"/>
        </w:rPr>
        <w:t>Članak 3</w:t>
      </w:r>
      <w:r w:rsidR="0030765B" w:rsidRPr="008214CF">
        <w:rPr>
          <w:b/>
          <w:lang w:val="hr-HR"/>
        </w:rPr>
        <w:t>.</w:t>
      </w:r>
    </w:p>
    <w:p w:rsidR="0030765B" w:rsidRDefault="0030765B" w:rsidP="0030765B">
      <w:pPr>
        <w:jc w:val="center"/>
        <w:rPr>
          <w:lang w:val="hr-HR"/>
        </w:rPr>
      </w:pPr>
    </w:p>
    <w:p w:rsidR="0030765B" w:rsidRDefault="0030765B" w:rsidP="00480ED5">
      <w:pPr>
        <w:jc w:val="both"/>
        <w:rPr>
          <w:lang w:val="hr-HR"/>
        </w:rPr>
      </w:pPr>
      <w:r>
        <w:rPr>
          <w:lang w:val="hr-HR"/>
        </w:rPr>
        <w:tab/>
      </w:r>
      <w:r w:rsidR="008214CF">
        <w:rPr>
          <w:lang w:val="hr-HR"/>
        </w:rPr>
        <w:t>Za štete i ozljede ljudi uzrokovane zbog lošeg stanja građevine odgovor</w:t>
      </w:r>
      <w:r w:rsidR="003626BB">
        <w:rPr>
          <w:lang w:val="hr-HR"/>
        </w:rPr>
        <w:t>ni su vlasnici odnosno korisnic</w:t>
      </w:r>
      <w:r w:rsidR="008214CF">
        <w:rPr>
          <w:lang w:val="hr-HR"/>
        </w:rPr>
        <w:t>i zgrade.</w:t>
      </w:r>
    </w:p>
    <w:p w:rsidR="008214CF" w:rsidRDefault="008214CF" w:rsidP="00480ED5">
      <w:pPr>
        <w:jc w:val="both"/>
        <w:rPr>
          <w:lang w:val="hr-HR"/>
        </w:rPr>
      </w:pPr>
      <w:r>
        <w:rPr>
          <w:lang w:val="hr-HR"/>
        </w:rPr>
        <w:tab/>
        <w:t>Vlasniku odnosno korisniku zgrade, čije je pročelje fasade oštećeno tako da ugrožava prolaznike pješake i odvijanje prometa, uslijed otpadanja žbuke, cigle i drugih građev</w:t>
      </w:r>
      <w:r w:rsidR="00016B70">
        <w:rPr>
          <w:lang w:val="hr-HR"/>
        </w:rPr>
        <w:t>in</w:t>
      </w:r>
      <w:r>
        <w:rPr>
          <w:lang w:val="hr-HR"/>
        </w:rPr>
        <w:t>skih elementa naložit će se mjere uređenja pročelja zgrade.</w:t>
      </w:r>
    </w:p>
    <w:p w:rsidR="00480ED5" w:rsidRDefault="00480ED5" w:rsidP="00480ED5">
      <w:pPr>
        <w:jc w:val="both"/>
        <w:rPr>
          <w:lang w:val="hr-HR"/>
        </w:rPr>
      </w:pPr>
      <w:r>
        <w:rPr>
          <w:lang w:val="hr-HR"/>
        </w:rPr>
        <w:tab/>
        <w:t>Ako vlasnik odnosno korisnik zgrade ne izvrši naložene mjere iz prethodnog stavka, Općina Negoslavci će izvršiti preventivno ograđivanje javne površine u cijeloj širini pročelja zgrade k</w:t>
      </w:r>
      <w:r w:rsidR="003626BB">
        <w:rPr>
          <w:lang w:val="hr-HR"/>
        </w:rPr>
        <w:t>ako bi se zaštitili pješaci. P</w:t>
      </w:r>
      <w:r>
        <w:rPr>
          <w:lang w:val="hr-HR"/>
        </w:rPr>
        <w:t>rotiv vlasnika odnosno korisnika komunalni redar će podnijeti zahtjev za pokretanje prekrašajnog postupka kod Prekršajnog suda u Vukovaru.</w:t>
      </w:r>
    </w:p>
    <w:p w:rsidR="00480ED5" w:rsidRDefault="00480ED5" w:rsidP="00480ED5">
      <w:pPr>
        <w:jc w:val="both"/>
        <w:rPr>
          <w:lang w:val="hr-HR"/>
        </w:rPr>
      </w:pPr>
    </w:p>
    <w:p w:rsidR="00480ED5" w:rsidRPr="00480ED5" w:rsidRDefault="00480ED5" w:rsidP="00480ED5">
      <w:pPr>
        <w:jc w:val="center"/>
        <w:rPr>
          <w:b/>
          <w:lang w:val="hr-HR"/>
        </w:rPr>
      </w:pPr>
      <w:r w:rsidRPr="00480ED5">
        <w:rPr>
          <w:b/>
          <w:lang w:val="hr-HR"/>
        </w:rPr>
        <w:lastRenderedPageBreak/>
        <w:t>Članak 4.</w:t>
      </w:r>
    </w:p>
    <w:p w:rsidR="00480ED5" w:rsidRDefault="00480ED5" w:rsidP="00480ED5">
      <w:pPr>
        <w:jc w:val="both"/>
        <w:rPr>
          <w:lang w:val="hr-HR"/>
        </w:rPr>
      </w:pPr>
    </w:p>
    <w:p w:rsidR="00480ED5" w:rsidRDefault="00480ED5" w:rsidP="00480ED5">
      <w:pPr>
        <w:jc w:val="both"/>
        <w:rPr>
          <w:lang w:val="hr-HR"/>
        </w:rPr>
      </w:pPr>
      <w:r>
        <w:rPr>
          <w:lang w:val="hr-HR"/>
        </w:rPr>
        <w:tab/>
        <w:t>Plakati i oglasi se mogu postavljati na oglasnoj ploči, s</w:t>
      </w:r>
      <w:r w:rsidR="003626BB">
        <w:rPr>
          <w:lang w:val="hr-HR"/>
        </w:rPr>
        <w:t>t</w:t>
      </w:r>
      <w:r>
        <w:rPr>
          <w:lang w:val="hr-HR"/>
        </w:rPr>
        <w:t>upovima i drugim mjestima.</w:t>
      </w:r>
    </w:p>
    <w:p w:rsidR="00480ED5" w:rsidRDefault="00480ED5" w:rsidP="00480ED5">
      <w:pPr>
        <w:jc w:val="both"/>
        <w:rPr>
          <w:lang w:val="hr-HR"/>
        </w:rPr>
      </w:pPr>
      <w:r>
        <w:rPr>
          <w:lang w:val="hr-HR"/>
        </w:rPr>
        <w:tab/>
        <w:t>Uredno istaknute plakate i oglase je zabranjeno prljati, oštećivati i uništavati.</w:t>
      </w:r>
    </w:p>
    <w:p w:rsidR="003626BB" w:rsidRDefault="003626BB" w:rsidP="00480ED5">
      <w:pPr>
        <w:jc w:val="both"/>
        <w:rPr>
          <w:lang w:val="hr-HR"/>
        </w:rPr>
      </w:pPr>
    </w:p>
    <w:p w:rsidR="003626BB" w:rsidRPr="003626BB" w:rsidRDefault="003626BB" w:rsidP="003626BB">
      <w:pPr>
        <w:pStyle w:val="Odlomakpopisa"/>
        <w:numPr>
          <w:ilvl w:val="0"/>
          <w:numId w:val="5"/>
        </w:numPr>
        <w:jc w:val="both"/>
        <w:rPr>
          <w:b/>
          <w:lang w:val="hr-HR"/>
        </w:rPr>
      </w:pPr>
      <w:r w:rsidRPr="003626BB">
        <w:rPr>
          <w:b/>
          <w:lang w:val="hr-HR"/>
        </w:rPr>
        <w:t>Čišćenje javnih površina</w:t>
      </w:r>
    </w:p>
    <w:p w:rsidR="0030765B" w:rsidRDefault="0030765B" w:rsidP="0030765B">
      <w:pPr>
        <w:jc w:val="center"/>
        <w:rPr>
          <w:lang w:val="hr-HR"/>
        </w:rPr>
      </w:pPr>
    </w:p>
    <w:p w:rsidR="0036584D" w:rsidRPr="00F846AA" w:rsidRDefault="003626BB" w:rsidP="0036584D">
      <w:pPr>
        <w:jc w:val="center"/>
        <w:rPr>
          <w:b/>
          <w:lang w:val="hr-HR"/>
        </w:rPr>
      </w:pPr>
      <w:r>
        <w:rPr>
          <w:b/>
          <w:lang w:val="hr-HR"/>
        </w:rPr>
        <w:t>Članak 5</w:t>
      </w:r>
      <w:r w:rsidR="0036584D" w:rsidRPr="00F846AA">
        <w:rPr>
          <w:b/>
          <w:lang w:val="hr-HR"/>
        </w:rPr>
        <w:t>.</w:t>
      </w:r>
    </w:p>
    <w:p w:rsidR="0036584D" w:rsidRDefault="0036584D" w:rsidP="0036584D">
      <w:pPr>
        <w:jc w:val="center"/>
        <w:rPr>
          <w:lang w:val="hr-HR"/>
        </w:rPr>
      </w:pPr>
    </w:p>
    <w:p w:rsidR="0036584D" w:rsidRDefault="0036584D" w:rsidP="006B485B">
      <w:pPr>
        <w:jc w:val="both"/>
        <w:rPr>
          <w:lang w:val="hr-HR"/>
        </w:rPr>
      </w:pPr>
      <w:r>
        <w:rPr>
          <w:lang w:val="hr-HR"/>
        </w:rPr>
        <w:tab/>
        <w:t>Javnim površina</w:t>
      </w:r>
      <w:r w:rsidR="003626BB">
        <w:rPr>
          <w:lang w:val="hr-HR"/>
        </w:rPr>
        <w:t>ma</w:t>
      </w:r>
      <w:r>
        <w:rPr>
          <w:lang w:val="hr-HR"/>
        </w:rPr>
        <w:t xml:space="preserve"> u smislu ove Odluke, sm</w:t>
      </w:r>
      <w:r w:rsidR="003626BB">
        <w:rPr>
          <w:lang w:val="hr-HR"/>
        </w:rPr>
        <w:t>a</w:t>
      </w:r>
      <w:r>
        <w:rPr>
          <w:lang w:val="hr-HR"/>
        </w:rPr>
        <w:t>traju se:</w:t>
      </w:r>
    </w:p>
    <w:p w:rsidR="0036584D" w:rsidRDefault="0036584D" w:rsidP="006B485B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javne prometne površine, (ceste, ulice, pješačke staze, kanali površinske odvodnje, prilazi i parkirališta),</w:t>
      </w:r>
    </w:p>
    <w:p w:rsidR="0036584D" w:rsidRDefault="00EB4E0B" w:rsidP="006B485B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javne zelene površi</w:t>
      </w:r>
      <w:r w:rsidR="0036584D">
        <w:rPr>
          <w:lang w:val="hr-HR"/>
        </w:rPr>
        <w:t>ne</w:t>
      </w:r>
      <w:r>
        <w:rPr>
          <w:lang w:val="hr-HR"/>
        </w:rPr>
        <w:t xml:space="preserve"> (drvoredi, travnjaci, dječja igrališta, groblja i drugi uređeni prostori na javnim površinama),</w:t>
      </w:r>
    </w:p>
    <w:p w:rsidR="00FE77FA" w:rsidRPr="003626BB" w:rsidRDefault="00EB4E0B" w:rsidP="003626BB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ostale javne površine (autobusna stajališta, benzinske pumpe, otvoreni prijelazni prostor između i oko zgrada i sl.).</w:t>
      </w:r>
    </w:p>
    <w:p w:rsidR="00FE77FA" w:rsidRPr="003F29DC" w:rsidRDefault="00FE77FA" w:rsidP="00FE77FA">
      <w:pPr>
        <w:jc w:val="both"/>
        <w:rPr>
          <w:b/>
          <w:lang w:val="hr-HR"/>
        </w:rPr>
      </w:pPr>
    </w:p>
    <w:p w:rsidR="00FE77FA" w:rsidRPr="003F29DC" w:rsidRDefault="003626BB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6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Čišćenje javnih površina obuhvaća naročito: uklanjanje blata i prašine, sakupljanje i uklanjanje smeća, otpadaka i svake druge nečistoć</w:t>
      </w:r>
      <w:r w:rsidR="003626BB">
        <w:rPr>
          <w:lang w:val="hr-HR"/>
        </w:rPr>
        <w:t>e, pranje javnih površina te koš</w:t>
      </w:r>
      <w:r>
        <w:rPr>
          <w:lang w:val="hr-HR"/>
        </w:rPr>
        <w:t>enje i održavanje zelenih površina.</w:t>
      </w:r>
    </w:p>
    <w:p w:rsidR="00FE77FA" w:rsidRPr="003F29DC" w:rsidRDefault="00FE77FA" w:rsidP="00BE0E50">
      <w:pPr>
        <w:jc w:val="both"/>
        <w:rPr>
          <w:b/>
          <w:lang w:val="hr-HR"/>
        </w:rPr>
      </w:pPr>
    </w:p>
    <w:p w:rsidR="00FE77FA" w:rsidRPr="003F29DC" w:rsidRDefault="003626BB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7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Javne površine iz članka 5. ove Odluke čiste i održavaju: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pješačke staze, kanale i zelene površine uz ceste, prostor ispred i oko stambenih, poslovnih i drugih objekata – vlasnici, odnosno korisnici tih objekata o svom trošku, i to u dužini objekta kojeg koriste,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drvorede, travnjake, dječja igrališta, groblja, nerazvrstane ceste – Općina,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autobusna stajališta, benzinske pumpe i sl. – pravne osobe koje gospodare ovim objektima.</w:t>
      </w:r>
    </w:p>
    <w:p w:rsidR="00FE77FA" w:rsidRDefault="00FE77FA" w:rsidP="00FE77FA">
      <w:pPr>
        <w:rPr>
          <w:lang w:val="hr-HR"/>
        </w:rPr>
      </w:pPr>
    </w:p>
    <w:p w:rsidR="00FE77FA" w:rsidRPr="003F29DC" w:rsidRDefault="003626BB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8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Način održavanja čistoće ostalih javnih površina utvrdiće Općinski načelnik aktom.</w:t>
      </w:r>
    </w:p>
    <w:p w:rsidR="00FE77FA" w:rsidRDefault="00FE77FA" w:rsidP="00FE77FA">
      <w:pPr>
        <w:rPr>
          <w:lang w:val="hr-HR"/>
        </w:rPr>
      </w:pPr>
    </w:p>
    <w:p w:rsidR="00FE77FA" w:rsidRPr="003F29DC" w:rsidRDefault="003626BB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9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Zelene površine i rastinje blizu stambenih, poslovnih i drugih objekata moraju se održavati tako da ne ometaju stanovanje.</w:t>
      </w: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Grane drveća ne smiju smetati javnoj rasvjeti i preglednosti u javnom prometu.</w:t>
      </w: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Drveće na zelenim površinama mora se redovito njegovati, uklanjati posušena stabla te odstranjivati suhe i bolesne grane.</w:t>
      </w:r>
    </w:p>
    <w:p w:rsidR="00FE77FA" w:rsidRDefault="00FE77FA" w:rsidP="00FE77FA">
      <w:pPr>
        <w:rPr>
          <w:lang w:val="hr-HR"/>
        </w:rPr>
      </w:pPr>
    </w:p>
    <w:p w:rsidR="00FE77FA" w:rsidRPr="003F29DC" w:rsidRDefault="003626BB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10</w:t>
      </w:r>
      <w:r w:rsidR="00FE77FA" w:rsidRPr="003F29DC">
        <w:rPr>
          <w:b/>
          <w:lang w:val="hr-HR"/>
        </w:rPr>
        <w:t>.</w:t>
      </w:r>
    </w:p>
    <w:p w:rsidR="0036584D" w:rsidRDefault="0036584D" w:rsidP="00BE0E50">
      <w:pPr>
        <w:jc w:val="both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lastRenderedPageBreak/>
        <w:tab/>
        <w:t>Drveće i grane koje smetaju zračnim vodovima u javnoj rasvjeti te vidljivosti u javnom prometu uklanjaju se na stručan način.</w:t>
      </w:r>
    </w:p>
    <w:p w:rsidR="00FE77FA" w:rsidRDefault="00FE77FA">
      <w:pPr>
        <w:rPr>
          <w:lang w:val="hr-HR"/>
        </w:rPr>
      </w:pPr>
    </w:p>
    <w:p w:rsidR="00FE77FA" w:rsidRPr="003F29DC" w:rsidRDefault="00E15043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11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Čišćenje javnih površina obavlja se svaki dan, a po potrebi i više puta na dan.</w:t>
      </w:r>
    </w:p>
    <w:p w:rsidR="00FE77FA" w:rsidRDefault="00FE77FA" w:rsidP="00BE0E50">
      <w:pPr>
        <w:jc w:val="both"/>
        <w:rPr>
          <w:lang w:val="hr-HR"/>
        </w:rPr>
      </w:pPr>
    </w:p>
    <w:p w:rsidR="00FE77FA" w:rsidRPr="003F29DC" w:rsidRDefault="00E15043" w:rsidP="00FE77FA">
      <w:pPr>
        <w:jc w:val="center"/>
        <w:rPr>
          <w:b/>
          <w:lang w:val="hr-HR"/>
        </w:rPr>
      </w:pPr>
      <w:r>
        <w:rPr>
          <w:b/>
          <w:lang w:val="hr-HR"/>
        </w:rPr>
        <w:t>Članak 12</w:t>
      </w:r>
      <w:r w:rsidR="00FE77FA" w:rsidRPr="003F29DC">
        <w:rPr>
          <w:b/>
          <w:lang w:val="hr-HR"/>
        </w:rPr>
        <w:t>.</w:t>
      </w:r>
    </w:p>
    <w:p w:rsidR="00FE77FA" w:rsidRDefault="00FE77FA" w:rsidP="00FE77FA">
      <w:pPr>
        <w:jc w:val="center"/>
        <w:rPr>
          <w:lang w:val="hr-HR"/>
        </w:rPr>
      </w:pPr>
    </w:p>
    <w:p w:rsidR="00FE77FA" w:rsidRDefault="00FE77FA" w:rsidP="00BE0E50">
      <w:pPr>
        <w:jc w:val="both"/>
        <w:rPr>
          <w:lang w:val="hr-HR"/>
        </w:rPr>
      </w:pPr>
      <w:r>
        <w:rPr>
          <w:lang w:val="hr-HR"/>
        </w:rPr>
        <w:tab/>
        <w:t>Korisnicima javnih površina zabranjeno je: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odlaganje smeća ili na bilo koji drugi način stvaranje nečistoće na javnim površinama,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šaranje ili pisanje po zidovima stambenih, poslovnih i drugih objekata,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puštanje stoke na ispašu na javnim zelenim površinama,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loženje vatre, paljenje lišća i bilo koje vrste otpada,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ispuštanje zagađene vode u kanale oborinske vode,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gađanje životinja i meta vatrenim oružjem i slično,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oštećivanje nasada na javnim površinama,</w:t>
      </w:r>
    </w:p>
    <w:p w:rsidR="002D3DFB" w:rsidRPr="002D3DFB" w:rsidRDefault="00F85BD5" w:rsidP="002D3DFB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oštećivanje</w:t>
      </w:r>
      <w:r w:rsidR="003626BB">
        <w:rPr>
          <w:lang w:val="hr-HR"/>
        </w:rPr>
        <w:t xml:space="preserve"> košara i posuda</w:t>
      </w:r>
      <w:r w:rsidR="007E7997">
        <w:rPr>
          <w:lang w:val="hr-HR"/>
        </w:rPr>
        <w:t xml:space="preserve"> za otpad,</w:t>
      </w:r>
    </w:p>
    <w:p w:rsidR="007E7997" w:rsidRDefault="00F85BD5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šaranje</w:t>
      </w:r>
      <w:r w:rsidR="007E7997">
        <w:rPr>
          <w:lang w:val="hr-HR"/>
        </w:rPr>
        <w:t xml:space="preserve"> po tuđem zid</w:t>
      </w:r>
      <w:r w:rsidR="00A519C4">
        <w:rPr>
          <w:lang w:val="hr-HR"/>
        </w:rPr>
        <w:t>u bez odobrenja vlasnika t</w:t>
      </w:r>
      <w:r>
        <w:rPr>
          <w:lang w:val="hr-HR"/>
        </w:rPr>
        <w:t>e šaranje</w:t>
      </w:r>
      <w:r w:rsidR="003626BB">
        <w:rPr>
          <w:lang w:val="hr-HR"/>
        </w:rPr>
        <w:t xml:space="preserve"> po stadionu, ljetnjoj</w:t>
      </w:r>
      <w:r w:rsidR="00A519C4">
        <w:rPr>
          <w:lang w:val="hr-HR"/>
        </w:rPr>
        <w:t xml:space="preserve"> pozornici i tome slično,</w:t>
      </w:r>
    </w:p>
    <w:p w:rsidR="00A519C4" w:rsidRDefault="00A519C4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paljenje otpada,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parkiranje motornih</w:t>
      </w:r>
      <w:r w:rsidR="000B68E7">
        <w:rPr>
          <w:lang w:val="hr-HR"/>
        </w:rPr>
        <w:t xml:space="preserve"> vozila</w:t>
      </w:r>
      <w:r>
        <w:rPr>
          <w:lang w:val="hr-HR"/>
        </w:rPr>
        <w:t xml:space="preserve"> i pri</w:t>
      </w:r>
      <w:r w:rsidR="003626BB">
        <w:rPr>
          <w:lang w:val="hr-HR"/>
        </w:rPr>
        <w:t>k</w:t>
      </w:r>
      <w:r w:rsidR="000B68E7">
        <w:rPr>
          <w:lang w:val="hr-HR"/>
        </w:rPr>
        <w:t>ljučne mehanizacije</w:t>
      </w:r>
      <w:r>
        <w:rPr>
          <w:lang w:val="hr-HR"/>
        </w:rPr>
        <w:t xml:space="preserve"> na javnim površinama</w:t>
      </w:r>
      <w:r w:rsidR="000B68E7">
        <w:rPr>
          <w:lang w:val="hr-HR"/>
        </w:rPr>
        <w:t xml:space="preserve"> opće namjene</w:t>
      </w:r>
      <w:r>
        <w:rPr>
          <w:lang w:val="hr-HR"/>
        </w:rPr>
        <w:t xml:space="preserve"> i pješačkim stazama te vožnja istim,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uklanjanje ukrasnog drveća (borovi, jele, čempresi</w:t>
      </w:r>
      <w:r w:rsidR="003626BB">
        <w:rPr>
          <w:lang w:val="hr-HR"/>
        </w:rPr>
        <w:t>, tuje i slično</w:t>
      </w:r>
      <w:r>
        <w:rPr>
          <w:lang w:val="hr-HR"/>
        </w:rPr>
        <w:t>) s javnih površina, bez prethodnog odobrenja Općinskog načelnika,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raskopavanje, prekopavanje javne površine ili bilo kakvo drugo oštećenje javne površine, suprotno njenoj namjeni,</w:t>
      </w:r>
    </w:p>
    <w:p w:rsidR="00FE77FA" w:rsidRDefault="00FE77FA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zadržavanje građevinskog, ogrjevnog i drugog materijala te strojeva, uređaja, naprava n</w:t>
      </w:r>
      <w:r w:rsidR="003626BB">
        <w:rPr>
          <w:lang w:val="hr-HR"/>
        </w:rPr>
        <w:t>a javnoj površini duž</w:t>
      </w:r>
      <w:r w:rsidR="00B771C6">
        <w:rPr>
          <w:lang w:val="hr-HR"/>
        </w:rPr>
        <w:t>e od trideset</w:t>
      </w:r>
      <w:r>
        <w:rPr>
          <w:lang w:val="hr-HR"/>
        </w:rPr>
        <w:t xml:space="preserve"> </w:t>
      </w:r>
      <w:r w:rsidR="003626BB">
        <w:rPr>
          <w:lang w:val="hr-HR"/>
        </w:rPr>
        <w:t>dana, osim ako Opći</w:t>
      </w:r>
      <w:r w:rsidR="004574EC">
        <w:rPr>
          <w:lang w:val="hr-HR"/>
        </w:rPr>
        <w:t>n</w:t>
      </w:r>
      <w:r w:rsidR="003626BB">
        <w:rPr>
          <w:lang w:val="hr-HR"/>
        </w:rPr>
        <w:t>s</w:t>
      </w:r>
      <w:r w:rsidR="004574EC">
        <w:rPr>
          <w:lang w:val="hr-HR"/>
        </w:rPr>
        <w:t>ki načenik odobri držanje istih u dužem roku ako postoje opravdani razlozi,</w:t>
      </w:r>
    </w:p>
    <w:p w:rsidR="004574EC" w:rsidRDefault="004574EC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zatrpavanje odvod</w:t>
      </w:r>
      <w:r w:rsidR="002D3DFB">
        <w:rPr>
          <w:lang w:val="hr-HR"/>
        </w:rPr>
        <w:t>nih jaraka i otvora ispod pista,</w:t>
      </w:r>
    </w:p>
    <w:p w:rsidR="00016B70" w:rsidRDefault="00016B70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prskanje odvodnih jaraka totalnim herbicidom,</w:t>
      </w:r>
    </w:p>
    <w:p w:rsidR="002D3DFB" w:rsidRDefault="00413400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 ostale</w:t>
      </w:r>
      <w:r w:rsidR="002D3DFB">
        <w:rPr>
          <w:lang w:val="hr-HR"/>
        </w:rPr>
        <w:t xml:space="preserve"> srodne</w:t>
      </w:r>
      <w:r>
        <w:rPr>
          <w:lang w:val="hr-HR"/>
        </w:rPr>
        <w:t>, nedozvoljenje</w:t>
      </w:r>
      <w:r w:rsidR="002D3DFB">
        <w:rPr>
          <w:lang w:val="hr-HR"/>
        </w:rPr>
        <w:t xml:space="preserve"> radnje</w:t>
      </w:r>
      <w:r>
        <w:rPr>
          <w:lang w:val="hr-HR"/>
        </w:rPr>
        <w:t>, istog ili većeg intenziteta kršenja od propisanih zabrana u prethodnim alinejama</w:t>
      </w:r>
      <w:r w:rsidR="00A50BF8">
        <w:rPr>
          <w:lang w:val="hr-HR"/>
        </w:rPr>
        <w:t xml:space="preserve"> ovog</w:t>
      </w:r>
      <w:r w:rsidR="003C48B8">
        <w:rPr>
          <w:lang w:val="hr-HR"/>
        </w:rPr>
        <w:t xml:space="preserve"> članka</w:t>
      </w:r>
      <w:r w:rsidR="002D3DFB">
        <w:rPr>
          <w:lang w:val="hr-HR"/>
        </w:rPr>
        <w:t>.</w:t>
      </w:r>
    </w:p>
    <w:p w:rsidR="004574EC" w:rsidRDefault="004574EC" w:rsidP="00BE0E50">
      <w:pPr>
        <w:jc w:val="both"/>
        <w:rPr>
          <w:lang w:val="hr-HR"/>
        </w:rPr>
      </w:pPr>
      <w:r>
        <w:rPr>
          <w:lang w:val="hr-HR"/>
        </w:rPr>
        <w:tab/>
        <w:t>Izuzetno od odr</w:t>
      </w:r>
      <w:r w:rsidR="003626BB">
        <w:rPr>
          <w:lang w:val="hr-HR"/>
        </w:rPr>
        <w:t>edbe prethodnog stavka alineje 11</w:t>
      </w:r>
      <w:r>
        <w:rPr>
          <w:lang w:val="hr-HR"/>
        </w:rPr>
        <w:t>. dopušteno je zaustavljanje i parkiranje motornih vozila subjekata, kojima je povjereno uređenje i održavanje javnih površina.</w:t>
      </w:r>
    </w:p>
    <w:p w:rsidR="00E64A06" w:rsidRDefault="00E64A06" w:rsidP="00BE0E50">
      <w:pPr>
        <w:jc w:val="both"/>
        <w:rPr>
          <w:lang w:val="hr-HR"/>
        </w:rPr>
      </w:pPr>
    </w:p>
    <w:p w:rsidR="00E64A06" w:rsidRPr="00E64A06" w:rsidRDefault="00E64A06" w:rsidP="00E64A06">
      <w:pPr>
        <w:jc w:val="center"/>
        <w:rPr>
          <w:b/>
          <w:lang w:val="hr-HR"/>
        </w:rPr>
      </w:pPr>
      <w:r w:rsidRPr="00E64A06">
        <w:rPr>
          <w:b/>
          <w:lang w:val="hr-HR"/>
        </w:rPr>
        <w:t>Članak</w:t>
      </w:r>
      <w:r w:rsidR="00E15043">
        <w:rPr>
          <w:b/>
          <w:lang w:val="hr-HR"/>
        </w:rPr>
        <w:t xml:space="preserve"> 13</w:t>
      </w:r>
      <w:r w:rsidRPr="00E64A06">
        <w:rPr>
          <w:b/>
          <w:lang w:val="hr-HR"/>
        </w:rPr>
        <w:t>.</w:t>
      </w:r>
    </w:p>
    <w:p w:rsidR="00E64A06" w:rsidRDefault="00E64A06" w:rsidP="00BE0E50">
      <w:pPr>
        <w:jc w:val="both"/>
        <w:rPr>
          <w:lang w:val="hr-HR"/>
        </w:rPr>
      </w:pPr>
    </w:p>
    <w:p w:rsidR="00E64A06" w:rsidRDefault="00E64A06" w:rsidP="00BE0E50">
      <w:pPr>
        <w:jc w:val="both"/>
        <w:rPr>
          <w:lang w:val="hr-HR"/>
        </w:rPr>
      </w:pPr>
      <w:r>
        <w:rPr>
          <w:lang w:val="hr-HR"/>
        </w:rPr>
        <w:tab/>
        <w:t>Stabla, živice i drugo zelenilo uz nerazvrstane ceste i javne prometne površine se mora održavati ne ometajući prola</w:t>
      </w:r>
      <w:r w:rsidR="00F85BD5">
        <w:rPr>
          <w:lang w:val="hr-HR"/>
        </w:rPr>
        <w:t>zak pješaka i vozila, sigurnost</w:t>
      </w:r>
      <w:r>
        <w:rPr>
          <w:lang w:val="hr-HR"/>
        </w:rPr>
        <w:t xml:space="preserve"> i vidljivost odnosno preglednost u prometu.</w:t>
      </w:r>
    </w:p>
    <w:p w:rsidR="00E64A06" w:rsidRDefault="00E64A06" w:rsidP="00BE0E50">
      <w:pPr>
        <w:jc w:val="both"/>
        <w:rPr>
          <w:lang w:val="hr-HR"/>
        </w:rPr>
      </w:pPr>
      <w:r>
        <w:rPr>
          <w:lang w:val="hr-HR"/>
        </w:rPr>
        <w:tab/>
        <w:t>Komunalni redar će narediti vlasniku odnosno korisniku zemljišta, radove iz stavka 1. ovog članka (uklanjanje živice, osušenog ili bolesnog stabla</w:t>
      </w:r>
      <w:r w:rsidR="00F85BD5">
        <w:rPr>
          <w:lang w:val="hr-HR"/>
        </w:rPr>
        <w:t>,</w:t>
      </w:r>
      <w:r>
        <w:rPr>
          <w:lang w:val="hr-HR"/>
        </w:rPr>
        <w:t xml:space="preserve"> ili gran</w:t>
      </w:r>
      <w:r w:rsidR="00F85BD5">
        <w:rPr>
          <w:lang w:val="hr-HR"/>
        </w:rPr>
        <w:t>j</w:t>
      </w:r>
      <w:r>
        <w:rPr>
          <w:lang w:val="hr-HR"/>
        </w:rPr>
        <w:t>a).</w:t>
      </w:r>
    </w:p>
    <w:p w:rsidR="00E64A06" w:rsidRDefault="00E64A06" w:rsidP="00BE0E50">
      <w:pPr>
        <w:jc w:val="both"/>
        <w:rPr>
          <w:lang w:val="hr-HR"/>
        </w:rPr>
      </w:pPr>
      <w:r>
        <w:rPr>
          <w:lang w:val="hr-HR"/>
        </w:rPr>
        <w:tab/>
        <w:t>Ukoliko vlasnik odnosno korisnik ne izvrši naređenu mjeru isto će izvršiti treća osoba, ali na račun vlasnika odnosno korisnika zemljišta.</w:t>
      </w:r>
    </w:p>
    <w:p w:rsidR="006774A8" w:rsidRDefault="006774A8" w:rsidP="00BE0E50">
      <w:pPr>
        <w:jc w:val="both"/>
        <w:rPr>
          <w:lang w:val="hr-HR"/>
        </w:rPr>
      </w:pPr>
    </w:p>
    <w:p w:rsidR="006774A8" w:rsidRDefault="00E15043" w:rsidP="006774A8">
      <w:pPr>
        <w:jc w:val="center"/>
        <w:rPr>
          <w:b/>
          <w:lang w:val="hr-HR"/>
        </w:rPr>
      </w:pPr>
      <w:r>
        <w:rPr>
          <w:b/>
          <w:lang w:val="hr-HR"/>
        </w:rPr>
        <w:t>Članak 14</w:t>
      </w:r>
      <w:r w:rsidR="006774A8">
        <w:rPr>
          <w:b/>
          <w:lang w:val="hr-HR"/>
        </w:rPr>
        <w:t xml:space="preserve">. </w:t>
      </w:r>
    </w:p>
    <w:p w:rsidR="006774A8" w:rsidRDefault="006774A8" w:rsidP="006774A8">
      <w:pPr>
        <w:jc w:val="center"/>
        <w:rPr>
          <w:b/>
          <w:lang w:val="hr-HR"/>
        </w:rPr>
      </w:pPr>
    </w:p>
    <w:p w:rsidR="006774A8" w:rsidRDefault="006774A8" w:rsidP="006774A8">
      <w:pPr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Drva se moraju ukloniti s javne površine u roku od 30 dana, a ugljen u roku od 24 sata.</w:t>
      </w:r>
    </w:p>
    <w:p w:rsidR="004574EC" w:rsidRDefault="004574EC" w:rsidP="00BE0E50">
      <w:pPr>
        <w:jc w:val="both"/>
        <w:rPr>
          <w:lang w:val="hr-HR"/>
        </w:rPr>
      </w:pPr>
    </w:p>
    <w:p w:rsidR="004574EC" w:rsidRPr="003626BB" w:rsidRDefault="004574EC" w:rsidP="003626BB">
      <w:pPr>
        <w:pStyle w:val="Odlomakpopisa"/>
        <w:numPr>
          <w:ilvl w:val="0"/>
          <w:numId w:val="5"/>
        </w:numPr>
        <w:jc w:val="both"/>
        <w:rPr>
          <w:b/>
          <w:lang w:val="hr-HR"/>
        </w:rPr>
      </w:pPr>
      <w:r w:rsidRPr="003626BB">
        <w:rPr>
          <w:b/>
          <w:lang w:val="hr-HR"/>
        </w:rPr>
        <w:t>Skupljanje,</w:t>
      </w:r>
      <w:r w:rsidR="003626BB">
        <w:rPr>
          <w:b/>
          <w:lang w:val="hr-HR"/>
        </w:rPr>
        <w:t xml:space="preserve"> odvoz i postupanje sa sakuplj</w:t>
      </w:r>
      <w:r w:rsidRPr="003626BB">
        <w:rPr>
          <w:b/>
          <w:lang w:val="hr-HR"/>
        </w:rPr>
        <w:t>enim komunalnim otpadom</w:t>
      </w:r>
    </w:p>
    <w:p w:rsidR="00990F49" w:rsidRDefault="00990F49" w:rsidP="00990F49">
      <w:pPr>
        <w:jc w:val="both"/>
        <w:rPr>
          <w:b/>
          <w:lang w:val="hr-HR"/>
        </w:rPr>
      </w:pPr>
    </w:p>
    <w:p w:rsidR="004574EC" w:rsidRDefault="004574EC" w:rsidP="004574EC">
      <w:pPr>
        <w:rPr>
          <w:lang w:val="hr-HR"/>
        </w:rPr>
      </w:pPr>
    </w:p>
    <w:p w:rsidR="004574EC" w:rsidRPr="003F29DC" w:rsidRDefault="00E15043" w:rsidP="004574EC">
      <w:pPr>
        <w:jc w:val="center"/>
        <w:rPr>
          <w:b/>
          <w:lang w:val="hr-HR"/>
        </w:rPr>
      </w:pPr>
      <w:r>
        <w:rPr>
          <w:b/>
          <w:lang w:val="hr-HR"/>
        </w:rPr>
        <w:t>Članak 15</w:t>
      </w:r>
      <w:r w:rsidR="004574EC" w:rsidRPr="003F29DC">
        <w:rPr>
          <w:b/>
          <w:lang w:val="hr-HR"/>
        </w:rPr>
        <w:t>.</w:t>
      </w:r>
    </w:p>
    <w:p w:rsidR="004574EC" w:rsidRDefault="004574EC" w:rsidP="004574EC">
      <w:pPr>
        <w:jc w:val="center"/>
        <w:rPr>
          <w:lang w:val="hr-HR"/>
        </w:rPr>
      </w:pPr>
    </w:p>
    <w:p w:rsidR="004574EC" w:rsidRDefault="004574EC" w:rsidP="00BE0E50">
      <w:pPr>
        <w:jc w:val="both"/>
        <w:rPr>
          <w:lang w:val="hr-HR"/>
        </w:rPr>
      </w:pPr>
      <w:r>
        <w:rPr>
          <w:lang w:val="hr-HR"/>
        </w:rPr>
        <w:tab/>
        <w:t>Komunalnim otpadom u smislu ove Odluke smatra se:</w:t>
      </w:r>
    </w:p>
    <w:p w:rsidR="004574EC" w:rsidRDefault="004574EC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kućno smeće (ostaci hrane, odjeće, obuće i slično),</w:t>
      </w:r>
    </w:p>
    <w:p w:rsidR="004574EC" w:rsidRDefault="004574EC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glomazni otpad (kućni uređaji i strojevi i njihovi dijelovi, dijelovi vozila, gume, ostaci građevinskog, ogrjevnog materijala i slično),</w:t>
      </w:r>
    </w:p>
    <w:p w:rsidR="004574EC" w:rsidRDefault="004574EC" w:rsidP="00BE0E5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drugo</w:t>
      </w:r>
      <w:r w:rsidR="00843C26">
        <w:rPr>
          <w:lang w:val="hr-HR"/>
        </w:rPr>
        <w:t xml:space="preserve"> što nije kućno smeće niti tehn</w:t>
      </w:r>
      <w:r>
        <w:rPr>
          <w:lang w:val="hr-HR"/>
        </w:rPr>
        <w:t>ološki otpad.</w:t>
      </w:r>
    </w:p>
    <w:p w:rsidR="004574EC" w:rsidRDefault="004574EC" w:rsidP="004574EC">
      <w:pPr>
        <w:rPr>
          <w:lang w:val="hr-HR"/>
        </w:rPr>
      </w:pPr>
    </w:p>
    <w:p w:rsidR="004574EC" w:rsidRPr="003F29DC" w:rsidRDefault="00E15043" w:rsidP="004574EC">
      <w:pPr>
        <w:jc w:val="center"/>
        <w:rPr>
          <w:b/>
          <w:lang w:val="hr-HR"/>
        </w:rPr>
      </w:pPr>
      <w:r>
        <w:rPr>
          <w:b/>
          <w:lang w:val="hr-HR"/>
        </w:rPr>
        <w:t>Članak 16</w:t>
      </w:r>
      <w:r w:rsidR="004574EC" w:rsidRPr="003F29DC">
        <w:rPr>
          <w:b/>
          <w:lang w:val="hr-HR"/>
        </w:rPr>
        <w:t>.</w:t>
      </w:r>
    </w:p>
    <w:p w:rsidR="004574EC" w:rsidRDefault="004574EC" w:rsidP="004574EC">
      <w:pPr>
        <w:jc w:val="center"/>
        <w:rPr>
          <w:lang w:val="hr-HR"/>
        </w:rPr>
      </w:pPr>
    </w:p>
    <w:p w:rsidR="004574EC" w:rsidRDefault="004574EC" w:rsidP="00BE0E50">
      <w:pPr>
        <w:jc w:val="both"/>
        <w:rPr>
          <w:lang w:val="hr-HR"/>
        </w:rPr>
      </w:pPr>
      <w:r>
        <w:rPr>
          <w:lang w:val="hr-HR"/>
        </w:rPr>
        <w:tab/>
        <w:t>Komunalni otpad stambenih, poslovnih i drugih objekata odvozi fizička ili pravna osoba, pojedinačno ili organizirano, prevoznim sredstvima u vlasništvu građana odnosno pravne osobe i odlaže na predviđenu lokaciju za odlaganje smeća (deponiju).</w:t>
      </w:r>
    </w:p>
    <w:p w:rsidR="004574EC" w:rsidRDefault="004574EC" w:rsidP="00BE0E50">
      <w:pPr>
        <w:jc w:val="both"/>
        <w:rPr>
          <w:lang w:val="hr-HR"/>
        </w:rPr>
      </w:pPr>
    </w:p>
    <w:p w:rsidR="004574EC" w:rsidRPr="003F29DC" w:rsidRDefault="00E15043" w:rsidP="004574EC">
      <w:pPr>
        <w:jc w:val="center"/>
        <w:rPr>
          <w:b/>
          <w:lang w:val="hr-HR"/>
        </w:rPr>
      </w:pPr>
      <w:r>
        <w:rPr>
          <w:b/>
          <w:lang w:val="hr-HR"/>
        </w:rPr>
        <w:t>Članak 17</w:t>
      </w:r>
      <w:r w:rsidR="004574EC" w:rsidRPr="003F29DC">
        <w:rPr>
          <w:b/>
          <w:lang w:val="hr-HR"/>
        </w:rPr>
        <w:t>.</w:t>
      </w:r>
    </w:p>
    <w:p w:rsidR="004574EC" w:rsidRDefault="004574EC" w:rsidP="004574EC">
      <w:pPr>
        <w:jc w:val="center"/>
        <w:rPr>
          <w:lang w:val="hr-HR"/>
        </w:rPr>
      </w:pPr>
    </w:p>
    <w:p w:rsidR="004574EC" w:rsidRDefault="004574EC" w:rsidP="00BE0E50">
      <w:pPr>
        <w:jc w:val="both"/>
        <w:rPr>
          <w:lang w:val="hr-HR"/>
        </w:rPr>
      </w:pPr>
      <w:r>
        <w:rPr>
          <w:lang w:val="hr-HR"/>
        </w:rPr>
        <w:tab/>
        <w:t>Komunalni otpad</w:t>
      </w:r>
      <w:r w:rsidR="00F85BD5">
        <w:rPr>
          <w:lang w:val="hr-HR"/>
        </w:rPr>
        <w:t xml:space="preserve"> se skuplja</w:t>
      </w:r>
      <w:r>
        <w:rPr>
          <w:lang w:val="hr-HR"/>
        </w:rPr>
        <w:t xml:space="preserve"> u prikladnim vrećama ili posudama, a odvozi se</w:t>
      </w:r>
      <w:r w:rsidR="00F85BD5">
        <w:rPr>
          <w:lang w:val="hr-HR"/>
        </w:rPr>
        <w:t xml:space="preserve"> istresanjem u voz</w:t>
      </w:r>
      <w:r w:rsidR="00BE0E50">
        <w:rPr>
          <w:lang w:val="hr-HR"/>
        </w:rPr>
        <w:t>i</w:t>
      </w:r>
      <w:r w:rsidR="00F85BD5">
        <w:rPr>
          <w:lang w:val="hr-HR"/>
        </w:rPr>
        <w:t>l</w:t>
      </w:r>
      <w:r w:rsidR="00BE0E50">
        <w:rPr>
          <w:lang w:val="hr-HR"/>
        </w:rPr>
        <w:t>o ili ubacivanjem vreća u vozilo.</w:t>
      </w:r>
    </w:p>
    <w:p w:rsidR="00BE0E50" w:rsidRDefault="00BE0E50" w:rsidP="00BE0E50">
      <w:pPr>
        <w:jc w:val="both"/>
        <w:rPr>
          <w:lang w:val="hr-HR"/>
        </w:rPr>
      </w:pPr>
      <w:r>
        <w:rPr>
          <w:lang w:val="hr-HR"/>
        </w:rPr>
        <w:tab/>
      </w:r>
    </w:p>
    <w:p w:rsidR="00BE0E50" w:rsidRPr="000937A3" w:rsidRDefault="00E15043" w:rsidP="00BE0E50">
      <w:pPr>
        <w:jc w:val="center"/>
        <w:rPr>
          <w:b/>
          <w:lang w:val="hr-HR"/>
        </w:rPr>
      </w:pPr>
      <w:r>
        <w:rPr>
          <w:b/>
          <w:lang w:val="hr-HR"/>
        </w:rPr>
        <w:t>Članak 18</w:t>
      </w:r>
      <w:r w:rsidR="00BE0E50" w:rsidRPr="000937A3">
        <w:rPr>
          <w:b/>
          <w:lang w:val="hr-HR"/>
        </w:rPr>
        <w:t>.</w:t>
      </w:r>
    </w:p>
    <w:p w:rsidR="00BE0E50" w:rsidRDefault="00BE0E50" w:rsidP="000937A3">
      <w:pPr>
        <w:jc w:val="both"/>
        <w:rPr>
          <w:lang w:val="hr-HR"/>
        </w:rPr>
      </w:pP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Postavljanje specijalnih posuda za smeće (papir, staklo, aluminijum i slično) odobrava Općinski načelnik.</w:t>
      </w:r>
    </w:p>
    <w:p w:rsidR="00BE0E50" w:rsidRDefault="00BE0E50" w:rsidP="00BE0E50">
      <w:pPr>
        <w:rPr>
          <w:lang w:val="hr-HR"/>
        </w:rPr>
      </w:pPr>
    </w:p>
    <w:p w:rsidR="00BE0E50" w:rsidRPr="000937A3" w:rsidRDefault="00E15043" w:rsidP="00BE0E50">
      <w:pPr>
        <w:jc w:val="center"/>
        <w:rPr>
          <w:b/>
          <w:lang w:val="hr-HR"/>
        </w:rPr>
      </w:pPr>
      <w:r>
        <w:rPr>
          <w:b/>
          <w:lang w:val="hr-HR"/>
        </w:rPr>
        <w:t>Članak 19</w:t>
      </w:r>
      <w:r w:rsidR="00BE0E50" w:rsidRPr="000937A3">
        <w:rPr>
          <w:b/>
          <w:lang w:val="hr-HR"/>
        </w:rPr>
        <w:t>.</w:t>
      </w:r>
    </w:p>
    <w:p w:rsidR="00BE0E50" w:rsidRDefault="00BE0E50" w:rsidP="00BE0E50">
      <w:pPr>
        <w:jc w:val="center"/>
        <w:rPr>
          <w:lang w:val="hr-HR"/>
        </w:rPr>
      </w:pP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Odvoz komunalnog otpada je obvezan.</w:t>
      </w: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Zabranjeno je komunalni otpad uništavati paljenjem ili na drugi nedozvoljen način.</w:t>
      </w: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Zabranjeno je komunalni otpad odvoziti i odlagati na druge javne površine osim na de</w:t>
      </w:r>
      <w:r w:rsidR="00B158A1">
        <w:rPr>
          <w:lang w:val="hr-HR"/>
        </w:rPr>
        <w:t>poni</w:t>
      </w:r>
      <w:r>
        <w:rPr>
          <w:lang w:val="hr-HR"/>
        </w:rPr>
        <w:t>ju.</w:t>
      </w: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Na deponiju nije dozvoljenjo dovođenje niti puštanje domaćih životinja.</w:t>
      </w:r>
    </w:p>
    <w:p w:rsidR="00BE0E50" w:rsidRDefault="00BE0E50" w:rsidP="00BE0E50">
      <w:pPr>
        <w:rPr>
          <w:lang w:val="hr-HR"/>
        </w:rPr>
      </w:pPr>
    </w:p>
    <w:p w:rsidR="00BE0E50" w:rsidRPr="000937A3" w:rsidRDefault="00BE0E50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0937A3">
        <w:rPr>
          <w:b/>
          <w:lang w:val="hr-HR"/>
        </w:rPr>
        <w:t>Javna rasvjeta</w:t>
      </w:r>
    </w:p>
    <w:p w:rsidR="00BE0E50" w:rsidRDefault="00BE0E50" w:rsidP="00BE0E50">
      <w:pPr>
        <w:rPr>
          <w:lang w:val="hr-HR"/>
        </w:rPr>
      </w:pPr>
    </w:p>
    <w:p w:rsidR="00BE0E50" w:rsidRPr="000937A3" w:rsidRDefault="00E15043" w:rsidP="00BE0E50">
      <w:pPr>
        <w:jc w:val="center"/>
        <w:rPr>
          <w:b/>
          <w:lang w:val="hr-HR"/>
        </w:rPr>
      </w:pPr>
      <w:r>
        <w:rPr>
          <w:b/>
          <w:lang w:val="hr-HR"/>
        </w:rPr>
        <w:t>Članak 20</w:t>
      </w:r>
      <w:r w:rsidR="00BE0E50" w:rsidRPr="000937A3">
        <w:rPr>
          <w:b/>
          <w:lang w:val="hr-HR"/>
        </w:rPr>
        <w:t>.</w:t>
      </w:r>
    </w:p>
    <w:p w:rsidR="00BE0E50" w:rsidRDefault="00BE0E50" w:rsidP="00BE0E50">
      <w:pPr>
        <w:jc w:val="center"/>
        <w:rPr>
          <w:lang w:val="hr-HR"/>
        </w:rPr>
      </w:pPr>
    </w:p>
    <w:p w:rsidR="00BE0E50" w:rsidRDefault="00506B77" w:rsidP="000937A3">
      <w:pPr>
        <w:jc w:val="both"/>
        <w:rPr>
          <w:lang w:val="hr-HR"/>
        </w:rPr>
      </w:pPr>
      <w:r>
        <w:rPr>
          <w:lang w:val="hr-HR"/>
        </w:rPr>
        <w:tab/>
        <w:t>Javne prometne</w:t>
      </w:r>
      <w:r w:rsidR="00BE0E50">
        <w:rPr>
          <w:lang w:val="hr-HR"/>
        </w:rPr>
        <w:t xml:space="preserve"> p</w:t>
      </w:r>
      <w:r>
        <w:rPr>
          <w:lang w:val="hr-HR"/>
        </w:rPr>
        <w:t>ovršine</w:t>
      </w:r>
      <w:r w:rsidR="00BE0E50">
        <w:rPr>
          <w:lang w:val="hr-HR"/>
        </w:rPr>
        <w:t>, pješačke staze i drugi glavni putevi na javnim površinama moraju biti osvjetljeni.</w:t>
      </w:r>
    </w:p>
    <w:p w:rsidR="00BE0E50" w:rsidRDefault="00BE0E50" w:rsidP="000937A3">
      <w:pPr>
        <w:jc w:val="both"/>
        <w:rPr>
          <w:lang w:val="hr-HR"/>
        </w:rPr>
      </w:pPr>
    </w:p>
    <w:p w:rsidR="00BE0E50" w:rsidRPr="000937A3" w:rsidRDefault="00E15043" w:rsidP="00BE0E50">
      <w:pPr>
        <w:jc w:val="center"/>
        <w:rPr>
          <w:b/>
          <w:lang w:val="hr-HR"/>
        </w:rPr>
      </w:pPr>
      <w:r>
        <w:rPr>
          <w:b/>
          <w:lang w:val="hr-HR"/>
        </w:rPr>
        <w:t>Članak 21</w:t>
      </w:r>
      <w:r w:rsidR="00BE0E50" w:rsidRPr="000937A3">
        <w:rPr>
          <w:b/>
          <w:lang w:val="hr-HR"/>
        </w:rPr>
        <w:t>.</w:t>
      </w:r>
    </w:p>
    <w:p w:rsidR="00BE0E50" w:rsidRDefault="00BE0E50" w:rsidP="00BE0E50">
      <w:pPr>
        <w:jc w:val="center"/>
        <w:rPr>
          <w:lang w:val="hr-HR"/>
        </w:rPr>
      </w:pP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Zabranjeno je oštećivanje i uništavati objekte, uređaje i opremu javne rasvjete.</w:t>
      </w:r>
    </w:p>
    <w:p w:rsidR="00BE0E50" w:rsidRDefault="00BE0E50" w:rsidP="000937A3">
      <w:pPr>
        <w:jc w:val="both"/>
        <w:rPr>
          <w:lang w:val="hr-HR"/>
        </w:rPr>
      </w:pPr>
      <w:r>
        <w:rPr>
          <w:lang w:val="hr-HR"/>
        </w:rPr>
        <w:tab/>
        <w:t>Ne smije se na objekte i opremu javne rasvjete postavljati oglase, obavijesti, reklame i slične predmete.</w:t>
      </w:r>
    </w:p>
    <w:p w:rsidR="00BE0E50" w:rsidRDefault="00BE0E50" w:rsidP="00BE0E50">
      <w:pPr>
        <w:rPr>
          <w:lang w:val="hr-HR"/>
        </w:rPr>
      </w:pPr>
    </w:p>
    <w:p w:rsidR="00BE0E50" w:rsidRPr="000937A3" w:rsidRDefault="00E15043" w:rsidP="00BE0E50">
      <w:pPr>
        <w:jc w:val="center"/>
        <w:rPr>
          <w:b/>
          <w:lang w:val="hr-HR"/>
        </w:rPr>
      </w:pPr>
      <w:r>
        <w:rPr>
          <w:b/>
          <w:lang w:val="hr-HR"/>
        </w:rPr>
        <w:t>Članak 22</w:t>
      </w:r>
      <w:r w:rsidR="007825B0" w:rsidRPr="000937A3">
        <w:rPr>
          <w:b/>
          <w:lang w:val="hr-HR"/>
        </w:rPr>
        <w:t>.</w:t>
      </w:r>
    </w:p>
    <w:p w:rsidR="007825B0" w:rsidRDefault="007825B0" w:rsidP="00BE0E5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Javna rasvjeta, uređ</w:t>
      </w:r>
      <w:r w:rsidR="00506B77">
        <w:rPr>
          <w:lang w:val="hr-HR"/>
        </w:rPr>
        <w:t>aji i oprema javne rasvjete mor</w:t>
      </w:r>
      <w:r>
        <w:rPr>
          <w:lang w:val="hr-HR"/>
        </w:rPr>
        <w:t>a</w:t>
      </w:r>
      <w:r w:rsidR="00506B77">
        <w:rPr>
          <w:lang w:val="hr-HR"/>
        </w:rPr>
        <w:t>j</w:t>
      </w:r>
      <w:r>
        <w:rPr>
          <w:lang w:val="hr-HR"/>
        </w:rPr>
        <w:t>u biti funkcionalni, redovno se održavati te udovoljavati standardima i propisima.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Javnom rasvjetom upravlja te objekte i uređaje javne rasvjete održava HEP.</w:t>
      </w:r>
    </w:p>
    <w:p w:rsidR="00506B77" w:rsidRDefault="00506B77" w:rsidP="000937A3">
      <w:pPr>
        <w:jc w:val="both"/>
        <w:rPr>
          <w:lang w:val="hr-HR"/>
        </w:rPr>
      </w:pPr>
    </w:p>
    <w:p w:rsidR="00506B77" w:rsidRPr="00506B77" w:rsidRDefault="00506B77" w:rsidP="00506B77">
      <w:pPr>
        <w:pStyle w:val="Odlomakpopisa"/>
        <w:numPr>
          <w:ilvl w:val="0"/>
          <w:numId w:val="5"/>
        </w:numPr>
        <w:jc w:val="both"/>
        <w:rPr>
          <w:b/>
          <w:lang w:val="hr-HR"/>
        </w:rPr>
      </w:pPr>
      <w:r w:rsidRPr="00506B77">
        <w:rPr>
          <w:b/>
          <w:lang w:val="hr-HR"/>
        </w:rPr>
        <w:t>HPT usluge</w:t>
      </w:r>
    </w:p>
    <w:p w:rsidR="007825B0" w:rsidRDefault="007825B0" w:rsidP="007825B0">
      <w:pPr>
        <w:rPr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23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506B77" w:rsidP="000937A3">
      <w:pPr>
        <w:jc w:val="both"/>
        <w:rPr>
          <w:lang w:val="hr-HR"/>
        </w:rPr>
      </w:pPr>
      <w:r>
        <w:rPr>
          <w:lang w:val="hr-HR"/>
        </w:rPr>
        <w:tab/>
        <w:t>Poštanski sad</w:t>
      </w:r>
      <w:r w:rsidR="007825B0">
        <w:rPr>
          <w:lang w:val="hr-HR"/>
        </w:rPr>
        <w:t>u</w:t>
      </w:r>
      <w:r>
        <w:rPr>
          <w:lang w:val="hr-HR"/>
        </w:rPr>
        <w:t>č</w:t>
      </w:r>
      <w:r w:rsidR="007825B0">
        <w:rPr>
          <w:lang w:val="hr-HR"/>
        </w:rPr>
        <w:t>ići</w:t>
      </w:r>
      <w:r w:rsidR="00C625B7">
        <w:rPr>
          <w:lang w:val="hr-HR"/>
        </w:rPr>
        <w:t xml:space="preserve"> se postavljaju</w:t>
      </w:r>
      <w:r w:rsidR="007825B0">
        <w:rPr>
          <w:lang w:val="hr-HR"/>
        </w:rPr>
        <w:t xml:space="preserve"> na mjestima na kojima se građani okupljaju i zadržavaju te na zgradi pošte.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24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Ne smiju se oštećivati i uništavati javne telefonske govornice i poštanski sandučići te postavljajti na njih oglase, obavijesti, reklame i slične predmete.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25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Javne telefonske govornice i poštanske sandučiće postavlja i održava HPT.</w:t>
      </w:r>
    </w:p>
    <w:p w:rsidR="007E7997" w:rsidRDefault="007E7997" w:rsidP="000937A3">
      <w:pPr>
        <w:jc w:val="both"/>
        <w:rPr>
          <w:lang w:val="hr-HR"/>
        </w:rPr>
      </w:pPr>
    </w:p>
    <w:p w:rsidR="007E7997" w:rsidRPr="00506B77" w:rsidRDefault="00E15043" w:rsidP="007E7997">
      <w:pPr>
        <w:jc w:val="center"/>
        <w:rPr>
          <w:b/>
          <w:lang w:val="hr-HR"/>
        </w:rPr>
      </w:pPr>
      <w:r>
        <w:rPr>
          <w:b/>
          <w:lang w:val="hr-HR"/>
        </w:rPr>
        <w:t>Članak 26</w:t>
      </w:r>
      <w:r w:rsidR="007E7997" w:rsidRPr="00506B77">
        <w:rPr>
          <w:b/>
          <w:lang w:val="hr-HR"/>
        </w:rPr>
        <w:t>.</w:t>
      </w:r>
    </w:p>
    <w:p w:rsidR="007E7997" w:rsidRDefault="007E7997" w:rsidP="007E7997">
      <w:pPr>
        <w:jc w:val="center"/>
        <w:rPr>
          <w:lang w:val="hr-HR"/>
        </w:rPr>
      </w:pPr>
    </w:p>
    <w:p w:rsidR="007E7997" w:rsidRDefault="007E7997" w:rsidP="007E7997">
      <w:pPr>
        <w:rPr>
          <w:lang w:val="hr-HR"/>
        </w:rPr>
      </w:pPr>
      <w:r>
        <w:rPr>
          <w:lang w:val="hr-HR"/>
        </w:rPr>
        <w:tab/>
        <w:t>Zabranjeno je poštanske sandučiće, telefonske govornice, klupe i košare za ot</w:t>
      </w:r>
      <w:r w:rsidR="00506B77">
        <w:rPr>
          <w:lang w:val="hr-HR"/>
        </w:rPr>
        <w:t>patke uništavati, oštećivati</w:t>
      </w:r>
      <w:r>
        <w:rPr>
          <w:lang w:val="hr-HR"/>
        </w:rPr>
        <w:t>, otuđivati, po njima šarati, crtati ili ih sličan način prljati.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7825B0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0937A3">
        <w:rPr>
          <w:b/>
          <w:lang w:val="hr-HR"/>
        </w:rPr>
        <w:t>Čišćenje snijega i leda</w:t>
      </w:r>
    </w:p>
    <w:p w:rsidR="007825B0" w:rsidRPr="000937A3" w:rsidRDefault="007825B0" w:rsidP="007825B0">
      <w:pPr>
        <w:rPr>
          <w:b/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27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 xml:space="preserve">Vlasnici i korisnici stambenih, poslovnih i </w:t>
      </w:r>
      <w:r w:rsidR="004D4F34">
        <w:rPr>
          <w:lang w:val="hr-HR"/>
        </w:rPr>
        <w:t>dru</w:t>
      </w:r>
      <w:r>
        <w:rPr>
          <w:lang w:val="hr-HR"/>
        </w:rPr>
        <w:t>gih objekata ili zemljišta uz pješačke staze ili druge javne površine, kojima se kreću pješaci, obvezni su čistiti i uklanjati snijeg i led s tih površina.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Uklanjenje snijega i leda</w:t>
      </w:r>
      <w:r w:rsidR="00C625B7">
        <w:rPr>
          <w:lang w:val="hr-HR"/>
        </w:rPr>
        <w:t xml:space="preserve"> se obavlja</w:t>
      </w:r>
      <w:r>
        <w:rPr>
          <w:lang w:val="hr-HR"/>
        </w:rPr>
        <w:t xml:space="preserve"> prema potrebama sigurnog i nesmetanog kretanja pješaka. Na zaleđene pješačke staze ili druge javne površine kojima se kreću pješaci posipa se pepeo, piljevina, pijesak i slično.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Snijeg se čisti na način i sredstvima koja ne oštećuju pješačke staze, odnosno ceste.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Članak 28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Ukoliko prijeti opasnost da se nagomilani snijeg na krovovima odroni i tako ugrozi sigurnost prolaznika, vla</w:t>
      </w:r>
      <w:r w:rsidR="00C625B7">
        <w:rPr>
          <w:lang w:val="hr-HR"/>
        </w:rPr>
        <w:t>s</w:t>
      </w:r>
      <w:r>
        <w:rPr>
          <w:lang w:val="hr-HR"/>
        </w:rPr>
        <w:t>nici odnosno korisnici objekata moraju propisano označiti opasnost te opasnost otkloniti.</w:t>
      </w:r>
    </w:p>
    <w:p w:rsidR="007825B0" w:rsidRDefault="006B1588" w:rsidP="000937A3">
      <w:pPr>
        <w:jc w:val="both"/>
        <w:rPr>
          <w:lang w:val="hr-HR"/>
        </w:rPr>
      </w:pPr>
      <w:r>
        <w:rPr>
          <w:lang w:val="hr-HR"/>
        </w:rPr>
        <w:tab/>
        <w:t>S</w:t>
      </w:r>
      <w:r w:rsidR="007825B0">
        <w:rPr>
          <w:lang w:val="hr-HR"/>
        </w:rPr>
        <w:t>nijeg se može odlagati na javnu površinu na način da ne ugrožava javni promet, a ulični jarak i slivnik moraju biti slobodni.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7825B0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0937A3">
        <w:rPr>
          <w:b/>
          <w:lang w:val="hr-HR"/>
        </w:rPr>
        <w:t>Otklanj</w:t>
      </w:r>
      <w:r w:rsidR="00016B70">
        <w:rPr>
          <w:b/>
          <w:lang w:val="hr-HR"/>
        </w:rPr>
        <w:t>anj</w:t>
      </w:r>
      <w:r w:rsidRPr="000937A3">
        <w:rPr>
          <w:b/>
          <w:lang w:val="hr-HR"/>
        </w:rPr>
        <w:t>e otpadnih voda</w:t>
      </w:r>
    </w:p>
    <w:p w:rsidR="007825B0" w:rsidRPr="000937A3" w:rsidRDefault="007825B0" w:rsidP="007825B0">
      <w:pPr>
        <w:rPr>
          <w:b/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29</w:t>
      </w:r>
      <w:r w:rsidR="007825B0" w:rsidRPr="000937A3">
        <w:rPr>
          <w:b/>
          <w:lang w:val="hr-HR"/>
        </w:rPr>
        <w:t>.</w:t>
      </w:r>
    </w:p>
    <w:p w:rsidR="007825B0" w:rsidRDefault="007825B0" w:rsidP="000937A3">
      <w:pPr>
        <w:jc w:val="both"/>
        <w:rPr>
          <w:lang w:val="hr-HR"/>
        </w:rPr>
      </w:pPr>
    </w:p>
    <w:p w:rsidR="007825B0" w:rsidRDefault="000937A3" w:rsidP="000937A3">
      <w:pPr>
        <w:jc w:val="both"/>
        <w:rPr>
          <w:lang w:val="hr-HR"/>
        </w:rPr>
      </w:pPr>
      <w:r>
        <w:rPr>
          <w:lang w:val="hr-HR"/>
        </w:rPr>
        <w:tab/>
      </w:r>
      <w:r w:rsidR="007825B0">
        <w:rPr>
          <w:lang w:val="hr-HR"/>
        </w:rPr>
        <w:t>Odvodnja oborinskih voda sa stambenih, poslovnih i drugih objekta i zemljišta se vrši u cesto</w:t>
      </w:r>
      <w:r w:rsidR="006B1588">
        <w:rPr>
          <w:lang w:val="hr-HR"/>
        </w:rPr>
        <w:t>vni jarak, ako se njihovo otje</w:t>
      </w:r>
      <w:r w:rsidR="007825B0">
        <w:rPr>
          <w:lang w:val="hr-HR"/>
        </w:rPr>
        <w:t>canje ne može priključiti na mrežu kanalizacije.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Vlasnici odnosno korisnici stambenih, poslovnih i drugih objekata dužni su održavati u funkcionalnom stanju cestovne jarke u dužini objekata i zemljišta koje koriste.</w:t>
      </w:r>
    </w:p>
    <w:p w:rsidR="00506B77" w:rsidRDefault="00506B77" w:rsidP="000937A3">
      <w:pPr>
        <w:jc w:val="both"/>
        <w:rPr>
          <w:lang w:val="hr-HR"/>
        </w:rPr>
      </w:pPr>
    </w:p>
    <w:p w:rsidR="00506B77" w:rsidRPr="00506B77" w:rsidRDefault="00E15043" w:rsidP="00506B77">
      <w:pPr>
        <w:jc w:val="center"/>
        <w:rPr>
          <w:b/>
          <w:lang w:val="hr-HR"/>
        </w:rPr>
      </w:pPr>
      <w:r>
        <w:rPr>
          <w:b/>
          <w:lang w:val="hr-HR"/>
        </w:rPr>
        <w:t>Članak 30</w:t>
      </w:r>
      <w:r w:rsidR="00506B77" w:rsidRPr="00506B77">
        <w:rPr>
          <w:b/>
          <w:lang w:val="hr-HR"/>
        </w:rPr>
        <w:t>.</w:t>
      </w:r>
    </w:p>
    <w:p w:rsidR="00506B77" w:rsidRDefault="00506B77" w:rsidP="00506B77">
      <w:pPr>
        <w:jc w:val="center"/>
        <w:rPr>
          <w:lang w:val="hr-HR"/>
        </w:rPr>
      </w:pPr>
    </w:p>
    <w:p w:rsidR="00506B77" w:rsidRDefault="00506B77" w:rsidP="00506B77">
      <w:pPr>
        <w:rPr>
          <w:lang w:val="hr-HR"/>
        </w:rPr>
      </w:pPr>
      <w:r>
        <w:rPr>
          <w:lang w:val="hr-HR"/>
        </w:rPr>
        <w:tab/>
        <w:t>Zabranjeno je ispuštanje tekućeg animalnog otpada u putne jarke ili u druge jarke koji služe za odvodnju oborinskih voda.</w:t>
      </w:r>
    </w:p>
    <w:p w:rsidR="007825B0" w:rsidRDefault="007825B0" w:rsidP="007825B0">
      <w:pPr>
        <w:rPr>
          <w:lang w:val="hr-HR"/>
        </w:rPr>
      </w:pPr>
    </w:p>
    <w:p w:rsidR="007825B0" w:rsidRPr="000937A3" w:rsidRDefault="007825B0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0937A3">
        <w:rPr>
          <w:b/>
          <w:lang w:val="hr-HR"/>
        </w:rPr>
        <w:t>Čišćenje zahodskih jama i odvoz fekalija</w:t>
      </w:r>
    </w:p>
    <w:p w:rsidR="007825B0" w:rsidRPr="000937A3" w:rsidRDefault="007825B0" w:rsidP="007825B0">
      <w:pPr>
        <w:rPr>
          <w:b/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31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2D2A62" w:rsidP="000937A3">
      <w:pPr>
        <w:jc w:val="both"/>
        <w:rPr>
          <w:lang w:val="hr-HR"/>
        </w:rPr>
      </w:pPr>
      <w:r>
        <w:rPr>
          <w:lang w:val="hr-HR"/>
        </w:rPr>
        <w:tab/>
        <w:t>Čišćenje, ispražnjivanje</w:t>
      </w:r>
      <w:r w:rsidR="007825B0">
        <w:rPr>
          <w:lang w:val="hr-HR"/>
        </w:rPr>
        <w:t>, odvoz i odlaganje sadržaja septičkih jama vrši se pneumatskim uređajem tokom cijelog dana i noći.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  <w:t>Odvoz fekalija može se vršiti samo u potpuno zatvorenoj posudi (cisterni).</w:t>
      </w: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</w:r>
    </w:p>
    <w:p w:rsidR="007825B0" w:rsidRPr="000937A3" w:rsidRDefault="00795D96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0937A3">
        <w:rPr>
          <w:b/>
          <w:lang w:val="hr-HR"/>
        </w:rPr>
        <w:t>Držanje krupne i sitne stoke</w:t>
      </w:r>
    </w:p>
    <w:p w:rsidR="007825B0" w:rsidRPr="000937A3" w:rsidRDefault="007825B0" w:rsidP="007825B0">
      <w:pPr>
        <w:jc w:val="center"/>
        <w:rPr>
          <w:b/>
          <w:lang w:val="hr-HR"/>
        </w:rPr>
      </w:pPr>
    </w:p>
    <w:p w:rsidR="007825B0" w:rsidRPr="000937A3" w:rsidRDefault="00E15043" w:rsidP="007825B0">
      <w:pPr>
        <w:jc w:val="center"/>
        <w:rPr>
          <w:b/>
          <w:lang w:val="hr-HR"/>
        </w:rPr>
      </w:pPr>
      <w:r>
        <w:rPr>
          <w:b/>
          <w:lang w:val="hr-HR"/>
        </w:rPr>
        <w:t>Članak 32</w:t>
      </w:r>
      <w:r w:rsidR="007825B0" w:rsidRPr="000937A3">
        <w:rPr>
          <w:b/>
          <w:lang w:val="hr-HR"/>
        </w:rPr>
        <w:t>.</w:t>
      </w:r>
    </w:p>
    <w:p w:rsidR="007825B0" w:rsidRDefault="007825B0" w:rsidP="007825B0">
      <w:pPr>
        <w:jc w:val="center"/>
        <w:rPr>
          <w:lang w:val="hr-HR"/>
        </w:rPr>
      </w:pPr>
    </w:p>
    <w:p w:rsidR="007825B0" w:rsidRDefault="007825B0" w:rsidP="000937A3">
      <w:pPr>
        <w:jc w:val="both"/>
        <w:rPr>
          <w:lang w:val="hr-HR"/>
        </w:rPr>
      </w:pPr>
      <w:r>
        <w:rPr>
          <w:lang w:val="hr-HR"/>
        </w:rPr>
        <w:tab/>
      </w:r>
      <w:r w:rsidR="008836AE">
        <w:rPr>
          <w:lang w:val="hr-HR"/>
        </w:rPr>
        <w:t>Građani mogu držati krupnu i s</w:t>
      </w:r>
      <w:r w:rsidR="00795D96">
        <w:rPr>
          <w:lang w:val="hr-HR"/>
        </w:rPr>
        <w:t>i</w:t>
      </w:r>
      <w:r w:rsidR="008836AE">
        <w:rPr>
          <w:lang w:val="hr-HR"/>
        </w:rPr>
        <w:t>t</w:t>
      </w:r>
      <w:r w:rsidR="00795D96">
        <w:rPr>
          <w:lang w:val="hr-HR"/>
        </w:rPr>
        <w:t>nu stoku te druge domaće životinje u skladu sa zakonom i drugim propisima.</w:t>
      </w:r>
    </w:p>
    <w:p w:rsidR="00795D96" w:rsidRDefault="008836AE" w:rsidP="000937A3">
      <w:pPr>
        <w:jc w:val="both"/>
        <w:rPr>
          <w:lang w:val="hr-HR"/>
        </w:rPr>
      </w:pPr>
      <w:r>
        <w:rPr>
          <w:lang w:val="hr-HR"/>
        </w:rPr>
        <w:tab/>
        <w:t>Stoka se mora držati u odgovaraj</w:t>
      </w:r>
      <w:r w:rsidR="00795D96">
        <w:rPr>
          <w:lang w:val="hr-HR"/>
        </w:rPr>
        <w:t>ućim objektima uz obvezno preventivno i drugo c</w:t>
      </w:r>
      <w:r>
        <w:rPr>
          <w:lang w:val="hr-HR"/>
        </w:rPr>
        <w:t>j</w:t>
      </w:r>
      <w:r w:rsidR="00795D96">
        <w:rPr>
          <w:lang w:val="hr-HR"/>
        </w:rPr>
        <w:t>epljenje.</w:t>
      </w: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Zabranjuje se čuvanje i napasanje stoke na javnim površinama (</w:t>
      </w:r>
      <w:r w:rsidR="00016B70">
        <w:rPr>
          <w:lang w:val="hr-HR"/>
        </w:rPr>
        <w:t xml:space="preserve">npr. </w:t>
      </w:r>
      <w:r>
        <w:rPr>
          <w:lang w:val="hr-HR"/>
        </w:rPr>
        <w:t>i</w:t>
      </w:r>
      <w:r w:rsidR="00C625B7">
        <w:rPr>
          <w:lang w:val="hr-HR"/>
        </w:rPr>
        <w:t>spred školske z</w:t>
      </w:r>
      <w:r w:rsidR="008836AE">
        <w:rPr>
          <w:lang w:val="hr-HR"/>
        </w:rPr>
        <w:t>grade, crkve i d</w:t>
      </w:r>
      <w:r>
        <w:rPr>
          <w:lang w:val="hr-HR"/>
        </w:rPr>
        <w:t>rugih objekata).</w:t>
      </w:r>
    </w:p>
    <w:p w:rsidR="00795D96" w:rsidRDefault="001A249B" w:rsidP="000937A3">
      <w:pPr>
        <w:jc w:val="both"/>
        <w:rPr>
          <w:lang w:val="hr-HR"/>
        </w:rPr>
      </w:pPr>
      <w:r>
        <w:rPr>
          <w:lang w:val="hr-HR"/>
        </w:rPr>
        <w:tab/>
        <w:t xml:space="preserve">Kroz naselje je </w:t>
      </w:r>
      <w:r w:rsidR="00795D96">
        <w:rPr>
          <w:lang w:val="hr-HR"/>
        </w:rPr>
        <w:t>dozvoljen samo progon stoke.</w:t>
      </w: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Prilikom progona stoke kroz naselje ne smije se ugrožavati prolaz vozila niti oštećivati javne površine.</w:t>
      </w: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U slučaju pričinjavanja štete iz stavka 3. i 4. ovog članka te štete na usjevima vlasnik stoke je dužan istu naknaditi.</w:t>
      </w:r>
    </w:p>
    <w:p w:rsidR="00795D96" w:rsidRDefault="001A249B" w:rsidP="000937A3">
      <w:pPr>
        <w:jc w:val="both"/>
        <w:rPr>
          <w:lang w:val="hr-HR"/>
        </w:rPr>
      </w:pPr>
      <w:r>
        <w:rPr>
          <w:lang w:val="hr-HR"/>
        </w:rPr>
        <w:lastRenderedPageBreak/>
        <w:tab/>
        <w:t>D</w:t>
      </w:r>
      <w:r w:rsidR="00795D96">
        <w:rPr>
          <w:lang w:val="hr-HR"/>
        </w:rPr>
        <w:t>ržanje i progon stoke i druga pitanja regulisaće se posebnom odlukom Općinskog načelnika u skladu sa Zakonom</w:t>
      </w:r>
      <w:r w:rsidR="00C625B7">
        <w:rPr>
          <w:lang w:val="hr-HR"/>
        </w:rPr>
        <w:t xml:space="preserve"> o veterinarskoj inspekciji i d</w:t>
      </w:r>
      <w:r w:rsidR="00795D96">
        <w:rPr>
          <w:lang w:val="hr-HR"/>
        </w:rPr>
        <w:t>r</w:t>
      </w:r>
      <w:r w:rsidR="00C625B7">
        <w:rPr>
          <w:lang w:val="hr-HR"/>
        </w:rPr>
        <w:t>ug</w:t>
      </w:r>
      <w:r w:rsidR="00795D96">
        <w:rPr>
          <w:lang w:val="hr-HR"/>
        </w:rPr>
        <w:t>im propisima.</w:t>
      </w:r>
    </w:p>
    <w:p w:rsidR="004D4F34" w:rsidRDefault="004D4F34" w:rsidP="000937A3">
      <w:pPr>
        <w:jc w:val="both"/>
        <w:rPr>
          <w:lang w:val="hr-HR"/>
        </w:rPr>
      </w:pPr>
    </w:p>
    <w:p w:rsidR="004D4F34" w:rsidRPr="00600BED" w:rsidRDefault="00E15043" w:rsidP="004D4F34">
      <w:pPr>
        <w:jc w:val="center"/>
        <w:rPr>
          <w:b/>
          <w:lang w:val="hr-HR"/>
        </w:rPr>
      </w:pPr>
      <w:r>
        <w:rPr>
          <w:b/>
          <w:lang w:val="hr-HR"/>
        </w:rPr>
        <w:t>Članak 33</w:t>
      </w:r>
      <w:r w:rsidR="004D4F34" w:rsidRPr="00600BED">
        <w:rPr>
          <w:b/>
          <w:lang w:val="hr-HR"/>
        </w:rPr>
        <w:t>.</w:t>
      </w:r>
    </w:p>
    <w:p w:rsidR="004D4F34" w:rsidRDefault="004D4F34" w:rsidP="004D4F34">
      <w:pPr>
        <w:jc w:val="center"/>
        <w:rPr>
          <w:lang w:val="hr-HR"/>
        </w:rPr>
      </w:pPr>
    </w:p>
    <w:p w:rsidR="004D4F34" w:rsidRDefault="004D4F34" w:rsidP="004D4F34">
      <w:pPr>
        <w:rPr>
          <w:lang w:val="hr-HR"/>
        </w:rPr>
      </w:pPr>
      <w:r>
        <w:rPr>
          <w:lang w:val="hr-HR"/>
        </w:rPr>
        <w:tab/>
        <w:t>Zabranjeno je puštanje stoke i sličnih životinja da se slobodno kreću selom.</w:t>
      </w:r>
    </w:p>
    <w:p w:rsidR="00795D96" w:rsidRDefault="00795D96" w:rsidP="007825B0">
      <w:pPr>
        <w:rPr>
          <w:lang w:val="hr-HR"/>
        </w:rPr>
      </w:pPr>
    </w:p>
    <w:p w:rsidR="00795D96" w:rsidRPr="000937A3" w:rsidRDefault="00795D96" w:rsidP="003626BB">
      <w:pPr>
        <w:pStyle w:val="Odlomakpopisa"/>
        <w:numPr>
          <w:ilvl w:val="0"/>
          <w:numId w:val="5"/>
        </w:numPr>
        <w:rPr>
          <w:b/>
          <w:lang w:val="hr-HR"/>
        </w:rPr>
      </w:pPr>
      <w:r w:rsidRPr="000937A3">
        <w:rPr>
          <w:b/>
          <w:lang w:val="hr-HR"/>
        </w:rPr>
        <w:t xml:space="preserve">Uklanje </w:t>
      </w:r>
      <w:r w:rsidR="009B4EAF">
        <w:rPr>
          <w:b/>
          <w:lang w:val="hr-HR"/>
        </w:rPr>
        <w:t>pro</w:t>
      </w:r>
      <w:r w:rsidRPr="000937A3">
        <w:rPr>
          <w:b/>
          <w:lang w:val="hr-HR"/>
        </w:rPr>
        <w:t>tupravno postavljenih predmeta</w:t>
      </w:r>
    </w:p>
    <w:p w:rsidR="00795D96" w:rsidRPr="000937A3" w:rsidRDefault="00795D96" w:rsidP="00795D96">
      <w:pPr>
        <w:rPr>
          <w:b/>
          <w:lang w:val="hr-HR"/>
        </w:rPr>
      </w:pPr>
    </w:p>
    <w:p w:rsidR="00795D96" w:rsidRPr="000937A3" w:rsidRDefault="00E15043" w:rsidP="00795D96">
      <w:pPr>
        <w:jc w:val="center"/>
        <w:rPr>
          <w:b/>
          <w:lang w:val="hr-HR"/>
        </w:rPr>
      </w:pPr>
      <w:r>
        <w:rPr>
          <w:b/>
          <w:lang w:val="hr-HR"/>
        </w:rPr>
        <w:t>Članak 34</w:t>
      </w:r>
      <w:r w:rsidR="00795D96" w:rsidRPr="000937A3">
        <w:rPr>
          <w:b/>
          <w:lang w:val="hr-HR"/>
        </w:rPr>
        <w:t>.</w:t>
      </w:r>
    </w:p>
    <w:p w:rsidR="00795D96" w:rsidRDefault="00795D96" w:rsidP="00795D96">
      <w:pPr>
        <w:jc w:val="center"/>
        <w:rPr>
          <w:lang w:val="hr-HR"/>
        </w:rPr>
      </w:pP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Protupravno (bez odobrenja nadležnog tijela Općine) postavljene objekte ili predmete na području Općine moraju ukloniti njihovi vlasnici ili korisnici.</w:t>
      </w:r>
    </w:p>
    <w:p w:rsidR="00795D96" w:rsidRDefault="009B4EAF" w:rsidP="000937A3">
      <w:pPr>
        <w:jc w:val="both"/>
        <w:rPr>
          <w:lang w:val="hr-HR"/>
        </w:rPr>
      </w:pPr>
      <w:r>
        <w:rPr>
          <w:lang w:val="hr-HR"/>
        </w:rPr>
        <w:tab/>
        <w:t>Neizvršenje ob</w:t>
      </w:r>
      <w:r w:rsidR="00795D96">
        <w:rPr>
          <w:lang w:val="hr-HR"/>
        </w:rPr>
        <w:t>veza iz stavka 1. ovog članka i pored naredbe komunalnog redara omogućuje njihovo uklanj</w:t>
      </w:r>
      <w:r w:rsidR="00600BED">
        <w:rPr>
          <w:lang w:val="hr-HR"/>
        </w:rPr>
        <w:t>a</w:t>
      </w:r>
      <w:r w:rsidR="00795D96">
        <w:rPr>
          <w:lang w:val="hr-HR"/>
        </w:rPr>
        <w:t>nje na trošak vlasnika ili korisnika.</w:t>
      </w:r>
    </w:p>
    <w:p w:rsidR="00795D96" w:rsidRDefault="00795D96" w:rsidP="00795D96">
      <w:pPr>
        <w:rPr>
          <w:lang w:val="hr-HR"/>
        </w:rPr>
      </w:pPr>
    </w:p>
    <w:p w:rsidR="00795D96" w:rsidRPr="000937A3" w:rsidRDefault="00795D96" w:rsidP="00795D96">
      <w:pPr>
        <w:rPr>
          <w:b/>
          <w:lang w:val="hr-HR"/>
        </w:rPr>
      </w:pPr>
      <w:r w:rsidRPr="000937A3">
        <w:rPr>
          <w:b/>
          <w:lang w:val="hr-HR"/>
        </w:rPr>
        <w:t>III. NADZOR I MJERE ZA PROVOĐENJE KOMUNALNOG REDA</w:t>
      </w:r>
    </w:p>
    <w:p w:rsidR="00795D96" w:rsidRPr="000937A3" w:rsidRDefault="00795D96" w:rsidP="00795D96">
      <w:pPr>
        <w:rPr>
          <w:b/>
          <w:lang w:val="hr-HR"/>
        </w:rPr>
      </w:pPr>
    </w:p>
    <w:p w:rsidR="00795D96" w:rsidRPr="000937A3" w:rsidRDefault="00E15043" w:rsidP="00795D96">
      <w:pPr>
        <w:jc w:val="center"/>
        <w:rPr>
          <w:b/>
          <w:lang w:val="hr-HR"/>
        </w:rPr>
      </w:pPr>
      <w:r>
        <w:rPr>
          <w:b/>
          <w:lang w:val="hr-HR"/>
        </w:rPr>
        <w:t>Članak 35</w:t>
      </w:r>
      <w:r w:rsidR="00795D96" w:rsidRPr="000937A3">
        <w:rPr>
          <w:b/>
          <w:lang w:val="hr-HR"/>
        </w:rPr>
        <w:t>.</w:t>
      </w:r>
    </w:p>
    <w:p w:rsidR="00795D96" w:rsidRDefault="00795D96" w:rsidP="00795D96">
      <w:pPr>
        <w:jc w:val="center"/>
        <w:rPr>
          <w:lang w:val="hr-HR"/>
        </w:rPr>
      </w:pP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Nadzor nad provođenjem ove Odluke vrši ovlaštena osoba Jedinstvenog upravnog odjela (komunalni redar</w:t>
      </w:r>
      <w:r w:rsidR="006D4E30">
        <w:rPr>
          <w:lang w:val="hr-HR"/>
        </w:rPr>
        <w:t>) i ovlaštene osobe Ministarstva</w:t>
      </w:r>
      <w:r>
        <w:rPr>
          <w:lang w:val="hr-HR"/>
        </w:rPr>
        <w:t xml:space="preserve"> unutrašnjih poslova uz pomoć građana. Komunalni redar je službena osoba, koja status dokazuje službenom iskaznicom.</w:t>
      </w:r>
    </w:p>
    <w:p w:rsidR="00795D96" w:rsidRDefault="00795D96" w:rsidP="00795D96">
      <w:pPr>
        <w:rPr>
          <w:lang w:val="hr-HR"/>
        </w:rPr>
      </w:pPr>
    </w:p>
    <w:p w:rsidR="00795D96" w:rsidRPr="000937A3" w:rsidRDefault="00E15043" w:rsidP="00795D96">
      <w:pPr>
        <w:jc w:val="center"/>
        <w:rPr>
          <w:b/>
          <w:lang w:val="hr-HR"/>
        </w:rPr>
      </w:pPr>
      <w:r>
        <w:rPr>
          <w:b/>
          <w:lang w:val="hr-HR"/>
        </w:rPr>
        <w:t>Članak 36</w:t>
      </w:r>
      <w:r w:rsidR="00795D96" w:rsidRPr="000937A3">
        <w:rPr>
          <w:b/>
          <w:lang w:val="hr-HR"/>
        </w:rPr>
        <w:t>.</w:t>
      </w:r>
    </w:p>
    <w:p w:rsidR="00795D96" w:rsidRDefault="00795D96" w:rsidP="00795D96">
      <w:pPr>
        <w:jc w:val="center"/>
        <w:rPr>
          <w:lang w:val="hr-HR"/>
        </w:rPr>
      </w:pP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Kada građani utvrde prekršaj u primjeni odredbi ove Odluke, duži su o tome pismeno izvijestiti Općinskog načelnika.</w:t>
      </w:r>
    </w:p>
    <w:p w:rsidR="00795D96" w:rsidRDefault="00795D96" w:rsidP="00795D96">
      <w:pPr>
        <w:rPr>
          <w:lang w:val="hr-HR"/>
        </w:rPr>
      </w:pPr>
    </w:p>
    <w:p w:rsidR="00795D96" w:rsidRPr="000937A3" w:rsidRDefault="00E15043" w:rsidP="00795D96">
      <w:pPr>
        <w:jc w:val="center"/>
        <w:rPr>
          <w:b/>
          <w:lang w:val="hr-HR"/>
        </w:rPr>
      </w:pPr>
      <w:r>
        <w:rPr>
          <w:b/>
          <w:lang w:val="hr-HR"/>
        </w:rPr>
        <w:t>Članak 37</w:t>
      </w:r>
      <w:r w:rsidR="00795D96" w:rsidRPr="000937A3">
        <w:rPr>
          <w:b/>
          <w:lang w:val="hr-HR"/>
        </w:rPr>
        <w:t>.</w:t>
      </w:r>
    </w:p>
    <w:p w:rsidR="00795D96" w:rsidRDefault="00795D96" w:rsidP="00795D96">
      <w:pPr>
        <w:jc w:val="center"/>
        <w:rPr>
          <w:lang w:val="hr-HR"/>
        </w:rPr>
      </w:pP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 xml:space="preserve">Komunalni redar može: </w:t>
      </w:r>
    </w:p>
    <w:p w:rsidR="00795D96" w:rsidRDefault="00795D96" w:rsidP="000937A3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rješenjem narediti pravnim i fizičkim osobama radnje za uspostavljanje komunalnog reda,</w:t>
      </w:r>
    </w:p>
    <w:p w:rsidR="00795D96" w:rsidRDefault="00795D96" w:rsidP="000937A3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izricati i naplaćivati novčane kazne,</w:t>
      </w:r>
    </w:p>
    <w:p w:rsidR="00795D96" w:rsidRDefault="00004FCD" w:rsidP="000937A3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predložiti pokretanje prekr</w:t>
      </w:r>
      <w:r w:rsidR="00795D96">
        <w:rPr>
          <w:lang w:val="hr-HR"/>
        </w:rPr>
        <w:t>šajnog postupka.</w:t>
      </w:r>
    </w:p>
    <w:p w:rsidR="006C66A4" w:rsidRDefault="006C66A4" w:rsidP="006C66A4">
      <w:pPr>
        <w:jc w:val="both"/>
        <w:rPr>
          <w:lang w:val="hr-HR"/>
        </w:rPr>
      </w:pPr>
    </w:p>
    <w:p w:rsidR="006C66A4" w:rsidRPr="00291FBC" w:rsidRDefault="00E15043" w:rsidP="006C66A4">
      <w:pPr>
        <w:jc w:val="center"/>
        <w:rPr>
          <w:b/>
          <w:lang w:val="hr-HR"/>
        </w:rPr>
      </w:pPr>
      <w:r>
        <w:rPr>
          <w:b/>
          <w:lang w:val="hr-HR"/>
        </w:rPr>
        <w:t>Članak 38</w:t>
      </w:r>
      <w:r w:rsidR="006C66A4" w:rsidRPr="00291FBC">
        <w:rPr>
          <w:b/>
          <w:lang w:val="hr-HR"/>
        </w:rPr>
        <w:t>.</w:t>
      </w:r>
    </w:p>
    <w:p w:rsidR="006C66A4" w:rsidRDefault="006C66A4" w:rsidP="006C66A4">
      <w:pPr>
        <w:jc w:val="center"/>
        <w:rPr>
          <w:lang w:val="hr-HR"/>
        </w:rPr>
      </w:pPr>
    </w:p>
    <w:p w:rsidR="006C66A4" w:rsidRDefault="006C66A4" w:rsidP="006C66A4">
      <w:pPr>
        <w:rPr>
          <w:lang w:val="hr-HR"/>
        </w:rPr>
      </w:pPr>
      <w:r>
        <w:rPr>
          <w:lang w:val="hr-HR"/>
        </w:rPr>
        <w:tab/>
        <w:t>U obavljanju nadzora nad poštivanjem p</w:t>
      </w:r>
      <w:r w:rsidR="00016B70">
        <w:rPr>
          <w:lang w:val="hr-HR"/>
        </w:rPr>
        <w:t>ro</w:t>
      </w:r>
      <w:r>
        <w:rPr>
          <w:lang w:val="hr-HR"/>
        </w:rPr>
        <w:t>pisa, komunalni redar je ovlašten:</w:t>
      </w:r>
    </w:p>
    <w:p w:rsidR="006C66A4" w:rsidRDefault="006C66A4" w:rsidP="006C66A4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zatražiti pregled isprave (osobna iskaznica, putovnica, izvod iz sudskog registra i slično) na temelju kojih se može utvrditi identitet stranke odnosno zakonskog zastupnika stranke, kao i drugih osoba nazočnih prilikom nadzora,</w:t>
      </w:r>
    </w:p>
    <w:p w:rsidR="006C66A4" w:rsidRDefault="006C66A4" w:rsidP="006C66A4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uzimati izjave od odgovornih osoba radi pribavljanja dokaza o činje</w:t>
      </w:r>
      <w:r w:rsidR="00A162B6">
        <w:rPr>
          <w:lang w:val="hr-HR"/>
        </w:rPr>
        <w:t xml:space="preserve">nicama koje se ne mogu izravno </w:t>
      </w:r>
      <w:r>
        <w:rPr>
          <w:lang w:val="hr-HR"/>
        </w:rPr>
        <w:t>utvrditi, kao i od drugih osoba nazočnih prilikom nadzora,</w:t>
      </w:r>
    </w:p>
    <w:p w:rsidR="006C66A4" w:rsidRDefault="006C66A4" w:rsidP="006C66A4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zatražiti pisani</w:t>
      </w:r>
      <w:r w:rsidR="00A162B6">
        <w:rPr>
          <w:lang w:val="hr-HR"/>
        </w:rPr>
        <w:t>m putem od stranke točne i potp</w:t>
      </w:r>
      <w:r>
        <w:rPr>
          <w:lang w:val="hr-HR"/>
        </w:rPr>
        <w:t>une podatke i dokumentaciju potrebnu u nadzoru,</w:t>
      </w:r>
    </w:p>
    <w:p w:rsidR="006C66A4" w:rsidRDefault="00A162B6" w:rsidP="006C66A4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lastRenderedPageBreak/>
        <w:t>pr</w:t>
      </w:r>
      <w:r w:rsidR="006C66A4">
        <w:rPr>
          <w:lang w:val="hr-HR"/>
        </w:rPr>
        <w:t>ikupljati dokaze i utvrđivati činjenično st</w:t>
      </w:r>
      <w:r>
        <w:rPr>
          <w:lang w:val="hr-HR"/>
        </w:rPr>
        <w:t>anje na vizualni i drugi odgovarajući način (fotog</w:t>
      </w:r>
      <w:r w:rsidR="006C66A4">
        <w:rPr>
          <w:lang w:val="hr-HR"/>
        </w:rPr>
        <w:t>rafiranjem, snimanjem kamerom, videozapisom i slično),</w:t>
      </w:r>
    </w:p>
    <w:p w:rsidR="006C66A4" w:rsidRDefault="006C66A4" w:rsidP="006C66A4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obavljati i dru</w:t>
      </w:r>
      <w:r w:rsidR="00A162B6">
        <w:rPr>
          <w:lang w:val="hr-HR"/>
        </w:rPr>
        <w:t>ge radnje u svrhu provedbe nadz</w:t>
      </w:r>
      <w:r>
        <w:rPr>
          <w:lang w:val="hr-HR"/>
        </w:rPr>
        <w:t>ora.</w:t>
      </w:r>
    </w:p>
    <w:p w:rsidR="006C66A4" w:rsidRDefault="006C66A4" w:rsidP="006C66A4">
      <w:pPr>
        <w:rPr>
          <w:lang w:val="hr-HR"/>
        </w:rPr>
      </w:pPr>
    </w:p>
    <w:p w:rsidR="006C66A4" w:rsidRPr="00291FBC" w:rsidRDefault="00E15043" w:rsidP="006C66A4">
      <w:pPr>
        <w:jc w:val="center"/>
        <w:rPr>
          <w:b/>
          <w:lang w:val="hr-HR"/>
        </w:rPr>
      </w:pPr>
      <w:r>
        <w:rPr>
          <w:b/>
          <w:lang w:val="hr-HR"/>
        </w:rPr>
        <w:t>Članak 39</w:t>
      </w:r>
      <w:r w:rsidR="006C66A4" w:rsidRPr="00291FBC">
        <w:rPr>
          <w:b/>
          <w:lang w:val="hr-HR"/>
        </w:rPr>
        <w:t xml:space="preserve">. </w:t>
      </w:r>
    </w:p>
    <w:p w:rsidR="006C66A4" w:rsidRDefault="006C66A4" w:rsidP="006C66A4">
      <w:pPr>
        <w:jc w:val="center"/>
        <w:rPr>
          <w:lang w:val="hr-HR"/>
        </w:rPr>
      </w:pPr>
    </w:p>
    <w:p w:rsidR="006C66A4" w:rsidRDefault="006C66A4" w:rsidP="006C66A4">
      <w:pPr>
        <w:rPr>
          <w:lang w:val="hr-HR"/>
        </w:rPr>
      </w:pPr>
      <w:r>
        <w:rPr>
          <w:lang w:val="hr-HR"/>
        </w:rPr>
        <w:tab/>
        <w:t>U provedbi nadzora nad provedbom ove Odluke komunalni redar ima pravo i obvezu rješenjem ili na drugi način narediti fizičkim i pravnim osobama mjere za održavanje komunalnog reda propisane ovom Odlukom.</w:t>
      </w:r>
    </w:p>
    <w:p w:rsidR="006C66A4" w:rsidRDefault="006C66A4" w:rsidP="006C66A4">
      <w:pPr>
        <w:rPr>
          <w:lang w:val="hr-HR"/>
        </w:rPr>
      </w:pPr>
      <w:r>
        <w:rPr>
          <w:lang w:val="hr-HR"/>
        </w:rPr>
        <w:tab/>
        <w:t>Optužni prijedlog za prekršaj propisan</w:t>
      </w:r>
      <w:r w:rsidR="00A23A49">
        <w:rPr>
          <w:lang w:val="hr-HR"/>
        </w:rPr>
        <w:t xml:space="preserve"> ovom Odlukom koji u nadzoru ut</w:t>
      </w:r>
      <w:r>
        <w:rPr>
          <w:lang w:val="hr-HR"/>
        </w:rPr>
        <w:t>vrdi komunalni redar podnosi Jedinstveni upravni odjel Općine Negoslavci.</w:t>
      </w:r>
    </w:p>
    <w:p w:rsidR="006C66A4" w:rsidRDefault="006C66A4" w:rsidP="006C66A4">
      <w:pPr>
        <w:rPr>
          <w:lang w:val="hr-HR"/>
        </w:rPr>
      </w:pPr>
    </w:p>
    <w:p w:rsidR="006C66A4" w:rsidRPr="00291FBC" w:rsidRDefault="00E15043" w:rsidP="006C66A4">
      <w:pPr>
        <w:jc w:val="center"/>
        <w:rPr>
          <w:b/>
          <w:lang w:val="hr-HR"/>
        </w:rPr>
      </w:pPr>
      <w:r>
        <w:rPr>
          <w:b/>
          <w:lang w:val="hr-HR"/>
        </w:rPr>
        <w:t>Članak 40</w:t>
      </w:r>
      <w:r w:rsidR="006C66A4" w:rsidRPr="00291FBC">
        <w:rPr>
          <w:b/>
          <w:lang w:val="hr-HR"/>
        </w:rPr>
        <w:t>.</w:t>
      </w:r>
    </w:p>
    <w:p w:rsidR="006C66A4" w:rsidRDefault="006C66A4" w:rsidP="006C66A4">
      <w:pPr>
        <w:jc w:val="center"/>
        <w:rPr>
          <w:lang w:val="hr-HR"/>
        </w:rPr>
      </w:pPr>
    </w:p>
    <w:p w:rsidR="006C66A4" w:rsidRPr="006C66A4" w:rsidRDefault="006C66A4" w:rsidP="006C66A4">
      <w:pPr>
        <w:rPr>
          <w:lang w:val="hr-HR"/>
        </w:rPr>
      </w:pPr>
      <w:r>
        <w:rPr>
          <w:lang w:val="hr-HR"/>
        </w:rPr>
        <w:tab/>
        <w:t>Jedinstveni upravni odjel Općine Negoslavci je ovlašten zatražiti pomoć policije ako se prilikom izvršenja rješenja pruži otpor ili se otpor osnovano očekuje.</w:t>
      </w:r>
    </w:p>
    <w:p w:rsidR="00795D96" w:rsidRDefault="00795D96" w:rsidP="000937A3">
      <w:pPr>
        <w:jc w:val="both"/>
        <w:rPr>
          <w:lang w:val="hr-HR"/>
        </w:rPr>
      </w:pPr>
    </w:p>
    <w:p w:rsidR="00795D96" w:rsidRPr="000937A3" w:rsidRDefault="00E15043" w:rsidP="00795D96">
      <w:pPr>
        <w:jc w:val="center"/>
        <w:rPr>
          <w:b/>
          <w:lang w:val="hr-HR"/>
        </w:rPr>
      </w:pPr>
      <w:r>
        <w:rPr>
          <w:b/>
          <w:lang w:val="hr-HR"/>
        </w:rPr>
        <w:t>Članak 41</w:t>
      </w:r>
      <w:r w:rsidR="00795D96" w:rsidRPr="000937A3">
        <w:rPr>
          <w:b/>
          <w:lang w:val="hr-HR"/>
        </w:rPr>
        <w:t>.</w:t>
      </w:r>
    </w:p>
    <w:p w:rsidR="00795D96" w:rsidRDefault="00795D96" w:rsidP="00795D96">
      <w:pPr>
        <w:jc w:val="center"/>
        <w:rPr>
          <w:lang w:val="hr-HR"/>
        </w:rPr>
      </w:pP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>Protiv rješenja komunalnog redara se može u roku od osam dana od primitka rješenja izjaviti žalba upravnom organu Vukovarsko-strijemske županije, nadležnom za poslove komunalnog gospodarstva.</w:t>
      </w:r>
    </w:p>
    <w:p w:rsidR="00795D96" w:rsidRDefault="00795D96" w:rsidP="000937A3">
      <w:pPr>
        <w:jc w:val="both"/>
        <w:rPr>
          <w:lang w:val="hr-HR"/>
        </w:rPr>
      </w:pPr>
      <w:r>
        <w:rPr>
          <w:lang w:val="hr-HR"/>
        </w:rPr>
        <w:tab/>
        <w:t xml:space="preserve">Žalba iz stavka </w:t>
      </w:r>
      <w:r w:rsidR="00D64C55">
        <w:rPr>
          <w:lang w:val="hr-HR"/>
        </w:rPr>
        <w:t>1. ovog članka ne odgađa izvršenje rješenja.</w:t>
      </w:r>
    </w:p>
    <w:p w:rsidR="00D64C55" w:rsidRDefault="00D64C55" w:rsidP="00795D96">
      <w:pPr>
        <w:rPr>
          <w:lang w:val="hr-HR"/>
        </w:rPr>
      </w:pPr>
    </w:p>
    <w:p w:rsidR="00D64C55" w:rsidRPr="000937A3" w:rsidRDefault="00E15043" w:rsidP="00D64C55">
      <w:pPr>
        <w:jc w:val="center"/>
        <w:rPr>
          <w:b/>
          <w:lang w:val="hr-HR"/>
        </w:rPr>
      </w:pPr>
      <w:r>
        <w:rPr>
          <w:b/>
          <w:lang w:val="hr-HR"/>
        </w:rPr>
        <w:t>Članak 42</w:t>
      </w:r>
      <w:r w:rsidR="00D64C55" w:rsidRPr="000937A3">
        <w:rPr>
          <w:b/>
          <w:lang w:val="hr-HR"/>
        </w:rPr>
        <w:t>.</w:t>
      </w:r>
    </w:p>
    <w:p w:rsidR="00D64C55" w:rsidRDefault="00D64C55" w:rsidP="00D64C55">
      <w:pPr>
        <w:jc w:val="center"/>
        <w:rPr>
          <w:lang w:val="hr-HR"/>
        </w:rPr>
      </w:pPr>
    </w:p>
    <w:p w:rsidR="00D64C55" w:rsidRDefault="0038703E" w:rsidP="000937A3">
      <w:pPr>
        <w:jc w:val="both"/>
        <w:rPr>
          <w:lang w:val="hr-HR"/>
        </w:rPr>
      </w:pPr>
      <w:r>
        <w:rPr>
          <w:lang w:val="hr-HR"/>
        </w:rPr>
        <w:tab/>
        <w:t>Pr</w:t>
      </w:r>
      <w:r w:rsidR="00D64C55">
        <w:rPr>
          <w:lang w:val="hr-HR"/>
        </w:rPr>
        <w:t>avne i fizičke osobe su obvezne omogućiti nesmetan rad komunalnom redaru.</w:t>
      </w: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>U slučaju nepostupanja po rješenju komunalnog redara, odnosno neizvršavanja nepotrebnih radnji u cilju uspostave komunalnog reda, komunalni redar je ovlašten organizirati poduzimanje radnje na trošak obveznika.</w:t>
      </w:r>
    </w:p>
    <w:p w:rsidR="000937A3" w:rsidRDefault="000937A3" w:rsidP="000937A3">
      <w:pPr>
        <w:jc w:val="both"/>
        <w:rPr>
          <w:lang w:val="hr-HR"/>
        </w:rPr>
      </w:pPr>
    </w:p>
    <w:p w:rsidR="00D64C55" w:rsidRPr="000937A3" w:rsidRDefault="00D64C55" w:rsidP="00D64C55">
      <w:pPr>
        <w:rPr>
          <w:b/>
          <w:lang w:val="hr-HR"/>
        </w:rPr>
      </w:pPr>
      <w:r w:rsidRPr="000937A3">
        <w:rPr>
          <w:b/>
          <w:lang w:val="hr-HR"/>
        </w:rPr>
        <w:t>IV. KAZNENE ODREDBE</w:t>
      </w:r>
    </w:p>
    <w:p w:rsidR="00D64C55" w:rsidRPr="000937A3" w:rsidRDefault="00D64C55" w:rsidP="00D64C55">
      <w:pPr>
        <w:rPr>
          <w:b/>
          <w:lang w:val="hr-HR"/>
        </w:rPr>
      </w:pPr>
    </w:p>
    <w:p w:rsidR="00D64C55" w:rsidRDefault="00E15043" w:rsidP="00D64C55">
      <w:pPr>
        <w:jc w:val="center"/>
        <w:rPr>
          <w:b/>
          <w:lang w:val="hr-HR"/>
        </w:rPr>
      </w:pPr>
      <w:r>
        <w:rPr>
          <w:b/>
          <w:lang w:val="hr-HR"/>
        </w:rPr>
        <w:t>Članak 43</w:t>
      </w:r>
      <w:r w:rsidR="00D64C55" w:rsidRPr="000937A3">
        <w:rPr>
          <w:b/>
          <w:lang w:val="hr-HR"/>
        </w:rPr>
        <w:t>.</w:t>
      </w:r>
    </w:p>
    <w:p w:rsidR="00016B70" w:rsidRDefault="00016B70" w:rsidP="00D64C55">
      <w:pPr>
        <w:jc w:val="center"/>
        <w:rPr>
          <w:b/>
          <w:lang w:val="hr-HR"/>
        </w:rPr>
      </w:pPr>
    </w:p>
    <w:p w:rsidR="00016B70" w:rsidRDefault="00016B70" w:rsidP="007B5029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Prije izricanja novčane kazne komunalni redar će izreći mjeru upozorenja te ako se isti prekršaj ponovi</w:t>
      </w:r>
      <w:r w:rsidR="007B5029">
        <w:rPr>
          <w:lang w:val="hr-HR"/>
        </w:rPr>
        <w:t xml:space="preserve"> od is</w:t>
      </w:r>
      <w:bookmarkStart w:id="0" w:name="_GoBack"/>
      <w:bookmarkEnd w:id="0"/>
      <w:r w:rsidR="007B5029">
        <w:rPr>
          <w:lang w:val="hr-HR"/>
        </w:rPr>
        <w:t>te fizičke ili pravne osobe,</w:t>
      </w:r>
      <w:r>
        <w:rPr>
          <w:lang w:val="hr-HR"/>
        </w:rPr>
        <w:t xml:space="preserve"> ili pravna ili fizička osoba počinitelj prekršaja ne učini ili se</w:t>
      </w:r>
      <w:r w:rsidR="007B5029">
        <w:rPr>
          <w:lang w:val="hr-HR"/>
        </w:rPr>
        <w:t xml:space="preserve"> ne suzdrži sukladno</w:t>
      </w:r>
      <w:r>
        <w:rPr>
          <w:lang w:val="hr-HR"/>
        </w:rPr>
        <w:t xml:space="preserve"> naredbi komunalno</w:t>
      </w:r>
      <w:r w:rsidR="007B5029">
        <w:rPr>
          <w:lang w:val="hr-HR"/>
        </w:rPr>
        <w:t>g redara, tada će se počinitelju</w:t>
      </w:r>
      <w:r>
        <w:rPr>
          <w:lang w:val="hr-HR"/>
        </w:rPr>
        <w:t xml:space="preserve"> izreći kazna kako</w:t>
      </w:r>
      <w:r w:rsidR="007B5029">
        <w:rPr>
          <w:lang w:val="hr-HR"/>
        </w:rPr>
        <w:t xml:space="preserve"> je</w:t>
      </w:r>
      <w:r>
        <w:rPr>
          <w:lang w:val="hr-HR"/>
        </w:rPr>
        <w:t xml:space="preserve"> propisano u člancima 44. i 45</w:t>
      </w:r>
      <w:r w:rsidR="007B5029">
        <w:rPr>
          <w:lang w:val="hr-HR"/>
        </w:rPr>
        <w:t>. Odluke</w:t>
      </w:r>
      <w:r>
        <w:rPr>
          <w:lang w:val="hr-HR"/>
        </w:rPr>
        <w:t>.</w:t>
      </w:r>
      <w:r w:rsidR="007B5029">
        <w:rPr>
          <w:lang w:val="hr-HR"/>
        </w:rPr>
        <w:t xml:space="preserve"> </w:t>
      </w:r>
      <w:r>
        <w:rPr>
          <w:lang w:val="hr-HR"/>
        </w:rPr>
        <w:t xml:space="preserve"> </w:t>
      </w:r>
    </w:p>
    <w:p w:rsidR="00016B70" w:rsidRDefault="00016B70" w:rsidP="00016B70">
      <w:pPr>
        <w:rPr>
          <w:lang w:val="hr-HR"/>
        </w:rPr>
      </w:pPr>
    </w:p>
    <w:p w:rsidR="00016B70" w:rsidRPr="00016B70" w:rsidRDefault="00016B70" w:rsidP="00016B70">
      <w:pPr>
        <w:jc w:val="center"/>
        <w:rPr>
          <w:b/>
          <w:lang w:val="hr-HR"/>
        </w:rPr>
      </w:pPr>
      <w:r w:rsidRPr="00016B70">
        <w:rPr>
          <w:b/>
          <w:lang w:val="hr-HR"/>
        </w:rPr>
        <w:t>Članak 44.</w:t>
      </w:r>
    </w:p>
    <w:p w:rsidR="00D64C55" w:rsidRDefault="00D64C55" w:rsidP="00D64C55">
      <w:pPr>
        <w:jc w:val="center"/>
        <w:rPr>
          <w:lang w:val="hr-HR"/>
        </w:rPr>
      </w:pPr>
    </w:p>
    <w:p w:rsidR="00D64C55" w:rsidRDefault="00E15043" w:rsidP="000937A3">
      <w:pPr>
        <w:jc w:val="both"/>
        <w:rPr>
          <w:lang w:val="hr-HR"/>
        </w:rPr>
      </w:pPr>
      <w:r>
        <w:rPr>
          <w:lang w:val="hr-HR"/>
        </w:rPr>
        <w:tab/>
        <w:t>N</w:t>
      </w:r>
      <w:r w:rsidR="00D64C55">
        <w:rPr>
          <w:lang w:val="hr-HR"/>
        </w:rPr>
        <w:t>ovčanim kaznama u visini od 100,00 do 1.000,00 kn kaznit će se pravna osoba za prekršaj iz:</w:t>
      </w:r>
    </w:p>
    <w:p w:rsidR="00D64C55" w:rsidRDefault="00016B70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članak 7</w:t>
      </w:r>
      <w:r w:rsidR="00D64C55">
        <w:rPr>
          <w:lang w:val="hr-HR"/>
        </w:rPr>
        <w:t>. alineje 3. ove Odluke,</w:t>
      </w:r>
    </w:p>
    <w:p w:rsidR="00D64C55" w:rsidRDefault="00E15043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članka 9. i 10</w:t>
      </w:r>
      <w:r w:rsidR="00D64C55">
        <w:rPr>
          <w:lang w:val="hr-HR"/>
        </w:rPr>
        <w:t>. ove Odluke,</w:t>
      </w:r>
    </w:p>
    <w:p w:rsidR="00D64C55" w:rsidRDefault="00E15043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lastRenderedPageBreak/>
        <w:t>članka 12</w:t>
      </w:r>
      <w:r w:rsidR="00D64C55">
        <w:rPr>
          <w:lang w:val="hr-HR"/>
        </w:rPr>
        <w:t>. ove Odluke,</w:t>
      </w:r>
    </w:p>
    <w:p w:rsidR="00D64C55" w:rsidRDefault="00E15043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članka 16. do 20</w:t>
      </w:r>
      <w:r w:rsidR="00D64C55">
        <w:rPr>
          <w:lang w:val="hr-HR"/>
        </w:rPr>
        <w:t>. ove Odluke,</w:t>
      </w:r>
    </w:p>
    <w:p w:rsidR="00D64C55" w:rsidRDefault="00D64C55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ako ometa komunalnog redara u obavljanju njegove dužnosti,</w:t>
      </w:r>
    </w:p>
    <w:p w:rsidR="00D64C55" w:rsidRDefault="00D64C55" w:rsidP="000937A3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ako ne postupa po uputi i rješenju komunalnog redara.</w:t>
      </w: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>Za prekršaj iz stavka 1. ovog članka novčanom kaznom u visini od 50,00 do 20</w:t>
      </w:r>
      <w:r w:rsidR="00E15043">
        <w:rPr>
          <w:lang w:val="hr-HR"/>
        </w:rPr>
        <w:t>0</w:t>
      </w:r>
      <w:r>
        <w:rPr>
          <w:lang w:val="hr-HR"/>
        </w:rPr>
        <w:t>,00 kuna kaznit će se odgovorna osoba u pravnoj osobi.</w:t>
      </w:r>
    </w:p>
    <w:p w:rsidR="00D64C55" w:rsidRDefault="00D64C55" w:rsidP="00D64C55">
      <w:pPr>
        <w:rPr>
          <w:lang w:val="hr-HR"/>
        </w:rPr>
      </w:pPr>
    </w:p>
    <w:p w:rsidR="00D64C55" w:rsidRPr="000937A3" w:rsidRDefault="00016B70" w:rsidP="00D64C55">
      <w:pPr>
        <w:jc w:val="center"/>
        <w:rPr>
          <w:b/>
          <w:lang w:val="hr-HR"/>
        </w:rPr>
      </w:pPr>
      <w:r>
        <w:rPr>
          <w:b/>
          <w:lang w:val="hr-HR"/>
        </w:rPr>
        <w:t>Članak 45</w:t>
      </w:r>
      <w:r w:rsidR="00D64C55" w:rsidRPr="000937A3">
        <w:rPr>
          <w:b/>
          <w:lang w:val="hr-HR"/>
        </w:rPr>
        <w:t>.</w:t>
      </w:r>
    </w:p>
    <w:p w:rsidR="00D64C55" w:rsidRDefault="00D64C55" w:rsidP="00D64C55">
      <w:pPr>
        <w:jc w:val="center"/>
        <w:rPr>
          <w:lang w:val="hr-HR"/>
        </w:rPr>
      </w:pP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>Uz naredbu za poduzimanje potrebnih radnji za upostavu komunalnog reda, komunalni redar je ovlašten na licu mjesta izreći</w:t>
      </w:r>
      <w:r w:rsidR="008621C0">
        <w:rPr>
          <w:lang w:val="hr-HR"/>
        </w:rPr>
        <w:t xml:space="preserve"> novčanu kaznu građaninu u</w:t>
      </w:r>
      <w:r>
        <w:rPr>
          <w:lang w:val="hr-HR"/>
        </w:rPr>
        <w:t xml:space="preserve"> visini od 100,00 kuna, ako počini prekršaj iz č</w:t>
      </w:r>
      <w:r w:rsidR="00E15043">
        <w:rPr>
          <w:lang w:val="hr-HR"/>
        </w:rPr>
        <w:t>lanka 43</w:t>
      </w:r>
      <w:r>
        <w:rPr>
          <w:lang w:val="hr-HR"/>
        </w:rPr>
        <w:t>. stavka 1. točke 2., 3</w:t>
      </w:r>
      <w:r w:rsidR="00E15043">
        <w:rPr>
          <w:lang w:val="hr-HR"/>
        </w:rPr>
        <w:t>., 4., 5., 6., ove Odluke, ako</w:t>
      </w:r>
      <w:r>
        <w:rPr>
          <w:lang w:val="hr-HR"/>
        </w:rPr>
        <w:t xml:space="preserve"> se odredbe odnose na fizičke osobe.</w:t>
      </w: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 xml:space="preserve">Novčanom kaznom iz stavka 1. ovog članka će se kazniti na licu mjesta građanin, ako </w:t>
      </w:r>
      <w:r w:rsidR="00016B70">
        <w:rPr>
          <w:lang w:val="hr-HR"/>
        </w:rPr>
        <w:t>se ne pridržava odredbi članka 7</w:t>
      </w:r>
      <w:r>
        <w:rPr>
          <w:lang w:val="hr-HR"/>
        </w:rPr>
        <w:t>., alineje 1. ove Odluke.</w:t>
      </w: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>Novčanu kaznu iz stavka 1. i 2. ovog članka naplaćuje komunalni redar.</w:t>
      </w:r>
    </w:p>
    <w:p w:rsidR="00D64C55" w:rsidRDefault="00D64C55" w:rsidP="00D64C55">
      <w:pPr>
        <w:rPr>
          <w:lang w:val="hr-HR"/>
        </w:rPr>
      </w:pPr>
    </w:p>
    <w:p w:rsidR="00D64C55" w:rsidRPr="000937A3" w:rsidRDefault="00D64C55" w:rsidP="00D64C55">
      <w:pPr>
        <w:rPr>
          <w:b/>
          <w:lang w:val="hr-HR"/>
        </w:rPr>
      </w:pPr>
      <w:r w:rsidRPr="000937A3">
        <w:rPr>
          <w:b/>
          <w:lang w:val="hr-HR"/>
        </w:rPr>
        <w:t>V. ZAVRŠNA ODREDBA</w:t>
      </w:r>
    </w:p>
    <w:p w:rsidR="00D64C55" w:rsidRPr="000937A3" w:rsidRDefault="00D64C55" w:rsidP="00D64C55">
      <w:pPr>
        <w:rPr>
          <w:b/>
          <w:lang w:val="hr-HR"/>
        </w:rPr>
      </w:pPr>
    </w:p>
    <w:p w:rsidR="00D64C55" w:rsidRPr="000937A3" w:rsidRDefault="00E15043" w:rsidP="00D64C55">
      <w:pPr>
        <w:jc w:val="center"/>
        <w:rPr>
          <w:b/>
          <w:lang w:val="hr-HR"/>
        </w:rPr>
      </w:pPr>
      <w:r>
        <w:rPr>
          <w:b/>
          <w:lang w:val="hr-HR"/>
        </w:rPr>
        <w:t>Članak 45</w:t>
      </w:r>
      <w:r w:rsidR="00D64C55" w:rsidRPr="000937A3">
        <w:rPr>
          <w:b/>
          <w:lang w:val="hr-HR"/>
        </w:rPr>
        <w:t>.</w:t>
      </w:r>
    </w:p>
    <w:p w:rsidR="00D64C55" w:rsidRDefault="00D64C55" w:rsidP="00D64C55">
      <w:pPr>
        <w:jc w:val="center"/>
        <w:rPr>
          <w:lang w:val="hr-HR"/>
        </w:rPr>
      </w:pPr>
    </w:p>
    <w:p w:rsidR="00D64C55" w:rsidRDefault="00D64C55" w:rsidP="000937A3">
      <w:pPr>
        <w:jc w:val="both"/>
        <w:rPr>
          <w:lang w:val="hr-HR"/>
        </w:rPr>
      </w:pPr>
      <w:r>
        <w:rPr>
          <w:lang w:val="hr-HR"/>
        </w:rPr>
        <w:tab/>
        <w:t>Ova Odluka stupa na snagu danom donošenja, a objavit će se u „Službenom vjesniku“ Vukovarsko-srijemske županije i na oglasnoj ploči Općine.</w:t>
      </w:r>
    </w:p>
    <w:p w:rsidR="00D64C55" w:rsidRDefault="00D64C55" w:rsidP="000937A3">
      <w:pPr>
        <w:jc w:val="both"/>
        <w:rPr>
          <w:lang w:val="hr-HR"/>
        </w:rPr>
      </w:pPr>
    </w:p>
    <w:p w:rsidR="00B31596" w:rsidRDefault="00B31596" w:rsidP="00B31596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B31596" w:rsidRPr="00F846AA" w:rsidRDefault="00B31596" w:rsidP="00B31596">
      <w:pPr>
        <w:rPr>
          <w:b/>
          <w:lang w:val="hr-HR"/>
        </w:rPr>
      </w:pPr>
      <w:r w:rsidRPr="00F846AA">
        <w:rPr>
          <w:b/>
          <w:lang w:val="hr-HR"/>
        </w:rPr>
        <w:t>Općinsko vijeće</w:t>
      </w:r>
    </w:p>
    <w:p w:rsidR="00B31596" w:rsidRDefault="00B31596" w:rsidP="00B31596">
      <w:pPr>
        <w:rPr>
          <w:lang w:val="hr-HR"/>
        </w:rPr>
      </w:pPr>
      <w:r w:rsidRPr="00F846AA">
        <w:rPr>
          <w:b/>
          <w:lang w:val="hr-HR"/>
        </w:rPr>
        <w:t>KLASA:</w:t>
      </w:r>
      <w:r>
        <w:rPr>
          <w:lang w:val="hr-HR"/>
        </w:rPr>
        <w:t xml:space="preserve"> 363-02/19-01/01</w:t>
      </w:r>
    </w:p>
    <w:p w:rsidR="00B31596" w:rsidRDefault="00B31596" w:rsidP="00B31596">
      <w:pPr>
        <w:rPr>
          <w:lang w:val="hr-HR"/>
        </w:rPr>
      </w:pPr>
      <w:r w:rsidRPr="00F846AA">
        <w:rPr>
          <w:b/>
          <w:lang w:val="hr-HR"/>
        </w:rPr>
        <w:t>URBROJ:</w:t>
      </w:r>
      <w:r>
        <w:rPr>
          <w:lang w:val="hr-HR"/>
        </w:rPr>
        <w:t xml:space="preserve"> 2196/06-02-19-01</w:t>
      </w:r>
    </w:p>
    <w:p w:rsidR="00B31596" w:rsidRDefault="00B31596" w:rsidP="00B31596">
      <w:pPr>
        <w:rPr>
          <w:lang w:val="hr-HR"/>
        </w:rPr>
      </w:pPr>
      <w:r w:rsidRPr="00F846AA">
        <w:rPr>
          <w:b/>
          <w:lang w:val="hr-HR"/>
        </w:rPr>
        <w:t>Negoslavci,</w:t>
      </w:r>
      <w:r>
        <w:rPr>
          <w:lang w:val="hr-HR"/>
        </w:rPr>
        <w:t xml:space="preserve"> </w:t>
      </w:r>
      <w:r w:rsidR="009C160A">
        <w:rPr>
          <w:lang w:val="hr-HR"/>
        </w:rPr>
        <w:t>30.07.</w:t>
      </w:r>
      <w:r w:rsidRPr="00B31596">
        <w:rPr>
          <w:lang w:val="hr-HR"/>
        </w:rPr>
        <w:t>2</w:t>
      </w:r>
      <w:r>
        <w:rPr>
          <w:lang w:val="hr-HR"/>
        </w:rPr>
        <w:t>019. godine</w:t>
      </w:r>
    </w:p>
    <w:p w:rsidR="000937A3" w:rsidRDefault="000937A3" w:rsidP="000937A3">
      <w:pPr>
        <w:jc w:val="both"/>
        <w:rPr>
          <w:lang w:val="hr-HR"/>
        </w:rPr>
      </w:pPr>
    </w:p>
    <w:p w:rsidR="00B31596" w:rsidRDefault="00B31596" w:rsidP="000937A3">
      <w:pPr>
        <w:jc w:val="both"/>
        <w:rPr>
          <w:lang w:val="hr-HR"/>
        </w:rPr>
      </w:pPr>
    </w:p>
    <w:p w:rsidR="00B31596" w:rsidRDefault="00B31596" w:rsidP="000937A3">
      <w:pPr>
        <w:jc w:val="both"/>
        <w:rPr>
          <w:lang w:val="hr-HR"/>
        </w:rPr>
      </w:pPr>
    </w:p>
    <w:p w:rsidR="00B31596" w:rsidRDefault="00B31596" w:rsidP="000937A3">
      <w:pPr>
        <w:jc w:val="both"/>
        <w:rPr>
          <w:lang w:val="hr-HR"/>
        </w:rPr>
      </w:pPr>
    </w:p>
    <w:p w:rsidR="000937A3" w:rsidRDefault="000937A3" w:rsidP="000937A3">
      <w:pPr>
        <w:jc w:val="both"/>
        <w:rPr>
          <w:lang w:val="hr-HR"/>
        </w:rPr>
      </w:pPr>
    </w:p>
    <w:p w:rsidR="00D64C55" w:rsidRPr="000937A3" w:rsidRDefault="000937A3" w:rsidP="000937A3">
      <w:pPr>
        <w:jc w:val="right"/>
        <w:rPr>
          <w:b/>
          <w:lang w:val="hr-HR"/>
        </w:rPr>
      </w:pPr>
      <w:r w:rsidRPr="000937A3">
        <w:rPr>
          <w:b/>
          <w:lang w:val="hr-HR"/>
        </w:rPr>
        <w:t>Predsjednik Općinskog vijeća:</w:t>
      </w:r>
    </w:p>
    <w:p w:rsidR="000937A3" w:rsidRPr="00D64C55" w:rsidRDefault="000937A3" w:rsidP="000937A3">
      <w:pPr>
        <w:jc w:val="right"/>
        <w:rPr>
          <w:lang w:val="hr-HR"/>
        </w:rPr>
      </w:pPr>
      <w:r>
        <w:rPr>
          <w:lang w:val="hr-HR"/>
        </w:rPr>
        <w:t>Miodrag Mišanović</w:t>
      </w:r>
    </w:p>
    <w:p w:rsidR="00795D96" w:rsidRDefault="00795D96" w:rsidP="00795D96">
      <w:pPr>
        <w:rPr>
          <w:lang w:val="hr-HR"/>
        </w:rPr>
      </w:pPr>
      <w:r>
        <w:rPr>
          <w:lang w:val="hr-HR"/>
        </w:rPr>
        <w:tab/>
      </w:r>
    </w:p>
    <w:p w:rsidR="00B31596" w:rsidRDefault="00B31596" w:rsidP="00795D96">
      <w:pPr>
        <w:rPr>
          <w:lang w:val="hr-HR"/>
        </w:rPr>
      </w:pPr>
    </w:p>
    <w:p w:rsidR="00B31596" w:rsidRPr="00795D96" w:rsidRDefault="00B31596" w:rsidP="00795D96">
      <w:pPr>
        <w:rPr>
          <w:lang w:val="hr-HR"/>
        </w:rPr>
      </w:pPr>
    </w:p>
    <w:sectPr w:rsidR="00B31596" w:rsidRPr="00795D9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37" w:rsidRDefault="00156C37" w:rsidP="000937A3">
      <w:r>
        <w:separator/>
      </w:r>
    </w:p>
  </w:endnote>
  <w:endnote w:type="continuationSeparator" w:id="0">
    <w:p w:rsidR="00156C37" w:rsidRDefault="00156C37" w:rsidP="0009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481295"/>
      <w:docPartObj>
        <w:docPartGallery w:val="Page Numbers (Bottom of Page)"/>
        <w:docPartUnique/>
      </w:docPartObj>
    </w:sdtPr>
    <w:sdtEndPr/>
    <w:sdtContent>
      <w:p w:rsidR="000937A3" w:rsidRDefault="000937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B1F" w:rsidRPr="00D83B1F">
          <w:rPr>
            <w:noProof/>
            <w:lang w:val="hr-HR"/>
          </w:rPr>
          <w:t>9</w:t>
        </w:r>
        <w:r>
          <w:fldChar w:fldCharType="end"/>
        </w:r>
      </w:p>
    </w:sdtContent>
  </w:sdt>
  <w:p w:rsidR="000937A3" w:rsidRDefault="000937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37" w:rsidRDefault="00156C37" w:rsidP="000937A3">
      <w:r>
        <w:separator/>
      </w:r>
    </w:p>
  </w:footnote>
  <w:footnote w:type="continuationSeparator" w:id="0">
    <w:p w:rsidR="00156C37" w:rsidRDefault="00156C37" w:rsidP="0009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7E1"/>
    <w:multiLevelType w:val="hybridMultilevel"/>
    <w:tmpl w:val="7CB0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3642"/>
    <w:multiLevelType w:val="hybridMultilevel"/>
    <w:tmpl w:val="C98CA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5D04"/>
    <w:multiLevelType w:val="hybridMultilevel"/>
    <w:tmpl w:val="86BE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C4DD6"/>
    <w:multiLevelType w:val="hybridMultilevel"/>
    <w:tmpl w:val="F792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E34E0"/>
    <w:multiLevelType w:val="hybridMultilevel"/>
    <w:tmpl w:val="FFD0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B34A2"/>
    <w:multiLevelType w:val="hybridMultilevel"/>
    <w:tmpl w:val="094622E6"/>
    <w:lvl w:ilvl="0" w:tplc="8F38C9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4D"/>
    <w:rsid w:val="00004FCD"/>
    <w:rsid w:val="00016B70"/>
    <w:rsid w:val="00032586"/>
    <w:rsid w:val="000937A3"/>
    <w:rsid w:val="000B68E7"/>
    <w:rsid w:val="00121D6A"/>
    <w:rsid w:val="00156C37"/>
    <w:rsid w:val="001A249B"/>
    <w:rsid w:val="00291FBC"/>
    <w:rsid w:val="002D2A62"/>
    <w:rsid w:val="002D3DFB"/>
    <w:rsid w:val="0030765B"/>
    <w:rsid w:val="00310525"/>
    <w:rsid w:val="003626BB"/>
    <w:rsid w:val="0036584D"/>
    <w:rsid w:val="0038703E"/>
    <w:rsid w:val="003C48B8"/>
    <w:rsid w:val="003D2BDF"/>
    <w:rsid w:val="003F29DC"/>
    <w:rsid w:val="00413400"/>
    <w:rsid w:val="004574EC"/>
    <w:rsid w:val="00480ED5"/>
    <w:rsid w:val="004B570C"/>
    <w:rsid w:val="004D4F34"/>
    <w:rsid w:val="00506325"/>
    <w:rsid w:val="00506B77"/>
    <w:rsid w:val="00600BED"/>
    <w:rsid w:val="00657B27"/>
    <w:rsid w:val="006601BF"/>
    <w:rsid w:val="006774A8"/>
    <w:rsid w:val="006B1588"/>
    <w:rsid w:val="006B485B"/>
    <w:rsid w:val="006C66A4"/>
    <w:rsid w:val="006D4E30"/>
    <w:rsid w:val="006F2FA6"/>
    <w:rsid w:val="007825B0"/>
    <w:rsid w:val="00795D96"/>
    <w:rsid w:val="007B5029"/>
    <w:rsid w:val="007E7997"/>
    <w:rsid w:val="008214CF"/>
    <w:rsid w:val="00843C26"/>
    <w:rsid w:val="008621C0"/>
    <w:rsid w:val="008836AE"/>
    <w:rsid w:val="008C1B2E"/>
    <w:rsid w:val="00990F49"/>
    <w:rsid w:val="009B4EAF"/>
    <w:rsid w:val="009C160A"/>
    <w:rsid w:val="009D7EC0"/>
    <w:rsid w:val="00A162B6"/>
    <w:rsid w:val="00A23A49"/>
    <w:rsid w:val="00A50BF8"/>
    <w:rsid w:val="00A519C4"/>
    <w:rsid w:val="00AD3A82"/>
    <w:rsid w:val="00B158A1"/>
    <w:rsid w:val="00B31596"/>
    <w:rsid w:val="00B771C6"/>
    <w:rsid w:val="00BA4458"/>
    <w:rsid w:val="00BD18BF"/>
    <w:rsid w:val="00BE0E50"/>
    <w:rsid w:val="00BE4D4D"/>
    <w:rsid w:val="00C02B1E"/>
    <w:rsid w:val="00C625B7"/>
    <w:rsid w:val="00D6250B"/>
    <w:rsid w:val="00D64C55"/>
    <w:rsid w:val="00D83B1F"/>
    <w:rsid w:val="00E10BA7"/>
    <w:rsid w:val="00E15043"/>
    <w:rsid w:val="00E64A06"/>
    <w:rsid w:val="00EB4E0B"/>
    <w:rsid w:val="00F41ADA"/>
    <w:rsid w:val="00F846AA"/>
    <w:rsid w:val="00F85BD5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A7B1"/>
  <w15:chartTrackingRefBased/>
  <w15:docId w15:val="{CA41F600-135D-47D8-8113-3195815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8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37A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37A3"/>
  </w:style>
  <w:style w:type="paragraph" w:styleId="Podnoje">
    <w:name w:val="footer"/>
    <w:basedOn w:val="Normal"/>
    <w:link w:val="PodnojeChar"/>
    <w:uiPriority w:val="99"/>
    <w:unhideWhenUsed/>
    <w:rsid w:val="000937A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7A3"/>
  </w:style>
  <w:style w:type="paragraph" w:styleId="Tekstbalonia">
    <w:name w:val="Balloon Text"/>
    <w:basedOn w:val="Normal"/>
    <w:link w:val="TekstbaloniaChar"/>
    <w:uiPriority w:val="99"/>
    <w:semiHidden/>
    <w:unhideWhenUsed/>
    <w:rsid w:val="006C66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2019-07-31T11:11:00Z</cp:lastPrinted>
  <dcterms:created xsi:type="dcterms:W3CDTF">2019-07-31T11:18:00Z</dcterms:created>
  <dcterms:modified xsi:type="dcterms:W3CDTF">2019-07-31T11:18:00Z</dcterms:modified>
</cp:coreProperties>
</file>