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45B24" w14:textId="77777777" w:rsidR="008B5459" w:rsidRPr="006A2C67" w:rsidRDefault="008B5459" w:rsidP="008B545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A2C67">
        <w:rPr>
          <w:rFonts w:ascii="Times New Roman" w:hAnsi="Times New Roman" w:cs="Times New Roman"/>
          <w:noProof/>
          <w:sz w:val="24"/>
          <w:szCs w:val="24"/>
          <w:lang w:val="en-US"/>
        </w:rPr>
        <w:drawing>
          <wp:inline distT="0" distB="0" distL="0" distR="0" wp14:anchorId="5E8481C2" wp14:editId="1C72CE90">
            <wp:extent cx="476250" cy="600075"/>
            <wp:effectExtent l="19050" t="0" r="0" b="0"/>
            <wp:docPr id="1" name="Picture 0" descr="Šahov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Šahovnica.jpg"/>
                    <pic:cNvPicPr/>
                  </pic:nvPicPr>
                  <pic:blipFill>
                    <a:blip r:embed="rId4" cstate="print"/>
                    <a:stretch>
                      <a:fillRect/>
                    </a:stretch>
                  </pic:blipFill>
                  <pic:spPr>
                    <a:xfrm>
                      <a:off x="0" y="0"/>
                      <a:ext cx="476250" cy="600075"/>
                    </a:xfrm>
                    <a:prstGeom prst="rect">
                      <a:avLst/>
                    </a:prstGeom>
                  </pic:spPr>
                </pic:pic>
              </a:graphicData>
            </a:graphic>
          </wp:inline>
        </w:drawing>
      </w:r>
    </w:p>
    <w:p w14:paraId="611948F8" w14:textId="77777777" w:rsidR="008B5459" w:rsidRPr="006A2C67" w:rsidRDefault="008B5459" w:rsidP="008B54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REPUBLIKA HR</w:t>
      </w:r>
      <w:r w:rsidRPr="006A2C67">
        <w:rPr>
          <w:rFonts w:ascii="Times New Roman" w:hAnsi="Times New Roman" w:cs="Times New Roman"/>
          <w:b/>
          <w:sz w:val="24"/>
          <w:szCs w:val="24"/>
        </w:rPr>
        <w:t>VATSKA</w:t>
      </w:r>
    </w:p>
    <w:p w14:paraId="22114A95" w14:textId="77777777" w:rsidR="008B5459" w:rsidRPr="006A2C67" w:rsidRDefault="008B5459" w:rsidP="008B5459">
      <w:pPr>
        <w:spacing w:after="0" w:line="240" w:lineRule="auto"/>
        <w:jc w:val="both"/>
        <w:rPr>
          <w:rFonts w:ascii="Times New Roman" w:hAnsi="Times New Roman" w:cs="Times New Roman"/>
          <w:b/>
          <w:sz w:val="24"/>
          <w:szCs w:val="24"/>
        </w:rPr>
      </w:pPr>
      <w:r w:rsidRPr="006A2C67">
        <w:rPr>
          <w:rFonts w:ascii="Times New Roman" w:hAnsi="Times New Roman" w:cs="Times New Roman"/>
          <w:b/>
          <w:sz w:val="24"/>
          <w:szCs w:val="24"/>
        </w:rPr>
        <w:t>VUKOVARSKO-SRIJEMSKA ŽUPANIJA</w:t>
      </w:r>
    </w:p>
    <w:p w14:paraId="0C66EC9B" w14:textId="77777777" w:rsidR="008B5459" w:rsidRPr="006A2C67" w:rsidRDefault="008B5459" w:rsidP="008B5459">
      <w:pPr>
        <w:spacing w:after="0" w:line="240" w:lineRule="auto"/>
        <w:jc w:val="both"/>
        <w:rPr>
          <w:rFonts w:ascii="Times New Roman" w:hAnsi="Times New Roman" w:cs="Times New Roman"/>
          <w:b/>
          <w:sz w:val="24"/>
          <w:szCs w:val="24"/>
        </w:rPr>
      </w:pPr>
      <w:r w:rsidRPr="006A2C67">
        <w:rPr>
          <w:rFonts w:ascii="Times New Roman" w:hAnsi="Times New Roman" w:cs="Times New Roman"/>
          <w:b/>
          <w:sz w:val="24"/>
          <w:szCs w:val="24"/>
        </w:rPr>
        <w:t>OPĆINA NEGOSLAVCI</w:t>
      </w:r>
    </w:p>
    <w:p w14:paraId="638FABCE" w14:textId="77777777" w:rsidR="008B5459" w:rsidRPr="006A2C67" w:rsidRDefault="008B5459" w:rsidP="008B5459">
      <w:pPr>
        <w:spacing w:after="0" w:line="240" w:lineRule="auto"/>
        <w:jc w:val="both"/>
        <w:rPr>
          <w:rFonts w:ascii="Times New Roman" w:hAnsi="Times New Roman" w:cs="Times New Roman"/>
          <w:b/>
          <w:sz w:val="24"/>
          <w:szCs w:val="24"/>
        </w:rPr>
      </w:pPr>
      <w:r w:rsidRPr="006A2C67">
        <w:rPr>
          <w:rFonts w:ascii="Times New Roman" w:hAnsi="Times New Roman" w:cs="Times New Roman"/>
          <w:b/>
          <w:sz w:val="24"/>
          <w:szCs w:val="24"/>
        </w:rPr>
        <w:t>Općinski načelnik</w:t>
      </w:r>
    </w:p>
    <w:p w14:paraId="19BEF234" w14:textId="1C2C3B2D" w:rsidR="008B5459" w:rsidRPr="00973EA9" w:rsidRDefault="008B5459" w:rsidP="008B545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KLASA</w:t>
      </w:r>
      <w:r w:rsidRPr="006A2C67">
        <w:rPr>
          <w:rFonts w:ascii="Times New Roman" w:hAnsi="Times New Roman" w:cs="Times New Roman"/>
          <w:b/>
          <w:sz w:val="24"/>
          <w:szCs w:val="24"/>
        </w:rPr>
        <w:t>:</w:t>
      </w:r>
      <w:r>
        <w:rPr>
          <w:rFonts w:ascii="Times New Roman" w:hAnsi="Times New Roman" w:cs="Times New Roman"/>
          <w:b/>
          <w:sz w:val="24"/>
          <w:szCs w:val="24"/>
        </w:rPr>
        <w:t xml:space="preserve"> </w:t>
      </w:r>
      <w:r w:rsidRPr="004E5AB4">
        <w:rPr>
          <w:rFonts w:ascii="Times New Roman" w:hAnsi="Times New Roman" w:cs="Times New Roman"/>
        </w:rPr>
        <w:t>112-01/20-01/1</w:t>
      </w:r>
    </w:p>
    <w:p w14:paraId="4D5E6BBD" w14:textId="1A626A99" w:rsidR="008B5459" w:rsidRPr="006A2C67" w:rsidRDefault="008B5459" w:rsidP="008B545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URBROJ</w:t>
      </w:r>
      <w:r w:rsidRPr="006A2C67">
        <w:rPr>
          <w:rFonts w:ascii="Times New Roman" w:hAnsi="Times New Roman" w:cs="Times New Roman"/>
          <w:b/>
          <w:sz w:val="24"/>
          <w:szCs w:val="24"/>
        </w:rPr>
        <w:t xml:space="preserve">: </w:t>
      </w:r>
      <w:r w:rsidRPr="004E5AB4">
        <w:rPr>
          <w:rFonts w:ascii="Times New Roman" w:hAnsi="Times New Roman" w:cs="Times New Roman"/>
        </w:rPr>
        <w:t>2196/06-01-20-</w:t>
      </w:r>
      <w:r w:rsidR="005366A1">
        <w:rPr>
          <w:rFonts w:ascii="Times New Roman" w:hAnsi="Times New Roman" w:cs="Times New Roman"/>
        </w:rPr>
        <w:t>03</w:t>
      </w:r>
      <w:bookmarkStart w:id="0" w:name="_GoBack"/>
      <w:bookmarkEnd w:id="0"/>
    </w:p>
    <w:p w14:paraId="3A580A00" w14:textId="6B76FDFC" w:rsidR="008B5459" w:rsidRPr="006A2C67" w:rsidRDefault="008B5459" w:rsidP="008B5459">
      <w:pPr>
        <w:spacing w:after="0" w:line="240" w:lineRule="auto"/>
        <w:jc w:val="both"/>
        <w:rPr>
          <w:rFonts w:ascii="Times New Roman" w:hAnsi="Times New Roman" w:cs="Times New Roman"/>
          <w:sz w:val="24"/>
          <w:szCs w:val="24"/>
        </w:rPr>
      </w:pPr>
      <w:proofErr w:type="spellStart"/>
      <w:r w:rsidRPr="006A2C67">
        <w:rPr>
          <w:rFonts w:ascii="Times New Roman" w:hAnsi="Times New Roman" w:cs="Times New Roman"/>
          <w:b/>
          <w:sz w:val="24"/>
          <w:szCs w:val="24"/>
        </w:rPr>
        <w:t>Negoslavci</w:t>
      </w:r>
      <w:proofErr w:type="spellEnd"/>
      <w:r w:rsidRPr="006A2C67">
        <w:rPr>
          <w:rFonts w:ascii="Times New Roman" w:hAnsi="Times New Roman" w:cs="Times New Roman"/>
          <w:b/>
          <w:sz w:val="24"/>
          <w:szCs w:val="24"/>
        </w:rPr>
        <w:t xml:space="preserve">, </w:t>
      </w:r>
      <w:r>
        <w:rPr>
          <w:rFonts w:ascii="Times New Roman" w:hAnsi="Times New Roman" w:cs="Times New Roman"/>
          <w:sz w:val="24"/>
          <w:szCs w:val="24"/>
        </w:rPr>
        <w:t>10.2.2020</w:t>
      </w:r>
      <w:r w:rsidRPr="006A2C67">
        <w:rPr>
          <w:rFonts w:ascii="Times New Roman" w:hAnsi="Times New Roman" w:cs="Times New Roman"/>
          <w:sz w:val="24"/>
          <w:szCs w:val="24"/>
        </w:rPr>
        <w:t>. godine</w:t>
      </w:r>
    </w:p>
    <w:p w14:paraId="5A455ED1" w14:textId="77777777" w:rsidR="008B5459" w:rsidRDefault="008B5459" w:rsidP="004E5AB4">
      <w:pPr>
        <w:jc w:val="both"/>
        <w:rPr>
          <w:rFonts w:ascii="Times New Roman" w:hAnsi="Times New Roman" w:cs="Times New Roman"/>
        </w:rPr>
      </w:pPr>
    </w:p>
    <w:p w14:paraId="6CD2EC96" w14:textId="3EEC0653" w:rsidR="004E5AB4" w:rsidRPr="004E5AB4" w:rsidRDefault="004E5AB4" w:rsidP="008B5459">
      <w:pPr>
        <w:jc w:val="both"/>
        <w:rPr>
          <w:rFonts w:ascii="Times New Roman" w:hAnsi="Times New Roman" w:cs="Times New Roman"/>
        </w:rPr>
      </w:pPr>
      <w:r w:rsidRPr="004E5AB4">
        <w:rPr>
          <w:rFonts w:ascii="Times New Roman" w:hAnsi="Times New Roman" w:cs="Times New Roman"/>
        </w:rPr>
        <w:tab/>
        <w:t>Povjerenstvo za provedbu Javnog natječaja za imenovanje pročelnika/</w:t>
      </w:r>
      <w:proofErr w:type="spellStart"/>
      <w:r w:rsidRPr="004E5AB4">
        <w:rPr>
          <w:rFonts w:ascii="Times New Roman" w:hAnsi="Times New Roman" w:cs="Times New Roman"/>
        </w:rPr>
        <w:t>ice</w:t>
      </w:r>
      <w:proofErr w:type="spellEnd"/>
      <w:r w:rsidRPr="004E5AB4">
        <w:rPr>
          <w:rFonts w:ascii="Times New Roman" w:hAnsi="Times New Roman" w:cs="Times New Roman"/>
        </w:rPr>
        <w:t xml:space="preserve"> Jedinstvenom upravnog odjela Općine </w:t>
      </w:r>
      <w:proofErr w:type="spellStart"/>
      <w:r w:rsidRPr="004E5AB4">
        <w:rPr>
          <w:rFonts w:ascii="Times New Roman" w:hAnsi="Times New Roman" w:cs="Times New Roman"/>
        </w:rPr>
        <w:t>Negoslavci</w:t>
      </w:r>
      <w:proofErr w:type="spellEnd"/>
      <w:r w:rsidRPr="004E5AB4">
        <w:rPr>
          <w:rFonts w:ascii="Times New Roman" w:hAnsi="Times New Roman" w:cs="Times New Roman"/>
        </w:rPr>
        <w:t xml:space="preserve"> </w:t>
      </w:r>
      <w:r w:rsidR="008B5459">
        <w:rPr>
          <w:rFonts w:ascii="Times New Roman" w:hAnsi="Times New Roman" w:cs="Times New Roman"/>
        </w:rPr>
        <w:t>KLASA</w:t>
      </w:r>
      <w:r w:rsidR="008B5459" w:rsidRPr="008B5459">
        <w:rPr>
          <w:rFonts w:ascii="Times New Roman" w:hAnsi="Times New Roman" w:cs="Times New Roman"/>
        </w:rPr>
        <w:t>: 112-01/20-01/1</w:t>
      </w:r>
      <w:r w:rsidR="008B5459">
        <w:rPr>
          <w:rFonts w:ascii="Times New Roman" w:hAnsi="Times New Roman" w:cs="Times New Roman"/>
        </w:rPr>
        <w:t>, URBROJ</w:t>
      </w:r>
      <w:r w:rsidR="008B5459" w:rsidRPr="008B5459">
        <w:rPr>
          <w:rFonts w:ascii="Times New Roman" w:hAnsi="Times New Roman" w:cs="Times New Roman"/>
        </w:rPr>
        <w:t>: 2196/06-01-20-02</w:t>
      </w:r>
      <w:r w:rsidR="008B5459">
        <w:rPr>
          <w:rFonts w:ascii="Times New Roman" w:hAnsi="Times New Roman" w:cs="Times New Roman"/>
        </w:rPr>
        <w:t xml:space="preserve"> </w:t>
      </w:r>
      <w:r w:rsidRPr="004E5AB4">
        <w:rPr>
          <w:rFonts w:ascii="Times New Roman" w:hAnsi="Times New Roman" w:cs="Times New Roman"/>
        </w:rPr>
        <w:t xml:space="preserve">dana </w:t>
      </w:r>
      <w:r w:rsidR="008B5459">
        <w:rPr>
          <w:rFonts w:ascii="Times New Roman" w:hAnsi="Times New Roman" w:cs="Times New Roman"/>
        </w:rPr>
        <w:t>10</w:t>
      </w:r>
      <w:r w:rsidRPr="004E5AB4">
        <w:rPr>
          <w:rFonts w:ascii="Times New Roman" w:hAnsi="Times New Roman" w:cs="Times New Roman"/>
        </w:rPr>
        <w:t>.2.2020. izdaje</w:t>
      </w:r>
    </w:p>
    <w:p w14:paraId="779AE49F" w14:textId="77777777" w:rsidR="00E8308B" w:rsidRDefault="00E8308B" w:rsidP="004E5AB4">
      <w:pPr>
        <w:jc w:val="center"/>
        <w:rPr>
          <w:rFonts w:ascii="Times New Roman" w:hAnsi="Times New Roman" w:cs="Times New Roman"/>
        </w:rPr>
      </w:pPr>
    </w:p>
    <w:p w14:paraId="773AD0C9" w14:textId="23365D02" w:rsidR="004E5AB4" w:rsidRPr="008B5459" w:rsidRDefault="004E5AB4" w:rsidP="004E5AB4">
      <w:pPr>
        <w:jc w:val="center"/>
        <w:rPr>
          <w:rFonts w:ascii="Times New Roman" w:hAnsi="Times New Roman" w:cs="Times New Roman"/>
          <w:b/>
          <w:bCs/>
        </w:rPr>
      </w:pPr>
      <w:r w:rsidRPr="008B5459">
        <w:rPr>
          <w:rFonts w:ascii="Times New Roman" w:hAnsi="Times New Roman" w:cs="Times New Roman"/>
          <w:b/>
          <w:bCs/>
        </w:rPr>
        <w:t>OBAVIJEST I UPUTE KANDIDATIMA PRIJAVLJENIM NA JAVNI NATJEČAJ ZA</w:t>
      </w:r>
    </w:p>
    <w:p w14:paraId="1A58E0F9" w14:textId="77777777" w:rsidR="004E5AB4" w:rsidRPr="008B5459" w:rsidRDefault="004E5AB4" w:rsidP="004E5AB4">
      <w:pPr>
        <w:jc w:val="both"/>
        <w:rPr>
          <w:rFonts w:ascii="Times New Roman" w:hAnsi="Times New Roman" w:cs="Times New Roman"/>
          <w:b/>
          <w:bCs/>
        </w:rPr>
      </w:pPr>
      <w:r w:rsidRPr="008B5459">
        <w:rPr>
          <w:rFonts w:ascii="Times New Roman" w:hAnsi="Times New Roman" w:cs="Times New Roman"/>
          <w:b/>
          <w:bCs/>
        </w:rPr>
        <w:tab/>
      </w:r>
      <w:r w:rsidRPr="008B5459">
        <w:rPr>
          <w:rFonts w:ascii="Times New Roman" w:hAnsi="Times New Roman" w:cs="Times New Roman"/>
          <w:b/>
          <w:bCs/>
        </w:rPr>
        <w:tab/>
      </w:r>
      <w:r w:rsidRPr="008B5459">
        <w:rPr>
          <w:rFonts w:ascii="Times New Roman" w:hAnsi="Times New Roman" w:cs="Times New Roman"/>
          <w:b/>
          <w:bCs/>
        </w:rPr>
        <w:tab/>
        <w:t>Imenovanje pročelnika Jedinstvenog upravnog odjela</w:t>
      </w:r>
    </w:p>
    <w:p w14:paraId="5EBB6940" w14:textId="77777777" w:rsidR="004E5AB4" w:rsidRPr="004E5AB4" w:rsidRDefault="004E5AB4" w:rsidP="004E5AB4">
      <w:pPr>
        <w:jc w:val="both"/>
        <w:rPr>
          <w:rFonts w:ascii="Times New Roman" w:hAnsi="Times New Roman" w:cs="Times New Roman"/>
        </w:rPr>
      </w:pPr>
    </w:p>
    <w:p w14:paraId="56C1B050" w14:textId="77777777" w:rsidR="004E5AB4" w:rsidRPr="004E5AB4" w:rsidRDefault="004E5AB4" w:rsidP="004E5AB4">
      <w:pPr>
        <w:jc w:val="both"/>
        <w:rPr>
          <w:rFonts w:ascii="Times New Roman" w:hAnsi="Times New Roman" w:cs="Times New Roman"/>
        </w:rPr>
      </w:pPr>
      <w:r w:rsidRPr="004E5AB4">
        <w:rPr>
          <w:rFonts w:ascii="Times New Roman" w:hAnsi="Times New Roman" w:cs="Times New Roman"/>
        </w:rPr>
        <w:t xml:space="preserve">(Izrazi koji se koriste u ovoj obavijesti za osobe u muškom rodu upotrijebljeni su neutralno i odnose se i na muške i na ženske osobe.) </w:t>
      </w:r>
    </w:p>
    <w:p w14:paraId="121025AB" w14:textId="77777777" w:rsidR="004E5AB4" w:rsidRPr="004E5AB4" w:rsidRDefault="004E5AB4" w:rsidP="004E5AB4">
      <w:pPr>
        <w:jc w:val="both"/>
        <w:rPr>
          <w:rFonts w:ascii="Times New Roman" w:hAnsi="Times New Roman" w:cs="Times New Roman"/>
        </w:rPr>
      </w:pPr>
      <w:r w:rsidRPr="00E8308B">
        <w:rPr>
          <w:rFonts w:ascii="Times New Roman" w:hAnsi="Times New Roman" w:cs="Times New Roman"/>
          <w:b/>
          <w:bCs/>
        </w:rPr>
        <w:t>RADNO MJESTO:</w:t>
      </w:r>
      <w:r w:rsidRPr="004E5AB4">
        <w:rPr>
          <w:rFonts w:ascii="Times New Roman" w:hAnsi="Times New Roman" w:cs="Times New Roman"/>
        </w:rPr>
        <w:t xml:space="preserve"> Pročelnik Jedinstvenog upravnog odjela Općine </w:t>
      </w:r>
      <w:proofErr w:type="spellStart"/>
      <w:r w:rsidRPr="004E5AB4">
        <w:rPr>
          <w:rFonts w:ascii="Times New Roman" w:hAnsi="Times New Roman" w:cs="Times New Roman"/>
        </w:rPr>
        <w:t>Negoslavci</w:t>
      </w:r>
      <w:proofErr w:type="spellEnd"/>
      <w:r w:rsidRPr="004E5AB4">
        <w:rPr>
          <w:rFonts w:ascii="Times New Roman" w:hAnsi="Times New Roman" w:cs="Times New Roman"/>
        </w:rPr>
        <w:t xml:space="preserve"> – 1 izvršitelj na neodređeno vrijeme. </w:t>
      </w:r>
    </w:p>
    <w:p w14:paraId="1081C905" w14:textId="2A7EDC51" w:rsidR="004E5AB4" w:rsidRPr="004E5AB4" w:rsidRDefault="004E5AB4" w:rsidP="004E5AB4">
      <w:pPr>
        <w:jc w:val="both"/>
        <w:rPr>
          <w:rFonts w:ascii="Times New Roman" w:hAnsi="Times New Roman" w:cs="Times New Roman"/>
        </w:rPr>
      </w:pPr>
      <w:r w:rsidRPr="00E8308B">
        <w:rPr>
          <w:rFonts w:ascii="Times New Roman" w:hAnsi="Times New Roman" w:cs="Times New Roman"/>
          <w:b/>
          <w:bCs/>
        </w:rPr>
        <w:t>OPIS POSLOVA:</w:t>
      </w:r>
      <w:r w:rsidRPr="004E5AB4">
        <w:rPr>
          <w:rFonts w:ascii="Times New Roman" w:hAnsi="Times New Roman" w:cs="Times New Roman"/>
        </w:rPr>
        <w:t xml:space="preserve"> Organizira i koordinira rad Jedinstvenog upravnog odjela, rukovodi Jedinstvenim upravnim odjelom i odgovoran je za zakonito i pravovremeno izvršavanje poslova iz djelokruga odjela općinskom načelniku, sudjeluje u rješavanju najsloženijih pitanja iz djelokruga rada odjela, izrađuje i predlaže godišnji plan rada odjela, donosi pojedinačne pravne akte iz djelokruga Jedinstvenog upravnog odjela, izrađuje Izvješće o radu, obavlja poslove u skladu sa Statutom općine,  obavlja poslove iz oblasti radnih i imovinsko pravnih  odnosa, prati zakonito i namjensko izvršenje proračuna, neposredno nadzire računovodstveno-financijsko poslovanje uključujući obračun plaća, </w:t>
      </w:r>
      <w:r w:rsidR="008B5459">
        <w:rPr>
          <w:rFonts w:ascii="Times New Roman" w:hAnsi="Times New Roman" w:cs="Times New Roman"/>
        </w:rPr>
        <w:t xml:space="preserve">provodi postupak izrade EU projektnih prijedloga, </w:t>
      </w:r>
      <w:r w:rsidRPr="004E5AB4">
        <w:rPr>
          <w:rFonts w:ascii="Times New Roman" w:hAnsi="Times New Roman" w:cs="Times New Roman"/>
        </w:rPr>
        <w:t>te obavlja druge srodne poslove po nalogu općinskog načelnika .</w:t>
      </w:r>
    </w:p>
    <w:p w14:paraId="5E098B9F" w14:textId="5FD6C692" w:rsidR="004E5AB4" w:rsidRPr="004E5AB4" w:rsidRDefault="004E5AB4" w:rsidP="004E5AB4">
      <w:pPr>
        <w:jc w:val="both"/>
        <w:rPr>
          <w:rFonts w:ascii="Times New Roman" w:hAnsi="Times New Roman" w:cs="Times New Roman"/>
        </w:rPr>
      </w:pPr>
      <w:r w:rsidRPr="00E8308B">
        <w:rPr>
          <w:rFonts w:ascii="Times New Roman" w:hAnsi="Times New Roman" w:cs="Times New Roman"/>
          <w:b/>
          <w:bCs/>
        </w:rPr>
        <w:t>PODACI O PLAĆI:</w:t>
      </w:r>
      <w:r w:rsidRPr="004E5AB4">
        <w:rPr>
          <w:rFonts w:ascii="Times New Roman" w:hAnsi="Times New Roman" w:cs="Times New Roman"/>
        </w:rPr>
        <w:t xml:space="preserve"> Sukladno odredbama Zakona o plaćama u lokalnoj i područnoj (regionalnoj) samoupravi (Narodne novine broj 28/10.) plaću za radno mjesto pročelnika čini umnožak koeficijenta složenosti poslova radnog mjesta i osnovice za obračun plaće uvećan za 0,5% za svaku navršenu godinu radnog staža. Odlukom o koeficijentima za obračun plaće službenika i namještenika u Jedinstvenom upravnom odjelu Općine </w:t>
      </w:r>
      <w:proofErr w:type="spellStart"/>
      <w:r w:rsidRPr="004E5AB4">
        <w:rPr>
          <w:rFonts w:ascii="Times New Roman" w:hAnsi="Times New Roman" w:cs="Times New Roman"/>
        </w:rPr>
        <w:t>Negoslavci</w:t>
      </w:r>
      <w:proofErr w:type="spellEnd"/>
      <w:r w:rsidRPr="004E5AB4">
        <w:rPr>
          <w:rFonts w:ascii="Times New Roman" w:hAnsi="Times New Roman" w:cs="Times New Roman"/>
        </w:rPr>
        <w:t xml:space="preserve">  za radno mjesto pročelnika utvrđen je koeficijent 1,35 dok je osnovica utvrđena u iznosu od 5.000,00 kn.</w:t>
      </w:r>
    </w:p>
    <w:p w14:paraId="50D0D9DF" w14:textId="77777777" w:rsidR="004E5AB4" w:rsidRPr="004E5AB4" w:rsidRDefault="004E5AB4" w:rsidP="004E5AB4">
      <w:pPr>
        <w:jc w:val="both"/>
        <w:rPr>
          <w:rFonts w:ascii="Times New Roman" w:hAnsi="Times New Roman" w:cs="Times New Roman"/>
        </w:rPr>
      </w:pPr>
      <w:r w:rsidRPr="00E8308B">
        <w:rPr>
          <w:rFonts w:ascii="Times New Roman" w:hAnsi="Times New Roman" w:cs="Times New Roman"/>
          <w:b/>
          <w:bCs/>
        </w:rPr>
        <w:t>NAČIN OBAVLJANJA PRETHODNE PROVJERE ZNANJA I SPOSOBNOSTI KANDIDATA:</w:t>
      </w:r>
      <w:r w:rsidRPr="004E5AB4">
        <w:rPr>
          <w:rFonts w:ascii="Times New Roman" w:hAnsi="Times New Roman" w:cs="Times New Roman"/>
        </w:rPr>
        <w:t xml:space="preserve"> Za kandidate prijavljene na natječaj koji su podnijeli pravodobnu i urednu prijavu te ispunjavaju formalne uvjete natječaja provest će se prethodna provjera znanja i sposobnosti koja obuhvata:  pisano testiranje i intervju s kandidatima. Za  provjeru kandidatima se dodjeljuje broj bodova od 1 do 20. Intervju će biti proveden samo s kandidatima koji su ostvarili najmanje 50% bodova iz provjere znanja i sposobnosti na provedenom pisanom testiranju. Postupak testiranja i intervjua provest će Povjerenstvo za provedbu Natječaja. O rezultatima testiranja i vremenu održavanja intervjua kandidati će biti obaviješteni. Poziv za testiranje bit će objavljen najmanje 5 dana prije testiranja na web stranici http://opcina-negoslavci.hr/ i oglasnoj ploči Općine </w:t>
      </w:r>
      <w:proofErr w:type="spellStart"/>
      <w:r w:rsidRPr="004E5AB4">
        <w:rPr>
          <w:rFonts w:ascii="Times New Roman" w:hAnsi="Times New Roman" w:cs="Times New Roman"/>
        </w:rPr>
        <w:t>Negoslavci</w:t>
      </w:r>
      <w:proofErr w:type="spellEnd"/>
      <w:r w:rsidRPr="004E5AB4">
        <w:rPr>
          <w:rFonts w:ascii="Times New Roman" w:hAnsi="Times New Roman" w:cs="Times New Roman"/>
        </w:rPr>
        <w:t xml:space="preserve"> . Po dolasku na prethodnu provjeru znanja i sposobnosti, od kandidata će biti zatraženo predočavanje odgovarajuće identifikacijske isprave radi utvrđivanja identiteta. </w:t>
      </w:r>
    </w:p>
    <w:p w14:paraId="0F110162" w14:textId="77431A13" w:rsidR="004E5AB4" w:rsidRPr="004E5AB4" w:rsidRDefault="004E5AB4" w:rsidP="004E5AB4">
      <w:pPr>
        <w:jc w:val="both"/>
        <w:rPr>
          <w:rFonts w:ascii="Times New Roman" w:hAnsi="Times New Roman" w:cs="Times New Roman"/>
        </w:rPr>
      </w:pPr>
      <w:r w:rsidRPr="004E5AB4">
        <w:rPr>
          <w:rFonts w:ascii="Times New Roman" w:hAnsi="Times New Roman" w:cs="Times New Roman"/>
        </w:rPr>
        <w:lastRenderedPageBreak/>
        <w:t xml:space="preserve">Kandidati koji ne mogu dokazati svoj identitet, osobe koje ne ispunjavaju formalne uvjete natječaja, kao i osobe koje nisu podnijele prijavu na Javni natječaj za radna mjesta za koja se provodi prethodna provjera znanja i sposobnosti, ne mogu pristupiti provjeri. Smatra se da je kandidat, koji nije pristupio prethodnoj provjeri znanja i sposobnosti, povukao prijavu na natječaj. Po utvrđivanju identiteta, kandidatima će biti podijeljena pitanja za pisano testiranje koje traje 2 h. Kandidati su dužni pridržavati  se utvrđenog vremena testiranja. </w:t>
      </w:r>
    </w:p>
    <w:p w14:paraId="1A6EBE22" w14:textId="165A73D5" w:rsidR="004E5AB4" w:rsidRPr="004E5AB4" w:rsidRDefault="004E5AB4" w:rsidP="00E8308B">
      <w:pPr>
        <w:spacing w:line="240" w:lineRule="auto"/>
        <w:jc w:val="both"/>
        <w:rPr>
          <w:rFonts w:ascii="Times New Roman" w:hAnsi="Times New Roman" w:cs="Times New Roman"/>
        </w:rPr>
      </w:pPr>
      <w:r w:rsidRPr="004E5AB4">
        <w:rPr>
          <w:rFonts w:ascii="Times New Roman" w:hAnsi="Times New Roman" w:cs="Times New Roman"/>
        </w:rPr>
        <w:t xml:space="preserve">Za vrijeme testiranja kandidatima nije dopušteno: </w:t>
      </w:r>
    </w:p>
    <w:p w14:paraId="2580EB4E" w14:textId="77777777" w:rsidR="004E5AB4" w:rsidRPr="004E5AB4" w:rsidRDefault="004E5AB4" w:rsidP="00E8308B">
      <w:pPr>
        <w:spacing w:line="240" w:lineRule="auto"/>
        <w:jc w:val="both"/>
        <w:rPr>
          <w:rFonts w:ascii="Times New Roman" w:hAnsi="Times New Roman" w:cs="Times New Roman"/>
        </w:rPr>
      </w:pPr>
      <w:r w:rsidRPr="004E5AB4">
        <w:rPr>
          <w:rFonts w:ascii="Times New Roman" w:hAnsi="Times New Roman" w:cs="Times New Roman"/>
        </w:rPr>
        <w:t xml:space="preserve">- koristiti se bilo kakvom literaturom odnosno bilješkama </w:t>
      </w:r>
    </w:p>
    <w:p w14:paraId="5DCFD7B7" w14:textId="77777777" w:rsidR="004E5AB4" w:rsidRPr="004E5AB4" w:rsidRDefault="004E5AB4" w:rsidP="00E8308B">
      <w:pPr>
        <w:spacing w:line="240" w:lineRule="auto"/>
        <w:jc w:val="both"/>
        <w:rPr>
          <w:rFonts w:ascii="Times New Roman" w:hAnsi="Times New Roman" w:cs="Times New Roman"/>
        </w:rPr>
      </w:pPr>
      <w:r w:rsidRPr="004E5AB4">
        <w:rPr>
          <w:rFonts w:ascii="Times New Roman" w:hAnsi="Times New Roman" w:cs="Times New Roman"/>
        </w:rPr>
        <w:t xml:space="preserve">- koristiti mobitel ili druga komunikacijska sredstva </w:t>
      </w:r>
    </w:p>
    <w:p w14:paraId="09937328" w14:textId="77777777" w:rsidR="004E5AB4" w:rsidRPr="004E5AB4" w:rsidRDefault="004E5AB4" w:rsidP="00E8308B">
      <w:pPr>
        <w:spacing w:line="240" w:lineRule="auto"/>
        <w:jc w:val="both"/>
        <w:rPr>
          <w:rFonts w:ascii="Times New Roman" w:hAnsi="Times New Roman" w:cs="Times New Roman"/>
        </w:rPr>
      </w:pPr>
      <w:r w:rsidRPr="004E5AB4">
        <w:rPr>
          <w:rFonts w:ascii="Times New Roman" w:hAnsi="Times New Roman" w:cs="Times New Roman"/>
        </w:rPr>
        <w:t xml:space="preserve">- napuštati prostoriju u kojoj se provodi provjera </w:t>
      </w:r>
    </w:p>
    <w:p w14:paraId="78B579AE" w14:textId="77777777" w:rsidR="004E5AB4" w:rsidRPr="004E5AB4" w:rsidRDefault="004E5AB4" w:rsidP="00E8308B">
      <w:pPr>
        <w:spacing w:line="240" w:lineRule="auto"/>
        <w:jc w:val="both"/>
        <w:rPr>
          <w:rFonts w:ascii="Times New Roman" w:hAnsi="Times New Roman" w:cs="Times New Roman"/>
        </w:rPr>
      </w:pPr>
      <w:r w:rsidRPr="004E5AB4">
        <w:rPr>
          <w:rFonts w:ascii="Times New Roman" w:hAnsi="Times New Roman" w:cs="Times New Roman"/>
        </w:rPr>
        <w:t xml:space="preserve">- razgovarati s ostalim kandidatima ili na drugi način remetiti mir i red. </w:t>
      </w:r>
    </w:p>
    <w:p w14:paraId="6509F23C" w14:textId="77777777" w:rsidR="004E5AB4" w:rsidRPr="004E5AB4" w:rsidRDefault="004E5AB4" w:rsidP="004E5AB4">
      <w:pPr>
        <w:jc w:val="both"/>
        <w:rPr>
          <w:rFonts w:ascii="Times New Roman" w:hAnsi="Times New Roman" w:cs="Times New Roman"/>
        </w:rPr>
      </w:pPr>
      <w:r w:rsidRPr="004E5AB4">
        <w:rPr>
          <w:rFonts w:ascii="Times New Roman" w:hAnsi="Times New Roman" w:cs="Times New Roman"/>
        </w:rPr>
        <w:t xml:space="preserve">Ukoliko se kandidat ponaša neprimjereno i/ili prekrši neko od prethodno opisanih pravila, bit će zamoljen da se udalji sa testiranja, a njegov rezultat i rad Povjerenstvo za provedbu natječaja neće bodovati. Testiranje se sastoji od pisanog testa koji sadrži 20 pitanja. Maksimalan broj bodova koji kandidati mogu ostvariti je 20 bodova. Smatra se da su kandidati položili test ukoliko su ostvarili najmanje 50% bodova iz testa provjere znanja i sposobnosti. Povjerenstvo za provedbu natječaja kroz razgovor sa kandidatima prilikom intervjua utvrđuje interese, profesionalne ciljeve i motivaciju kandidata za rad na navedenom radnom mjestu. Maksimalan broj bodova koji kandidati mogu ostvariti na intervjuu je 10 bodova. Nakon provedenog postupka prethodne provjere znanja i sposobnosti, Povjerenstvo za provedbu natječaja utvrđuje rang-listu kandidata prema ukupnom broju bodova ostvarenog na testiranju i intervjuu te je dostavlja općinskom načelniku Općine </w:t>
      </w:r>
      <w:proofErr w:type="spellStart"/>
      <w:r w:rsidRPr="004E5AB4">
        <w:rPr>
          <w:rFonts w:ascii="Times New Roman" w:hAnsi="Times New Roman" w:cs="Times New Roman"/>
        </w:rPr>
        <w:t>Negoslavci</w:t>
      </w:r>
      <w:proofErr w:type="spellEnd"/>
      <w:r w:rsidRPr="004E5AB4">
        <w:rPr>
          <w:rFonts w:ascii="Times New Roman" w:hAnsi="Times New Roman" w:cs="Times New Roman"/>
        </w:rPr>
        <w:t xml:space="preserve"> uz Izvješće o provedenom postupku koje potpisuju svi članovi povjerenstva. </w:t>
      </w:r>
    </w:p>
    <w:p w14:paraId="6A99DA55" w14:textId="5A1308C9" w:rsidR="004E5AB4" w:rsidRPr="004E5AB4" w:rsidRDefault="004E5AB4" w:rsidP="004E5AB4">
      <w:pPr>
        <w:jc w:val="both"/>
        <w:rPr>
          <w:rFonts w:ascii="Times New Roman" w:hAnsi="Times New Roman" w:cs="Times New Roman"/>
        </w:rPr>
      </w:pPr>
      <w:r w:rsidRPr="00E8308B">
        <w:rPr>
          <w:rFonts w:ascii="Times New Roman" w:hAnsi="Times New Roman" w:cs="Times New Roman"/>
          <w:b/>
          <w:bCs/>
        </w:rPr>
        <w:t>PODRUČJA TESTIRANJA TE PRAVNI I DRUGI IZVORI ZA PRIPREMANJE KANDIDATA ZA TESTIRANJE</w:t>
      </w:r>
      <w:r w:rsidRPr="004E5AB4">
        <w:rPr>
          <w:rFonts w:ascii="Times New Roman" w:hAnsi="Times New Roman" w:cs="Times New Roman"/>
        </w:rPr>
        <w:t>:</w:t>
      </w:r>
    </w:p>
    <w:p w14:paraId="001E0FCA" w14:textId="77777777" w:rsidR="004E5AB4" w:rsidRPr="004E5AB4" w:rsidRDefault="004E5AB4" w:rsidP="004E5AB4">
      <w:pPr>
        <w:jc w:val="both"/>
        <w:rPr>
          <w:rFonts w:ascii="Times New Roman" w:hAnsi="Times New Roman" w:cs="Times New Roman"/>
        </w:rPr>
      </w:pPr>
      <w:r w:rsidRPr="004E5AB4">
        <w:rPr>
          <w:rFonts w:ascii="Times New Roman" w:hAnsi="Times New Roman" w:cs="Times New Roman"/>
        </w:rPr>
        <w:t>RADNO MJESTO – Pročelnik/</w:t>
      </w:r>
      <w:proofErr w:type="spellStart"/>
      <w:r w:rsidRPr="004E5AB4">
        <w:rPr>
          <w:rFonts w:ascii="Times New Roman" w:hAnsi="Times New Roman" w:cs="Times New Roman"/>
        </w:rPr>
        <w:t>ca</w:t>
      </w:r>
      <w:proofErr w:type="spellEnd"/>
      <w:r w:rsidRPr="004E5AB4">
        <w:rPr>
          <w:rFonts w:ascii="Times New Roman" w:hAnsi="Times New Roman" w:cs="Times New Roman"/>
        </w:rPr>
        <w:t xml:space="preserve"> Jedinstvenog upravnog odjela</w:t>
      </w:r>
    </w:p>
    <w:p w14:paraId="1C506305" w14:textId="77777777" w:rsidR="004E5AB4" w:rsidRPr="004E5AB4" w:rsidRDefault="004E5AB4" w:rsidP="004E5AB4">
      <w:pPr>
        <w:jc w:val="both"/>
        <w:rPr>
          <w:rFonts w:ascii="Times New Roman" w:hAnsi="Times New Roman" w:cs="Times New Roman"/>
        </w:rPr>
      </w:pPr>
      <w:r w:rsidRPr="004E5AB4">
        <w:rPr>
          <w:rFonts w:ascii="Times New Roman" w:hAnsi="Times New Roman" w:cs="Times New Roman"/>
        </w:rPr>
        <w:t xml:space="preserve"> 1. Zakon o općem upravnom postupku (NN 47/09) </w:t>
      </w:r>
    </w:p>
    <w:p w14:paraId="52F377DB" w14:textId="77777777" w:rsidR="004E5AB4" w:rsidRPr="004E5AB4" w:rsidRDefault="004E5AB4" w:rsidP="004E5AB4">
      <w:pPr>
        <w:jc w:val="both"/>
        <w:rPr>
          <w:rFonts w:ascii="Times New Roman" w:hAnsi="Times New Roman" w:cs="Times New Roman"/>
        </w:rPr>
      </w:pPr>
      <w:r w:rsidRPr="004E5AB4">
        <w:rPr>
          <w:rFonts w:ascii="Times New Roman" w:hAnsi="Times New Roman" w:cs="Times New Roman"/>
        </w:rPr>
        <w:t xml:space="preserve"> 2. Zakon o lokalnoj i područnoj (regionalnoj) samoupravi (NN 33/01, 60/01, 129/05, 109/07, 125/08, 36/09,  150/11, 144/12, 19/13-pročišćeni tekst, 137/15-ispravak, 123/17 i 98/19)</w:t>
      </w:r>
    </w:p>
    <w:p w14:paraId="6149E7E5" w14:textId="77777777" w:rsidR="004E5AB4" w:rsidRPr="004E5AB4" w:rsidRDefault="004E5AB4" w:rsidP="004E5AB4">
      <w:pPr>
        <w:jc w:val="both"/>
        <w:rPr>
          <w:rFonts w:ascii="Times New Roman" w:hAnsi="Times New Roman" w:cs="Times New Roman"/>
        </w:rPr>
      </w:pPr>
      <w:r w:rsidRPr="004E5AB4">
        <w:rPr>
          <w:rFonts w:ascii="Times New Roman" w:hAnsi="Times New Roman" w:cs="Times New Roman"/>
        </w:rPr>
        <w:t>3. Zakon o službenicima i namještenicima u lokalnoj i područnoj (regionalnoj) samoupravi (NN 86/08, 61/11, 04/18 i 112/19)</w:t>
      </w:r>
    </w:p>
    <w:p w14:paraId="6B522623" w14:textId="77777777" w:rsidR="004E5AB4" w:rsidRPr="004E5AB4" w:rsidRDefault="004E5AB4" w:rsidP="004E5AB4">
      <w:pPr>
        <w:jc w:val="both"/>
        <w:rPr>
          <w:rFonts w:ascii="Times New Roman" w:hAnsi="Times New Roman" w:cs="Times New Roman"/>
        </w:rPr>
      </w:pPr>
      <w:r w:rsidRPr="004E5AB4">
        <w:rPr>
          <w:rFonts w:ascii="Times New Roman" w:hAnsi="Times New Roman" w:cs="Times New Roman"/>
        </w:rPr>
        <w:t xml:space="preserve">4. Uredba o uredskom poslovanju (NN 7/09) </w:t>
      </w:r>
    </w:p>
    <w:p w14:paraId="498E06C6" w14:textId="77777777" w:rsidR="004E5AB4" w:rsidRPr="004E5AB4" w:rsidRDefault="004E5AB4" w:rsidP="004E5AB4">
      <w:pPr>
        <w:jc w:val="both"/>
        <w:rPr>
          <w:rFonts w:ascii="Times New Roman" w:hAnsi="Times New Roman" w:cs="Times New Roman"/>
        </w:rPr>
      </w:pPr>
      <w:r w:rsidRPr="004E5AB4">
        <w:rPr>
          <w:rFonts w:ascii="Times New Roman" w:hAnsi="Times New Roman" w:cs="Times New Roman"/>
        </w:rPr>
        <w:t>5. Zakon o pravu na pristup informacijama (Narodne novine, 25/13 i 85/15.</w:t>
      </w:r>
    </w:p>
    <w:p w14:paraId="68A6AFB8" w14:textId="77777777" w:rsidR="004E5AB4" w:rsidRPr="004E5AB4" w:rsidRDefault="004E5AB4" w:rsidP="004E5AB4">
      <w:pPr>
        <w:jc w:val="both"/>
        <w:rPr>
          <w:rFonts w:ascii="Times New Roman" w:hAnsi="Times New Roman" w:cs="Times New Roman"/>
        </w:rPr>
      </w:pPr>
      <w:r w:rsidRPr="004E5AB4">
        <w:rPr>
          <w:rFonts w:ascii="Times New Roman" w:hAnsi="Times New Roman" w:cs="Times New Roman"/>
        </w:rPr>
        <w:t>6. Zakon o javnoj nabavi (Narodne novine 120/16),</w:t>
      </w:r>
    </w:p>
    <w:p w14:paraId="5DB02538" w14:textId="77777777" w:rsidR="004E5AB4" w:rsidRPr="004E5AB4" w:rsidRDefault="004E5AB4" w:rsidP="004E5AB4">
      <w:pPr>
        <w:jc w:val="both"/>
        <w:rPr>
          <w:rFonts w:ascii="Times New Roman" w:hAnsi="Times New Roman" w:cs="Times New Roman"/>
        </w:rPr>
      </w:pPr>
      <w:r w:rsidRPr="004E5AB4">
        <w:rPr>
          <w:rFonts w:ascii="Times New Roman" w:hAnsi="Times New Roman" w:cs="Times New Roman"/>
        </w:rPr>
        <w:t>7.Zakon o proračunu (Narodne novine 87/08, 136/12 i 15/15)</w:t>
      </w:r>
    </w:p>
    <w:p w14:paraId="4990CD74" w14:textId="77777777" w:rsidR="004E5AB4" w:rsidRPr="004E5AB4" w:rsidRDefault="004E5AB4" w:rsidP="004E5AB4">
      <w:pPr>
        <w:jc w:val="both"/>
        <w:rPr>
          <w:rFonts w:ascii="Times New Roman" w:hAnsi="Times New Roman" w:cs="Times New Roman"/>
        </w:rPr>
      </w:pPr>
      <w:r w:rsidRPr="004E5AB4">
        <w:rPr>
          <w:rFonts w:ascii="Times New Roman" w:hAnsi="Times New Roman" w:cs="Times New Roman"/>
        </w:rPr>
        <w:t>8. Zakon o računovodstvu (NN 78/15, 134/15, 120/16 i 116/18)</w:t>
      </w:r>
    </w:p>
    <w:p w14:paraId="5326BB7F" w14:textId="77777777" w:rsidR="004E5AB4" w:rsidRPr="004E5AB4" w:rsidRDefault="004E5AB4" w:rsidP="004E5AB4">
      <w:pPr>
        <w:jc w:val="both"/>
        <w:rPr>
          <w:rFonts w:ascii="Times New Roman" w:hAnsi="Times New Roman" w:cs="Times New Roman"/>
        </w:rPr>
      </w:pPr>
      <w:r w:rsidRPr="004E5AB4">
        <w:rPr>
          <w:rFonts w:ascii="Times New Roman" w:hAnsi="Times New Roman" w:cs="Times New Roman"/>
        </w:rPr>
        <w:t>9.Zakon o financiranju jedinica lokalne i regionalne (područne) samouprave (Narodne novine .7/93, 69/97, 33/00, 73/00, 127/00, 59/01, 107/01, 117/01, 150/02, 147/03, 132/06, 26/07, 73/08, 25/12, 147/14 )</w:t>
      </w:r>
    </w:p>
    <w:p w14:paraId="0FF3E79B" w14:textId="34036813" w:rsidR="004E5AB4" w:rsidRPr="004E5AB4" w:rsidRDefault="004E5AB4" w:rsidP="004E5AB4">
      <w:pPr>
        <w:jc w:val="both"/>
        <w:rPr>
          <w:rFonts w:ascii="Times New Roman" w:hAnsi="Times New Roman" w:cs="Times New Roman"/>
        </w:rPr>
      </w:pPr>
      <w:r w:rsidRPr="004E5AB4">
        <w:rPr>
          <w:rFonts w:ascii="Times New Roman" w:hAnsi="Times New Roman" w:cs="Times New Roman"/>
        </w:rPr>
        <w:t xml:space="preserve">10.Statut Općine </w:t>
      </w:r>
      <w:proofErr w:type="spellStart"/>
      <w:r w:rsidRPr="004E5AB4">
        <w:rPr>
          <w:rFonts w:ascii="Times New Roman" w:hAnsi="Times New Roman" w:cs="Times New Roman"/>
        </w:rPr>
        <w:t>Negoslavci</w:t>
      </w:r>
      <w:proofErr w:type="spellEnd"/>
      <w:r w:rsidRPr="004E5AB4">
        <w:rPr>
          <w:rFonts w:ascii="Times New Roman" w:hAnsi="Times New Roman" w:cs="Times New Roman"/>
        </w:rPr>
        <w:t>(Sl. vjesnik Vukovarsko srijemske županije 12/18)</w:t>
      </w:r>
    </w:p>
    <w:p w14:paraId="23AD7032" w14:textId="7C2345FC" w:rsidR="00255B3B" w:rsidRDefault="004E5AB4" w:rsidP="004E5AB4">
      <w:pPr>
        <w:jc w:val="both"/>
        <w:rPr>
          <w:rFonts w:ascii="Times New Roman" w:hAnsi="Times New Roman" w:cs="Times New Roman"/>
        </w:rPr>
      </w:pPr>
      <w:r w:rsidRPr="004E5AB4">
        <w:rPr>
          <w:rFonts w:ascii="Times New Roman" w:hAnsi="Times New Roman" w:cs="Times New Roman"/>
        </w:rPr>
        <w:t xml:space="preserve">11.Odluka o općinskim porezima Općine </w:t>
      </w:r>
      <w:proofErr w:type="spellStart"/>
      <w:r w:rsidRPr="004E5AB4">
        <w:rPr>
          <w:rFonts w:ascii="Times New Roman" w:hAnsi="Times New Roman" w:cs="Times New Roman"/>
        </w:rPr>
        <w:t>Negoslavci</w:t>
      </w:r>
      <w:proofErr w:type="spellEnd"/>
      <w:r w:rsidRPr="004E5AB4">
        <w:rPr>
          <w:rFonts w:ascii="Times New Roman" w:hAnsi="Times New Roman" w:cs="Times New Roman"/>
        </w:rPr>
        <w:t xml:space="preserve"> (Narodne novine broj 126/17 i 17/18).</w:t>
      </w:r>
      <w:r w:rsidRPr="004E5AB4">
        <w:rPr>
          <w:rFonts w:ascii="Times New Roman" w:hAnsi="Times New Roman" w:cs="Times New Roman"/>
        </w:rPr>
        <w:tab/>
      </w:r>
    </w:p>
    <w:p w14:paraId="149A68D5" w14:textId="77777777" w:rsidR="00255B3B" w:rsidRDefault="00255B3B" w:rsidP="004E5AB4">
      <w:pPr>
        <w:jc w:val="both"/>
        <w:rPr>
          <w:rFonts w:ascii="Times New Roman" w:hAnsi="Times New Roman" w:cs="Times New Roman"/>
        </w:rPr>
      </w:pPr>
    </w:p>
    <w:p w14:paraId="70B8525B" w14:textId="6C467897" w:rsidR="00EE0533" w:rsidRDefault="004E5AB4" w:rsidP="00255B3B">
      <w:pPr>
        <w:jc w:val="right"/>
        <w:rPr>
          <w:rFonts w:ascii="Times New Roman" w:hAnsi="Times New Roman" w:cs="Times New Roman"/>
        </w:rPr>
      </w:pPr>
      <w:r w:rsidRPr="004E5AB4">
        <w:rPr>
          <w:rFonts w:ascii="Times New Roman" w:hAnsi="Times New Roman" w:cs="Times New Roman"/>
        </w:rPr>
        <w:t>Povjerenstvo za provedbu Javnog natječaja</w:t>
      </w:r>
    </w:p>
    <w:sectPr w:rsidR="00EE0533" w:rsidSect="008B5459">
      <w:pgSz w:w="11906" w:h="16838"/>
      <w:pgMar w:top="567"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B4"/>
    <w:rsid w:val="00255B3B"/>
    <w:rsid w:val="004E5AB4"/>
    <w:rsid w:val="005366A1"/>
    <w:rsid w:val="008B5459"/>
    <w:rsid w:val="00E8308B"/>
    <w:rsid w:val="00EE05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F25F"/>
  <w15:chartTrackingRefBased/>
  <w15:docId w15:val="{2AF887B9-C7DA-4105-9034-1BDD79A2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915</Words>
  <Characters>5216</Characters>
  <Application>Microsoft Office Word</Application>
  <DocSecurity>0</DocSecurity>
  <Lines>43</Lines>
  <Paragraphs>12</Paragraphs>
  <ScaleCrop>false</ScaleCrop>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2020-02-06T09:58:00Z</dcterms:created>
  <dcterms:modified xsi:type="dcterms:W3CDTF">2020-02-21T12:20:00Z</dcterms:modified>
</cp:coreProperties>
</file>