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AE35D" w14:textId="76C32407" w:rsidR="003F2706" w:rsidRDefault="002514D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bookmarkStart w:id="0" w:name="_Hlk91571399"/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CC88B75" wp14:editId="0D050F10">
            <wp:simplePos x="0" y="0"/>
            <wp:positionH relativeFrom="column">
              <wp:posOffset>990600</wp:posOffset>
            </wp:positionH>
            <wp:positionV relativeFrom="paragraph">
              <wp:posOffset>9525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706">
        <w:rPr>
          <w:rFonts w:ascii="Times New Roman" w:hAnsi="Times New Roman"/>
          <w:b/>
          <w:lang w:val="hr-HR"/>
        </w:rPr>
        <w:tab/>
      </w:r>
    </w:p>
    <w:p w14:paraId="4A74D76C" w14:textId="77777777" w:rsidR="002514D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14:paraId="64CBA5AF" w14:textId="77777777" w:rsidR="002514D6" w:rsidRDefault="002514D6" w:rsidP="003F2706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24F62CD4" w14:textId="77777777" w:rsidR="002514D6" w:rsidRDefault="002514D6" w:rsidP="003F2706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75115B25" w14:textId="35684B4E" w:rsidR="003F2706" w:rsidRDefault="00750ABF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 w:rsidR="003F2706">
        <w:rPr>
          <w:rFonts w:ascii="Times New Roman" w:hAnsi="Times New Roman"/>
          <w:b/>
          <w:lang w:val="hr-HR"/>
        </w:rPr>
        <w:t>REPUBLIKA HRVATSKA</w:t>
      </w:r>
    </w:p>
    <w:p w14:paraId="35E29E17" w14:textId="77777777" w:rsidR="003F270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VUKOVARSKO-SRIJEMSKA ŽUPANIJA</w:t>
      </w:r>
    </w:p>
    <w:p w14:paraId="51D7B7BD" w14:textId="77777777" w:rsidR="003F270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OPĆINA NEGOSLAVCI</w:t>
      </w:r>
    </w:p>
    <w:p w14:paraId="5BB0B044" w14:textId="77777777" w:rsidR="003F270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Općinski načelnik</w:t>
      </w:r>
    </w:p>
    <w:bookmarkEnd w:id="0"/>
    <w:p w14:paraId="2466FC0B" w14:textId="77777777" w:rsidR="003F2706" w:rsidRDefault="003F2706" w:rsidP="003F2706">
      <w:pPr>
        <w:spacing w:after="0" w:line="240" w:lineRule="auto"/>
        <w:rPr>
          <w:rFonts w:ascii="Calibri" w:hAnsi="Calibri"/>
          <w:lang w:val="ru-RU"/>
        </w:rPr>
      </w:pPr>
      <w:r>
        <w:rPr>
          <w:rFonts w:ascii="Times New Roman" w:hAnsi="Times New Roman"/>
          <w:b/>
          <w:lang w:val="hr-HR"/>
        </w:rPr>
        <w:t>KLASA:</w:t>
      </w:r>
      <w:r>
        <w:rPr>
          <w:rFonts w:ascii="Times New Roman" w:hAnsi="Times New Roman"/>
          <w:lang w:val="hr-HR"/>
        </w:rPr>
        <w:t xml:space="preserve"> </w:t>
      </w:r>
      <w:bookmarkStart w:id="1" w:name="_Hlk91571542"/>
      <w:r>
        <w:rPr>
          <w:rFonts w:ascii="Times New Roman" w:hAnsi="Times New Roman"/>
          <w:lang w:val="hr-HR"/>
        </w:rPr>
        <w:t>370-02/21-01/01</w:t>
      </w:r>
    </w:p>
    <w:p w14:paraId="1DDFF595" w14:textId="1281F351" w:rsidR="003F2706" w:rsidRDefault="003F2706" w:rsidP="003F2706">
      <w:pPr>
        <w:spacing w:after="0" w:line="240" w:lineRule="auto"/>
      </w:pPr>
      <w:r>
        <w:rPr>
          <w:rFonts w:ascii="Times New Roman" w:hAnsi="Times New Roman"/>
          <w:b/>
          <w:lang w:val="hr-HR"/>
        </w:rPr>
        <w:t>URBROJ:</w:t>
      </w:r>
      <w:r>
        <w:rPr>
          <w:rFonts w:ascii="Times New Roman" w:hAnsi="Times New Roman"/>
          <w:lang w:val="hr-HR"/>
        </w:rPr>
        <w:t xml:space="preserve"> 2196-06-01-21-0</w:t>
      </w:r>
      <w:r w:rsidR="000317D2">
        <w:rPr>
          <w:rFonts w:ascii="Times New Roman" w:hAnsi="Times New Roman"/>
          <w:lang w:val="hr-HR"/>
        </w:rPr>
        <w:t>6</w:t>
      </w:r>
    </w:p>
    <w:bookmarkEnd w:id="1"/>
    <w:p w14:paraId="33DD28D3" w14:textId="2BE665CF" w:rsidR="003F2706" w:rsidRDefault="003F2706" w:rsidP="003F2706">
      <w:pPr>
        <w:spacing w:after="0" w:line="240" w:lineRule="auto"/>
      </w:pPr>
      <w:proofErr w:type="spellStart"/>
      <w:r>
        <w:rPr>
          <w:rFonts w:ascii="Times New Roman" w:hAnsi="Times New Roman"/>
          <w:b/>
          <w:lang w:val="hr-HR"/>
        </w:rPr>
        <w:t>Negoslavci</w:t>
      </w:r>
      <w:proofErr w:type="spellEnd"/>
      <w:r>
        <w:rPr>
          <w:rFonts w:ascii="Times New Roman" w:hAnsi="Times New Roman"/>
          <w:b/>
          <w:lang w:val="hr-HR"/>
        </w:rPr>
        <w:t>,</w:t>
      </w:r>
      <w:r>
        <w:rPr>
          <w:rFonts w:ascii="Times New Roman" w:hAnsi="Times New Roman"/>
          <w:lang w:val="hr-HR"/>
        </w:rPr>
        <w:t xml:space="preserve"> 27.1</w:t>
      </w:r>
      <w:r w:rsidR="00F05978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.2021 godine</w:t>
      </w:r>
    </w:p>
    <w:p w14:paraId="73D775D0" w14:textId="77777777" w:rsidR="003F2706" w:rsidRDefault="003F2706" w:rsidP="00CC1CFC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14:paraId="31D960C6" w14:textId="3C6FF56F" w:rsidR="00AF3553" w:rsidRDefault="00AF3553" w:rsidP="00CC1CFC">
      <w:pPr>
        <w:ind w:firstLine="720"/>
        <w:jc w:val="both"/>
        <w:rPr>
          <w:rFonts w:ascii="Times New Roman" w:hAnsi="Times New Roman"/>
          <w:lang w:val="hr-HR"/>
        </w:rPr>
      </w:pPr>
      <w:r w:rsidRPr="00AF3553">
        <w:rPr>
          <w:rFonts w:ascii="Times New Roman" w:hAnsi="Times New Roman" w:cs="Times New Roman"/>
          <w:lang w:val="hr-HR"/>
        </w:rPr>
        <w:t xml:space="preserve">Na </w:t>
      </w:r>
      <w:r>
        <w:rPr>
          <w:rFonts w:ascii="Times New Roman" w:hAnsi="Times New Roman" w:cs="Times New Roman"/>
          <w:lang w:val="hr-HR"/>
        </w:rPr>
        <w:t>temelju čl. 32</w:t>
      </w:r>
      <w:r w:rsidR="00CC1CFC">
        <w:rPr>
          <w:rFonts w:ascii="Times New Roman" w:hAnsi="Times New Roman" w:cs="Times New Roman"/>
          <w:lang w:val="hr-HR"/>
        </w:rPr>
        <w:t xml:space="preserve">. </w:t>
      </w:r>
      <w:r w:rsidR="00C13739">
        <w:rPr>
          <w:rFonts w:ascii="Times New Roman" w:hAnsi="Times New Roman" w:cs="Times New Roman"/>
          <w:lang w:val="hr-HR"/>
        </w:rPr>
        <w:t>st.</w:t>
      </w:r>
      <w:r w:rsidR="00750ABF">
        <w:rPr>
          <w:rFonts w:ascii="Times New Roman" w:hAnsi="Times New Roman" w:cs="Times New Roman"/>
          <w:lang w:val="hr-HR"/>
        </w:rPr>
        <w:t xml:space="preserve"> </w:t>
      </w:r>
      <w:r w:rsidR="00D55D78">
        <w:rPr>
          <w:rFonts w:ascii="Times New Roman" w:hAnsi="Times New Roman" w:cs="Times New Roman"/>
          <w:lang w:val="hr-HR"/>
        </w:rPr>
        <w:t>2</w:t>
      </w:r>
      <w:r w:rsidR="00C13739">
        <w:rPr>
          <w:rFonts w:ascii="Times New Roman" w:hAnsi="Times New Roman" w:cs="Times New Roman"/>
          <w:lang w:val="hr-HR"/>
        </w:rPr>
        <w:t xml:space="preserve">. </w:t>
      </w:r>
      <w:r>
        <w:rPr>
          <w:rFonts w:ascii="Times New Roman" w:hAnsi="Times New Roman" w:cs="Times New Roman"/>
          <w:lang w:val="hr-HR"/>
        </w:rPr>
        <w:t xml:space="preserve">Statuta Općine </w:t>
      </w:r>
      <w:proofErr w:type="spellStart"/>
      <w:r>
        <w:rPr>
          <w:rFonts w:ascii="Times New Roman" w:hAnsi="Times New Roman" w:cs="Times New Roman"/>
          <w:lang w:val="hr-HR"/>
        </w:rPr>
        <w:t>Negoslavci</w:t>
      </w:r>
      <w:proofErr w:type="spellEnd"/>
      <w:r>
        <w:rPr>
          <w:rFonts w:ascii="Times New Roman" w:hAnsi="Times New Roman" w:cs="Times New Roman"/>
          <w:lang w:val="hr-HR"/>
        </w:rPr>
        <w:t xml:space="preserve"> (</w:t>
      </w:r>
      <w:r w:rsidR="00CC1CFC">
        <w:rPr>
          <w:rFonts w:ascii="Times New Roman" w:hAnsi="Times New Roman" w:cs="Times New Roman"/>
          <w:lang w:val="hr-HR"/>
        </w:rPr>
        <w:t>Službeni</w:t>
      </w:r>
      <w:r>
        <w:rPr>
          <w:rFonts w:ascii="Times New Roman" w:hAnsi="Times New Roman" w:cs="Times New Roman"/>
          <w:lang w:val="hr-HR"/>
        </w:rPr>
        <w:t xml:space="preserve"> glasnik </w:t>
      </w:r>
      <w:r w:rsidR="00CC1CFC" w:rsidRPr="00CC1CFC">
        <w:rPr>
          <w:rFonts w:ascii="Times New Roman" w:hAnsi="Times New Roman" w:cs="Times New Roman"/>
          <w:lang w:val="hr-HR"/>
        </w:rPr>
        <w:t xml:space="preserve">Općine </w:t>
      </w:r>
      <w:proofErr w:type="spellStart"/>
      <w:r w:rsidR="00CC1CFC" w:rsidRPr="00CC1CFC">
        <w:rPr>
          <w:rFonts w:ascii="Times New Roman" w:hAnsi="Times New Roman" w:cs="Times New Roman"/>
          <w:lang w:val="hr-HR"/>
        </w:rPr>
        <w:t>Negoslavci</w:t>
      </w:r>
      <w:proofErr w:type="spellEnd"/>
      <w:r w:rsidR="00750ABF">
        <w:rPr>
          <w:rFonts w:ascii="Times New Roman" w:hAnsi="Times New Roman" w:cs="Times New Roman"/>
          <w:lang w:val="hr-HR"/>
        </w:rPr>
        <w:t xml:space="preserve"> broj</w:t>
      </w:r>
      <w:r w:rsidR="00CC1CFC" w:rsidRPr="00CC1CFC">
        <w:rPr>
          <w:rFonts w:ascii="Times New Roman" w:hAnsi="Times New Roman" w:cs="Times New Roman"/>
          <w:lang w:val="hr-HR"/>
        </w:rPr>
        <w:t xml:space="preserve"> 1/21</w:t>
      </w:r>
      <w:r>
        <w:rPr>
          <w:rFonts w:ascii="Times New Roman" w:hAnsi="Times New Roman" w:cs="Times New Roman"/>
          <w:lang w:val="hr-HR"/>
        </w:rPr>
        <w:t xml:space="preserve">) te čl. 9. st. 1. Pravilnika o sufinanciranju kupnje kuće za mlade i mlade obitelji na području Općine </w:t>
      </w:r>
      <w:proofErr w:type="spellStart"/>
      <w:r>
        <w:rPr>
          <w:rFonts w:ascii="Times New Roman" w:hAnsi="Times New Roman" w:cs="Times New Roman"/>
          <w:lang w:val="hr-HR"/>
        </w:rPr>
        <w:t>Negoslavci</w:t>
      </w:r>
      <w:proofErr w:type="spellEnd"/>
      <w:r>
        <w:rPr>
          <w:rFonts w:ascii="Times New Roman" w:hAnsi="Times New Roman" w:cs="Times New Roman"/>
          <w:lang w:val="hr-HR"/>
        </w:rPr>
        <w:t xml:space="preserve"> za 2021. godinu </w:t>
      </w:r>
      <w:r w:rsidR="00750ABF">
        <w:rPr>
          <w:rFonts w:ascii="Times New Roman" w:hAnsi="Times New Roman" w:cs="Times New Roman"/>
          <w:lang w:val="hr-HR"/>
        </w:rPr>
        <w:t>(</w:t>
      </w:r>
      <w:r>
        <w:rPr>
          <w:rFonts w:ascii="Times New Roman" w:hAnsi="Times New Roman" w:cs="Times New Roman"/>
          <w:lang w:val="hr-HR"/>
        </w:rPr>
        <w:t xml:space="preserve">KLASA: </w:t>
      </w:r>
      <w:r>
        <w:rPr>
          <w:rFonts w:ascii="Times New Roman" w:hAnsi="Times New Roman"/>
          <w:lang w:val="hr-HR"/>
        </w:rPr>
        <w:t xml:space="preserve">370-02/21-01/01 </w:t>
      </w:r>
      <w:r>
        <w:rPr>
          <w:rFonts w:ascii="Times New Roman" w:hAnsi="Times New Roman" w:cs="Times New Roman"/>
          <w:lang w:val="hr-HR"/>
        </w:rPr>
        <w:t>URBROJ:</w:t>
      </w:r>
      <w:r w:rsidRPr="00AF3553">
        <w:rPr>
          <w:rFonts w:ascii="Times New Roman" w:hAnsi="Times New Roman"/>
          <w:lang w:val="hr-HR"/>
        </w:rPr>
        <w:t xml:space="preserve"> </w:t>
      </w:r>
      <w:r w:rsidRPr="0075579B">
        <w:rPr>
          <w:rFonts w:ascii="Times New Roman" w:hAnsi="Times New Roman"/>
          <w:lang w:val="hr-HR"/>
        </w:rPr>
        <w:t>2196-06-01-21-01</w:t>
      </w:r>
      <w:r w:rsidR="00C1373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od dana 26.11.2021</w:t>
      </w:r>
      <w:r w:rsidR="00C13739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god</w:t>
      </w:r>
      <w:r w:rsidR="00C13739">
        <w:rPr>
          <w:rFonts w:ascii="Times New Roman" w:hAnsi="Times New Roman"/>
          <w:lang w:val="hr-HR"/>
        </w:rPr>
        <w:t>ine</w:t>
      </w:r>
      <w:r w:rsidR="00750ABF">
        <w:rPr>
          <w:rFonts w:ascii="Times New Roman" w:hAnsi="Times New Roman"/>
          <w:lang w:val="hr-HR"/>
        </w:rPr>
        <w:t>), a na prijedlog Povjerenstva, O</w:t>
      </w:r>
      <w:r w:rsidR="003F6DE9">
        <w:rPr>
          <w:rFonts w:ascii="Times New Roman" w:hAnsi="Times New Roman"/>
          <w:lang w:val="hr-HR"/>
        </w:rPr>
        <w:t>pćinski načelnik dana 27</w:t>
      </w:r>
      <w:r>
        <w:rPr>
          <w:rFonts w:ascii="Times New Roman" w:hAnsi="Times New Roman"/>
          <w:lang w:val="hr-HR"/>
        </w:rPr>
        <w:t>.12.2021</w:t>
      </w:r>
      <w:r w:rsidR="00C13739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god</w:t>
      </w:r>
      <w:r w:rsidR="003F6DE9">
        <w:rPr>
          <w:rFonts w:ascii="Times New Roman" w:hAnsi="Times New Roman"/>
          <w:lang w:val="hr-HR"/>
        </w:rPr>
        <w:t>. donosi</w:t>
      </w:r>
      <w:r>
        <w:rPr>
          <w:rFonts w:ascii="Times New Roman" w:hAnsi="Times New Roman"/>
          <w:lang w:val="hr-HR"/>
        </w:rPr>
        <w:t xml:space="preserve"> </w:t>
      </w:r>
    </w:p>
    <w:p w14:paraId="07435B20" w14:textId="2E1FFA32" w:rsidR="00AF3553" w:rsidRPr="00CF56D7" w:rsidRDefault="003F6DE9" w:rsidP="00CF56D7">
      <w:pPr>
        <w:jc w:val="center"/>
        <w:rPr>
          <w:rFonts w:ascii="Times New Roman" w:hAnsi="Times New Roman"/>
          <w:b/>
          <w:bCs/>
          <w:lang w:val="hr-HR"/>
        </w:rPr>
      </w:pPr>
      <w:r w:rsidRPr="00CF56D7">
        <w:rPr>
          <w:rFonts w:ascii="Times New Roman" w:hAnsi="Times New Roman"/>
          <w:b/>
          <w:bCs/>
          <w:lang w:val="hr-HR"/>
        </w:rPr>
        <w:t>ODLUKU</w:t>
      </w:r>
    </w:p>
    <w:p w14:paraId="3E0B8183" w14:textId="1BCE2BBB" w:rsidR="00AF3553" w:rsidRPr="00CF56D7" w:rsidRDefault="00AF3553" w:rsidP="00CF56D7">
      <w:pPr>
        <w:jc w:val="center"/>
        <w:rPr>
          <w:rFonts w:ascii="Times New Roman" w:hAnsi="Times New Roman"/>
          <w:b/>
          <w:bCs/>
          <w:lang w:val="hr-HR"/>
        </w:rPr>
      </w:pPr>
      <w:r w:rsidRPr="00CF56D7">
        <w:rPr>
          <w:rFonts w:ascii="Times New Roman" w:hAnsi="Times New Roman"/>
          <w:b/>
          <w:bCs/>
          <w:lang w:val="hr-HR"/>
        </w:rPr>
        <w:t>o dodjeli sredstava bespovratne potpore za kupnju obiteljske kuće</w:t>
      </w:r>
    </w:p>
    <w:p w14:paraId="5A7462D8" w14:textId="4F70570F" w:rsidR="00AF3553" w:rsidRPr="00CF56D7" w:rsidRDefault="00AF3553" w:rsidP="00CF56D7">
      <w:pPr>
        <w:jc w:val="center"/>
        <w:rPr>
          <w:rFonts w:ascii="Times New Roman" w:hAnsi="Times New Roman"/>
          <w:b/>
          <w:bCs/>
          <w:lang w:val="hr-HR"/>
        </w:rPr>
      </w:pPr>
      <w:r w:rsidRPr="00CF56D7">
        <w:rPr>
          <w:rFonts w:ascii="Times New Roman" w:hAnsi="Times New Roman"/>
          <w:b/>
          <w:bCs/>
          <w:lang w:val="hr-HR"/>
        </w:rPr>
        <w:t xml:space="preserve">na području Općine </w:t>
      </w:r>
      <w:proofErr w:type="spellStart"/>
      <w:r w:rsidRPr="00CF56D7">
        <w:rPr>
          <w:rFonts w:ascii="Times New Roman" w:hAnsi="Times New Roman"/>
          <w:b/>
          <w:bCs/>
          <w:lang w:val="hr-HR"/>
        </w:rPr>
        <w:t>Negoslavci</w:t>
      </w:r>
      <w:proofErr w:type="spellEnd"/>
    </w:p>
    <w:p w14:paraId="3E00D3A8" w14:textId="5C1E60B2" w:rsidR="00AF3553" w:rsidRPr="00750ABF" w:rsidRDefault="00750ABF" w:rsidP="00CF56D7">
      <w:pPr>
        <w:ind w:right="4"/>
        <w:jc w:val="center"/>
        <w:rPr>
          <w:rFonts w:ascii="Times New Roman" w:hAnsi="Times New Roman"/>
          <w:b/>
          <w:lang w:val="hr-HR"/>
        </w:rPr>
      </w:pPr>
      <w:r w:rsidRPr="00750ABF">
        <w:rPr>
          <w:rFonts w:ascii="Times New Roman" w:hAnsi="Times New Roman"/>
          <w:b/>
          <w:lang w:val="hr-HR"/>
        </w:rPr>
        <w:t>Članak</w:t>
      </w:r>
      <w:r w:rsidR="00AF3553" w:rsidRPr="00750ABF">
        <w:rPr>
          <w:rFonts w:ascii="Times New Roman" w:hAnsi="Times New Roman"/>
          <w:b/>
          <w:lang w:val="hr-HR"/>
        </w:rPr>
        <w:t xml:space="preserve"> 1.</w:t>
      </w:r>
    </w:p>
    <w:p w14:paraId="40C4B00B" w14:textId="3242E57B" w:rsidR="00AF3553" w:rsidRDefault="00AF3553" w:rsidP="00AF3553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Pravo na dodjelu bespovratnih sredstava iz proračuna Općine </w:t>
      </w:r>
      <w:proofErr w:type="spellStart"/>
      <w:r>
        <w:rPr>
          <w:rFonts w:ascii="Times New Roman" w:hAnsi="Times New Roman"/>
          <w:lang w:val="hr-HR"/>
        </w:rPr>
        <w:t>Negoslavci</w:t>
      </w:r>
      <w:proofErr w:type="spellEnd"/>
      <w:r>
        <w:rPr>
          <w:rFonts w:ascii="Times New Roman" w:hAnsi="Times New Roman"/>
          <w:lang w:val="hr-HR"/>
        </w:rPr>
        <w:t xml:space="preserve"> u jednokratnom iznosu od 25.000,00 kn (</w:t>
      </w:r>
      <w:proofErr w:type="spellStart"/>
      <w:r>
        <w:rPr>
          <w:rFonts w:ascii="Times New Roman" w:hAnsi="Times New Roman"/>
          <w:lang w:val="hr-HR"/>
        </w:rPr>
        <w:t>dvadesetpettisućakuna</w:t>
      </w:r>
      <w:proofErr w:type="spellEnd"/>
      <w:r>
        <w:rPr>
          <w:rFonts w:ascii="Times New Roman" w:hAnsi="Times New Roman"/>
          <w:lang w:val="hr-HR"/>
        </w:rPr>
        <w:t xml:space="preserve">) temeljem prijava podnesenih na Javni poziv za dodjelu sredstava za sufinanciranje kupnje kuće za mlade i mlade obitelji na području Općine </w:t>
      </w:r>
      <w:proofErr w:type="spellStart"/>
      <w:r>
        <w:rPr>
          <w:rFonts w:ascii="Times New Roman" w:hAnsi="Times New Roman"/>
          <w:lang w:val="hr-HR"/>
        </w:rPr>
        <w:t>Negoslavci</w:t>
      </w:r>
      <w:proofErr w:type="spellEnd"/>
      <w:r>
        <w:rPr>
          <w:rFonts w:ascii="Times New Roman" w:hAnsi="Times New Roman"/>
          <w:lang w:val="hr-HR"/>
        </w:rPr>
        <w:t xml:space="preserve"> u 2021</w:t>
      </w:r>
      <w:r w:rsidR="00F833BE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god. te utvrđene rang liste prijavitelja, ostvaruju</w:t>
      </w:r>
    </w:p>
    <w:p w14:paraId="54A271EF" w14:textId="2BEA786A" w:rsidR="008C3F8F" w:rsidRP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C3F8F">
        <w:rPr>
          <w:rFonts w:ascii="Times New Roman" w:hAnsi="Times New Roman"/>
        </w:rPr>
        <w:t>MILIC</w:t>
      </w:r>
      <w:r w:rsidR="006744CE">
        <w:rPr>
          <w:rFonts w:ascii="Times New Roman" w:hAnsi="Times New Roman"/>
        </w:rPr>
        <w:t>A ŠARČEVIĆ TU</w:t>
      </w:r>
      <w:r w:rsidRPr="008C3F8F">
        <w:rPr>
          <w:rFonts w:ascii="Times New Roman" w:hAnsi="Times New Roman"/>
        </w:rPr>
        <w:t xml:space="preserve">NJIĆ </w:t>
      </w:r>
      <w:proofErr w:type="spellStart"/>
      <w:r w:rsidRPr="008C3F8F">
        <w:rPr>
          <w:rFonts w:ascii="Times New Roman" w:hAnsi="Times New Roman"/>
        </w:rPr>
        <w:t>Vukovarska</w:t>
      </w:r>
      <w:proofErr w:type="spellEnd"/>
      <w:r w:rsidRPr="008C3F8F">
        <w:rPr>
          <w:rFonts w:ascii="Times New Roman" w:hAnsi="Times New Roman"/>
        </w:rPr>
        <w:t xml:space="preserve"> 2A, </w:t>
      </w:r>
      <w:proofErr w:type="spellStart"/>
      <w:r w:rsidRPr="008C3F8F">
        <w:rPr>
          <w:rFonts w:ascii="Times New Roman" w:hAnsi="Times New Roman"/>
        </w:rPr>
        <w:t>Negoslavci</w:t>
      </w:r>
      <w:proofErr w:type="spellEnd"/>
    </w:p>
    <w:p w14:paraId="76F9B2CA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IVANA VIDAK</w:t>
      </w:r>
      <w:bookmarkStart w:id="2" w:name="_GoBack"/>
      <w:bookmarkEnd w:id="2"/>
      <w:r>
        <w:rPr>
          <w:rFonts w:ascii="Times New Roman" w:hAnsi="Times New Roman"/>
        </w:rPr>
        <w:t xml:space="preserve">OVIĆ </w:t>
      </w:r>
      <w:proofErr w:type="spellStart"/>
      <w:r>
        <w:rPr>
          <w:rFonts w:ascii="Times New Roman" w:hAnsi="Times New Roman"/>
        </w:rPr>
        <w:t>Petrovačka</w:t>
      </w:r>
      <w:proofErr w:type="spellEnd"/>
      <w:r>
        <w:rPr>
          <w:rFonts w:ascii="Times New Roman" w:hAnsi="Times New Roman"/>
        </w:rPr>
        <w:t xml:space="preserve"> 72, </w:t>
      </w:r>
      <w:proofErr w:type="spellStart"/>
      <w:r>
        <w:rPr>
          <w:rFonts w:ascii="Times New Roman" w:hAnsi="Times New Roman"/>
        </w:rPr>
        <w:t>Negoslavci</w:t>
      </w:r>
      <w:proofErr w:type="spellEnd"/>
    </w:p>
    <w:p w14:paraId="644CEED5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C3F8F">
        <w:rPr>
          <w:rFonts w:ascii="Times New Roman" w:hAnsi="Times New Roman"/>
        </w:rPr>
        <w:t xml:space="preserve">NEBOJŠA LUKIĆ </w:t>
      </w:r>
      <w:proofErr w:type="spellStart"/>
      <w:r w:rsidRPr="008C3F8F">
        <w:rPr>
          <w:rFonts w:ascii="Times New Roman" w:hAnsi="Times New Roman"/>
        </w:rPr>
        <w:t>Vukovarska</w:t>
      </w:r>
      <w:proofErr w:type="spellEnd"/>
      <w:r w:rsidRPr="008C3F8F">
        <w:rPr>
          <w:rFonts w:ascii="Times New Roman" w:hAnsi="Times New Roman"/>
        </w:rPr>
        <w:t xml:space="preserve"> 99, </w:t>
      </w:r>
      <w:proofErr w:type="spellStart"/>
      <w:r w:rsidRPr="008C3F8F"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</w:t>
      </w:r>
    </w:p>
    <w:p w14:paraId="76736087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MARIJA ŽIVKOVIĆ </w:t>
      </w:r>
      <w:proofErr w:type="spellStart"/>
      <w:r>
        <w:rPr>
          <w:rFonts w:ascii="Times New Roman" w:hAnsi="Times New Roman"/>
        </w:rPr>
        <w:t>K.</w:t>
      </w:r>
      <w:proofErr w:type="gramStart"/>
      <w:r>
        <w:rPr>
          <w:rFonts w:ascii="Times New Roman" w:hAnsi="Times New Roman"/>
        </w:rPr>
        <w:t>A.Stepinca</w:t>
      </w:r>
      <w:proofErr w:type="spellEnd"/>
      <w:proofErr w:type="gramEnd"/>
      <w:r>
        <w:rPr>
          <w:rFonts w:ascii="Times New Roman" w:hAnsi="Times New Roman"/>
        </w:rPr>
        <w:t xml:space="preserve"> 9/11 </w:t>
      </w:r>
      <w:proofErr w:type="spellStart"/>
      <w:r>
        <w:rPr>
          <w:rFonts w:ascii="Times New Roman" w:hAnsi="Times New Roman"/>
        </w:rPr>
        <w:t>Vukovar</w:t>
      </w:r>
      <w:proofErr w:type="spellEnd"/>
      <w:r>
        <w:rPr>
          <w:rFonts w:ascii="Times New Roman" w:hAnsi="Times New Roman"/>
        </w:rPr>
        <w:t xml:space="preserve"> </w:t>
      </w:r>
    </w:p>
    <w:p w14:paraId="434B249D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NEDELJKO ILIĆ </w:t>
      </w:r>
      <w:proofErr w:type="spellStart"/>
      <w:r>
        <w:rPr>
          <w:rFonts w:ascii="Times New Roman" w:hAnsi="Times New Roman"/>
        </w:rPr>
        <w:t>Milorada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Šerbića</w:t>
      </w:r>
      <w:proofErr w:type="spellEnd"/>
      <w:r>
        <w:rPr>
          <w:rFonts w:ascii="Times New Roman" w:hAnsi="Times New Roman"/>
        </w:rPr>
        <w:t xml:space="preserve"> 10, </w:t>
      </w:r>
      <w:proofErr w:type="spellStart"/>
      <w:r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</w:t>
      </w:r>
    </w:p>
    <w:p w14:paraId="34C86165" w14:textId="77777777" w:rsidR="008C3F8F" w:rsidRDefault="008C3F8F" w:rsidP="008C3F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GORAN GAVRILOVIĆ </w:t>
      </w:r>
      <w:proofErr w:type="spellStart"/>
      <w:r>
        <w:rPr>
          <w:rFonts w:ascii="Times New Roman" w:hAnsi="Times New Roman"/>
        </w:rPr>
        <w:t>Vukovarska</w:t>
      </w:r>
      <w:proofErr w:type="spellEnd"/>
      <w:r>
        <w:rPr>
          <w:rFonts w:ascii="Times New Roman" w:hAnsi="Times New Roman"/>
        </w:rPr>
        <w:t xml:space="preserve"> 57, </w:t>
      </w:r>
      <w:proofErr w:type="spellStart"/>
      <w:r>
        <w:rPr>
          <w:rFonts w:ascii="Times New Roman" w:hAnsi="Times New Roman"/>
        </w:rPr>
        <w:t>Negoslavci</w:t>
      </w:r>
      <w:proofErr w:type="spellEnd"/>
    </w:p>
    <w:p w14:paraId="2FE0FA49" w14:textId="77777777" w:rsidR="00F833BE" w:rsidRDefault="00F833BE" w:rsidP="00F833B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BRANIMIR VESELINOVIĆ,</w:t>
      </w:r>
      <w:r w:rsidRPr="007B384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Partizanska</w:t>
      </w:r>
      <w:proofErr w:type="spellEnd"/>
      <w:r>
        <w:rPr>
          <w:rFonts w:ascii="Times New Roman" w:hAnsi="Times New Roman"/>
        </w:rPr>
        <w:t xml:space="preserve"> 1, </w:t>
      </w:r>
      <w:proofErr w:type="spellStart"/>
      <w:r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</w:t>
      </w:r>
    </w:p>
    <w:p w14:paraId="64EE8E58" w14:textId="77777777" w:rsidR="00F833BE" w:rsidRDefault="00F833BE" w:rsidP="00F833B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ĐORĐE PETKOVIĆ, </w:t>
      </w:r>
      <w:proofErr w:type="spellStart"/>
      <w:r>
        <w:rPr>
          <w:rFonts w:ascii="Times New Roman" w:hAnsi="Times New Roman"/>
        </w:rPr>
        <w:t>Oslobođenja</w:t>
      </w:r>
      <w:proofErr w:type="spellEnd"/>
      <w:r>
        <w:rPr>
          <w:rFonts w:ascii="Times New Roman" w:hAnsi="Times New Roman"/>
        </w:rPr>
        <w:t xml:space="preserve"> 42, </w:t>
      </w:r>
      <w:proofErr w:type="spellStart"/>
      <w:r>
        <w:rPr>
          <w:rFonts w:ascii="Times New Roman" w:hAnsi="Times New Roman"/>
        </w:rPr>
        <w:t>Negoslavci</w:t>
      </w:r>
      <w:proofErr w:type="spellEnd"/>
    </w:p>
    <w:p w14:paraId="2FA71DA3" w14:textId="77777777" w:rsidR="008C3F8F" w:rsidRDefault="008C3F8F" w:rsidP="008C3F8F">
      <w:pPr>
        <w:pStyle w:val="Odlomakpopisa"/>
        <w:spacing w:after="0" w:line="240" w:lineRule="auto"/>
        <w:ind w:left="1080"/>
        <w:rPr>
          <w:rFonts w:ascii="Times New Roman" w:hAnsi="Times New Roman"/>
        </w:rPr>
      </w:pPr>
    </w:p>
    <w:p w14:paraId="3928B4C8" w14:textId="24127616" w:rsidR="008C3F8F" w:rsidRPr="00750ABF" w:rsidRDefault="00750ABF" w:rsidP="00CF56D7">
      <w:pPr>
        <w:pStyle w:val="Odlomakpopisa"/>
        <w:spacing w:after="0" w:line="240" w:lineRule="auto"/>
        <w:ind w:left="3600" w:right="3973"/>
        <w:jc w:val="center"/>
        <w:rPr>
          <w:rFonts w:ascii="Times New Roman" w:hAnsi="Times New Roman"/>
          <w:b/>
        </w:rPr>
      </w:pPr>
      <w:proofErr w:type="spellStart"/>
      <w:r w:rsidRPr="00750ABF">
        <w:rPr>
          <w:rFonts w:ascii="Times New Roman" w:hAnsi="Times New Roman"/>
          <w:b/>
        </w:rPr>
        <w:t>Članak</w:t>
      </w:r>
      <w:proofErr w:type="spellEnd"/>
      <w:r w:rsidR="008C3F8F" w:rsidRPr="00750ABF">
        <w:rPr>
          <w:rFonts w:ascii="Times New Roman" w:hAnsi="Times New Roman"/>
          <w:b/>
        </w:rPr>
        <w:t xml:space="preserve"> 2.</w:t>
      </w:r>
    </w:p>
    <w:p w14:paraId="69AC29D5" w14:textId="77777777" w:rsidR="008C3F8F" w:rsidRDefault="008C3F8F" w:rsidP="008C3F8F">
      <w:pPr>
        <w:spacing w:after="0" w:line="240" w:lineRule="auto"/>
        <w:rPr>
          <w:rFonts w:ascii="Times New Roman" w:hAnsi="Times New Roman"/>
        </w:rPr>
      </w:pPr>
    </w:p>
    <w:p w14:paraId="0CCDADAB" w14:textId="77777777" w:rsidR="008C3F8F" w:rsidRDefault="008C3F8F" w:rsidP="008C3F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 </w:t>
      </w:r>
      <w:proofErr w:type="spellStart"/>
      <w:r>
        <w:rPr>
          <w:rFonts w:ascii="Times New Roman" w:hAnsi="Times New Roman"/>
        </w:rPr>
        <w:t>Korisnicima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imenovanim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1.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bit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dodjeli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bespovratnih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sredstava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 od 15 dana od dana </w:t>
      </w:r>
      <w:proofErr w:type="spellStart"/>
      <w:r>
        <w:rPr>
          <w:rFonts w:ascii="Times New Roman" w:hAnsi="Times New Roman"/>
        </w:rPr>
        <w:t>izvršnosti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>.</w:t>
      </w:r>
    </w:p>
    <w:p w14:paraId="498C3211" w14:textId="77777777" w:rsidR="008C3F8F" w:rsidRDefault="008C3F8F" w:rsidP="008C3F8F">
      <w:pPr>
        <w:spacing w:after="0" w:line="240" w:lineRule="auto"/>
        <w:rPr>
          <w:rFonts w:ascii="Times New Roman" w:hAnsi="Times New Roman"/>
        </w:rPr>
      </w:pPr>
    </w:p>
    <w:p w14:paraId="226991D1" w14:textId="3FEE1DD6" w:rsidR="008C3F8F" w:rsidRPr="00750ABF" w:rsidRDefault="00750ABF" w:rsidP="00CF56D7">
      <w:pPr>
        <w:spacing w:after="0" w:line="240" w:lineRule="auto"/>
        <w:ind w:right="571"/>
        <w:jc w:val="center"/>
        <w:rPr>
          <w:rFonts w:ascii="Times New Roman" w:hAnsi="Times New Roman"/>
          <w:b/>
        </w:rPr>
      </w:pPr>
      <w:proofErr w:type="spellStart"/>
      <w:r w:rsidRPr="00750ABF">
        <w:rPr>
          <w:rFonts w:ascii="Times New Roman" w:hAnsi="Times New Roman"/>
          <w:b/>
        </w:rPr>
        <w:t>Članak</w:t>
      </w:r>
      <w:proofErr w:type="spellEnd"/>
      <w:r w:rsidR="008C3F8F" w:rsidRPr="00750ABF">
        <w:rPr>
          <w:rFonts w:ascii="Times New Roman" w:hAnsi="Times New Roman"/>
          <w:b/>
        </w:rPr>
        <w:t xml:space="preserve"> 3.</w:t>
      </w:r>
    </w:p>
    <w:p w14:paraId="470BB805" w14:textId="77777777" w:rsidR="008C3F8F" w:rsidRDefault="008C3F8F" w:rsidP="008C3F8F">
      <w:pPr>
        <w:spacing w:after="0" w:line="240" w:lineRule="auto"/>
        <w:rPr>
          <w:rFonts w:ascii="Times New Roman" w:hAnsi="Times New Roman"/>
        </w:rPr>
      </w:pPr>
    </w:p>
    <w:p w14:paraId="279F8164" w14:textId="7892BD98" w:rsidR="008C3F8F" w:rsidRDefault="008C3F8F" w:rsidP="008C3F8F">
      <w:pPr>
        <w:spacing w:after="0" w:line="240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Odluka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o dodjeli sredstava bespovratne potpore za kupnju obiteljske kuće na području Općine </w:t>
      </w:r>
      <w:proofErr w:type="spellStart"/>
      <w:r>
        <w:rPr>
          <w:rFonts w:ascii="Times New Roman" w:hAnsi="Times New Roman"/>
          <w:lang w:val="hr-HR"/>
        </w:rPr>
        <w:t>Negoslavci</w:t>
      </w:r>
      <w:proofErr w:type="spellEnd"/>
      <w:r>
        <w:rPr>
          <w:rFonts w:ascii="Times New Roman" w:hAnsi="Times New Roman"/>
          <w:lang w:val="hr-HR"/>
        </w:rPr>
        <w:t xml:space="preserve"> za 2021</w:t>
      </w:r>
      <w:r w:rsidR="00C60A11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god</w:t>
      </w:r>
      <w:r w:rsidR="00F833BE">
        <w:rPr>
          <w:rFonts w:ascii="Times New Roman" w:hAnsi="Times New Roman"/>
          <w:lang w:val="hr-HR"/>
        </w:rPr>
        <w:t>inu</w:t>
      </w:r>
      <w:r>
        <w:rPr>
          <w:rFonts w:ascii="Times New Roman" w:hAnsi="Times New Roman"/>
          <w:lang w:val="hr-HR"/>
        </w:rPr>
        <w:t xml:space="preserve"> bit će o</w:t>
      </w:r>
      <w:r w:rsidR="00750ABF">
        <w:rPr>
          <w:rFonts w:ascii="Times New Roman" w:hAnsi="Times New Roman"/>
          <w:lang w:val="hr-HR"/>
        </w:rPr>
        <w:t>bjavljena na Internet stranici O</w:t>
      </w:r>
      <w:r>
        <w:rPr>
          <w:rFonts w:ascii="Times New Roman" w:hAnsi="Times New Roman"/>
          <w:lang w:val="hr-HR"/>
        </w:rPr>
        <w:t>pćine.</w:t>
      </w:r>
    </w:p>
    <w:p w14:paraId="2D33B08C" w14:textId="77777777" w:rsidR="003F6DE9" w:rsidRDefault="003F6DE9" w:rsidP="008C3F8F">
      <w:pPr>
        <w:spacing w:after="0" w:line="240" w:lineRule="auto"/>
        <w:rPr>
          <w:rFonts w:ascii="Times New Roman" w:hAnsi="Times New Roman"/>
          <w:lang w:val="hr-HR"/>
        </w:rPr>
      </w:pPr>
    </w:p>
    <w:p w14:paraId="2FE6989C" w14:textId="77777777" w:rsidR="00C13739" w:rsidRDefault="00C13739" w:rsidP="00CF56D7">
      <w:pPr>
        <w:spacing w:after="0" w:line="240" w:lineRule="auto"/>
        <w:ind w:right="571"/>
        <w:jc w:val="center"/>
        <w:rPr>
          <w:rFonts w:ascii="Times New Roman" w:hAnsi="Times New Roman"/>
          <w:lang w:val="hr-HR"/>
        </w:rPr>
      </w:pPr>
    </w:p>
    <w:p w14:paraId="1A95387B" w14:textId="77777777" w:rsidR="00C13739" w:rsidRDefault="00C13739" w:rsidP="00CF56D7">
      <w:pPr>
        <w:spacing w:after="0" w:line="240" w:lineRule="auto"/>
        <w:ind w:right="571"/>
        <w:jc w:val="center"/>
        <w:rPr>
          <w:rFonts w:ascii="Times New Roman" w:hAnsi="Times New Roman"/>
          <w:lang w:val="hr-HR"/>
        </w:rPr>
      </w:pPr>
    </w:p>
    <w:p w14:paraId="3308AED2" w14:textId="5540C314" w:rsidR="003F6DE9" w:rsidRPr="00750ABF" w:rsidRDefault="00750ABF" w:rsidP="00CF56D7">
      <w:pPr>
        <w:spacing w:after="0" w:line="240" w:lineRule="auto"/>
        <w:ind w:right="571"/>
        <w:jc w:val="center"/>
        <w:rPr>
          <w:rFonts w:ascii="Times New Roman" w:hAnsi="Times New Roman"/>
          <w:b/>
          <w:lang w:val="hr-HR"/>
        </w:rPr>
      </w:pPr>
      <w:r w:rsidRPr="00750ABF">
        <w:rPr>
          <w:rFonts w:ascii="Times New Roman" w:hAnsi="Times New Roman"/>
          <w:b/>
          <w:lang w:val="hr-HR"/>
        </w:rPr>
        <w:lastRenderedPageBreak/>
        <w:t>Članak</w:t>
      </w:r>
      <w:r w:rsidR="003F6DE9" w:rsidRPr="00750ABF">
        <w:rPr>
          <w:rFonts w:ascii="Times New Roman" w:hAnsi="Times New Roman"/>
          <w:b/>
          <w:lang w:val="hr-HR"/>
        </w:rPr>
        <w:t xml:space="preserve"> 4.</w:t>
      </w:r>
    </w:p>
    <w:p w14:paraId="6F277E76" w14:textId="77777777" w:rsidR="003F6DE9" w:rsidRDefault="003F6DE9" w:rsidP="008C3F8F">
      <w:pPr>
        <w:spacing w:after="0" w:line="240" w:lineRule="auto"/>
        <w:rPr>
          <w:rFonts w:ascii="Times New Roman" w:hAnsi="Times New Roman"/>
          <w:lang w:val="hr-HR"/>
        </w:rPr>
      </w:pPr>
    </w:p>
    <w:p w14:paraId="592B5C58" w14:textId="77777777" w:rsidR="003F6DE9" w:rsidRDefault="003F6DE9" w:rsidP="008C3F8F">
      <w:pPr>
        <w:spacing w:after="0" w:line="240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je konačna i izvršna danom uručenja podnositeljima prijava imenovanim u čl. 1.</w:t>
      </w:r>
    </w:p>
    <w:p w14:paraId="6F826FF6" w14:textId="77777777" w:rsidR="008C3F8F" w:rsidRDefault="008C3F8F" w:rsidP="008C3F8F">
      <w:pPr>
        <w:spacing w:after="0" w:line="240" w:lineRule="auto"/>
        <w:rPr>
          <w:rFonts w:ascii="Times New Roman" w:hAnsi="Times New Roman"/>
          <w:lang w:val="hr-HR"/>
        </w:rPr>
      </w:pPr>
    </w:p>
    <w:p w14:paraId="7A0E21F5" w14:textId="77777777" w:rsidR="008C3F8F" w:rsidRPr="00750ABF" w:rsidRDefault="00A679F6" w:rsidP="00A679F6">
      <w:pPr>
        <w:pStyle w:val="Odlomakpopisa"/>
        <w:spacing w:after="0" w:line="240" w:lineRule="auto"/>
        <w:ind w:left="3240"/>
        <w:rPr>
          <w:rFonts w:ascii="Times New Roman" w:hAnsi="Times New Roman"/>
          <w:b/>
          <w:lang w:val="hr-HR"/>
        </w:rPr>
      </w:pPr>
      <w:r w:rsidRPr="00750ABF">
        <w:rPr>
          <w:rFonts w:ascii="Times New Roman" w:hAnsi="Times New Roman"/>
          <w:b/>
          <w:lang w:val="hr-HR"/>
        </w:rPr>
        <w:t xml:space="preserve">O  </w:t>
      </w:r>
      <w:r w:rsidR="008C3F8F" w:rsidRPr="00750ABF">
        <w:rPr>
          <w:rFonts w:ascii="Times New Roman" w:hAnsi="Times New Roman"/>
          <w:b/>
          <w:lang w:val="hr-HR"/>
        </w:rPr>
        <w:t>b  r  a  z  l  o  ž  e  nj  e</w:t>
      </w:r>
    </w:p>
    <w:p w14:paraId="0B399BEF" w14:textId="77777777" w:rsidR="008C3F8F" w:rsidRDefault="008C3F8F" w:rsidP="008C3F8F">
      <w:pPr>
        <w:spacing w:after="0" w:line="240" w:lineRule="auto"/>
        <w:rPr>
          <w:rFonts w:ascii="Times New Roman" w:hAnsi="Times New Roman"/>
        </w:rPr>
      </w:pPr>
    </w:p>
    <w:p w14:paraId="3C1FD0E7" w14:textId="77777777" w:rsidR="008C3F8F" w:rsidRDefault="008C3F8F" w:rsidP="00F833BE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</w:rPr>
        <w:t>Temeljem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odredaba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Pravilnika o sufinanciranju kupnje kuće za mlade i mlade obitelji na području Općine </w:t>
      </w:r>
      <w:proofErr w:type="spellStart"/>
      <w:r>
        <w:rPr>
          <w:rFonts w:ascii="Times New Roman" w:hAnsi="Times New Roman" w:cs="Times New Roman"/>
          <w:lang w:val="hr-HR"/>
        </w:rPr>
        <w:t>Negoslavci</w:t>
      </w:r>
      <w:proofErr w:type="spellEnd"/>
      <w:r>
        <w:rPr>
          <w:rFonts w:ascii="Times New Roman" w:hAnsi="Times New Roman" w:cs="Times New Roman"/>
          <w:lang w:val="hr-HR"/>
        </w:rPr>
        <w:t xml:space="preserve"> za 2021. godinu KLASA: </w:t>
      </w:r>
      <w:r>
        <w:rPr>
          <w:rFonts w:ascii="Times New Roman" w:hAnsi="Times New Roman"/>
          <w:lang w:val="hr-HR"/>
        </w:rPr>
        <w:t xml:space="preserve">370-02/21-01/01 </w:t>
      </w:r>
      <w:r>
        <w:rPr>
          <w:rFonts w:ascii="Times New Roman" w:hAnsi="Times New Roman" w:cs="Times New Roman"/>
          <w:lang w:val="hr-HR"/>
        </w:rPr>
        <w:t>URBROJ:</w:t>
      </w:r>
      <w:r w:rsidRPr="00AF3553">
        <w:rPr>
          <w:rFonts w:ascii="Times New Roman" w:hAnsi="Times New Roman"/>
          <w:lang w:val="hr-HR"/>
        </w:rPr>
        <w:t xml:space="preserve"> </w:t>
      </w:r>
      <w:r w:rsidRPr="0075579B">
        <w:rPr>
          <w:rFonts w:ascii="Times New Roman" w:hAnsi="Times New Roman"/>
          <w:lang w:val="hr-HR"/>
        </w:rPr>
        <w:t>2196-06-01-21-01</w:t>
      </w:r>
      <w:r>
        <w:rPr>
          <w:rFonts w:ascii="Times New Roman" w:hAnsi="Times New Roman"/>
          <w:lang w:val="hr-HR"/>
        </w:rPr>
        <w:t xml:space="preserve"> od dana 26.11.2021 god. raspisan je Javni poziv na koji je prispjelo 8 prijava.</w:t>
      </w:r>
    </w:p>
    <w:p w14:paraId="2B9E06C9" w14:textId="1710706A" w:rsidR="00A679F6" w:rsidRDefault="008C3F8F" w:rsidP="00F833BE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Povjerenstvo za provedbu postupka administrativne provjere prispjelih prijava i utvrđivanje prijedloga Odluke o dodjeli sredstava za sufinanciranje kupnje kuće za mlade i mlade obitelji na području Općine </w:t>
      </w:r>
      <w:proofErr w:type="spellStart"/>
      <w:r>
        <w:rPr>
          <w:rFonts w:ascii="Times New Roman" w:hAnsi="Times New Roman"/>
          <w:lang w:val="hr-HR"/>
        </w:rPr>
        <w:t>Negoslavci</w:t>
      </w:r>
      <w:proofErr w:type="spellEnd"/>
      <w:r>
        <w:rPr>
          <w:rFonts w:ascii="Times New Roman" w:hAnsi="Times New Roman"/>
          <w:lang w:val="hr-HR"/>
        </w:rPr>
        <w:t xml:space="preserve"> u 2021 god. sastalo se dana 22.12.2021 god</w:t>
      </w:r>
      <w:r w:rsidR="00C60A11">
        <w:rPr>
          <w:rFonts w:ascii="Times New Roman" w:hAnsi="Times New Roman"/>
          <w:lang w:val="hr-HR"/>
        </w:rPr>
        <w:t>ine</w:t>
      </w:r>
      <w:r>
        <w:rPr>
          <w:rFonts w:ascii="Times New Roman" w:hAnsi="Times New Roman"/>
          <w:lang w:val="hr-HR"/>
        </w:rPr>
        <w:t xml:space="preserve"> administrativnom provjerom utvrđeno je da </w:t>
      </w:r>
      <w:r w:rsidR="00A679F6">
        <w:rPr>
          <w:rFonts w:ascii="Times New Roman" w:hAnsi="Times New Roman"/>
          <w:lang w:val="hr-HR"/>
        </w:rPr>
        <w:t xml:space="preserve">su </w:t>
      </w:r>
      <w:r>
        <w:rPr>
          <w:rFonts w:ascii="Times New Roman" w:hAnsi="Times New Roman"/>
          <w:lang w:val="hr-HR"/>
        </w:rPr>
        <w:t xml:space="preserve">sve prijave </w:t>
      </w:r>
      <w:r w:rsidR="00A679F6">
        <w:rPr>
          <w:rFonts w:ascii="Times New Roman" w:hAnsi="Times New Roman"/>
          <w:lang w:val="hr-HR"/>
        </w:rPr>
        <w:t xml:space="preserve">podnesene sukladno natječajnim uvjetima, </w:t>
      </w:r>
      <w:r>
        <w:rPr>
          <w:rFonts w:ascii="Times New Roman" w:hAnsi="Times New Roman"/>
          <w:lang w:val="hr-HR"/>
        </w:rPr>
        <w:t>te je utvrđen</w:t>
      </w:r>
      <w:r w:rsidR="003F6DE9">
        <w:rPr>
          <w:rFonts w:ascii="Times New Roman" w:hAnsi="Times New Roman"/>
          <w:lang w:val="hr-HR"/>
        </w:rPr>
        <w:t>i prijedlog Odluke sa kompletnom natječajnom dokumentacijom dostavljen općinskom načelniku radi konačnog odlučivanja.</w:t>
      </w:r>
    </w:p>
    <w:p w14:paraId="687710D4" w14:textId="77777777" w:rsidR="003F6DE9" w:rsidRDefault="003F6DE9" w:rsidP="00F833BE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Budući da je Povjerenstvo provelo administrativnu provjeru kojom je utvrđeno da podnositelji prijava ispunjavaju sve uvjete propisane Pravilnikom, donesena je Odluka kao u dispozitivu.</w:t>
      </w:r>
    </w:p>
    <w:p w14:paraId="3ACD7D9E" w14:textId="77777777" w:rsidR="003F6DE9" w:rsidRDefault="003F6DE9" w:rsidP="00F833BE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Čl. 4. Odluke utemeljen je na izjavama podnositelja prijava kojima se odriču od prava na žalbu.</w:t>
      </w:r>
    </w:p>
    <w:p w14:paraId="7858DFC0" w14:textId="77777777" w:rsidR="003F6DE9" w:rsidRDefault="003F6DE9" w:rsidP="00F833BE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</w:p>
    <w:p w14:paraId="048CC24A" w14:textId="77777777" w:rsidR="003F6DE9" w:rsidRDefault="003F6DE9" w:rsidP="003F6DE9">
      <w:pPr>
        <w:spacing w:after="0" w:line="240" w:lineRule="auto"/>
        <w:ind w:firstLine="720"/>
        <w:rPr>
          <w:rFonts w:ascii="Times New Roman" w:hAnsi="Times New Roman"/>
          <w:lang w:val="hr-HR"/>
        </w:rPr>
      </w:pPr>
    </w:p>
    <w:p w14:paraId="270635F9" w14:textId="77777777" w:rsidR="003F6DE9" w:rsidRDefault="003F6DE9" w:rsidP="003F6DE9">
      <w:pPr>
        <w:spacing w:after="0" w:line="240" w:lineRule="auto"/>
        <w:ind w:firstLine="720"/>
        <w:rPr>
          <w:rFonts w:ascii="Times New Roman" w:hAnsi="Times New Roman"/>
          <w:lang w:val="hr-HR"/>
        </w:rPr>
      </w:pPr>
    </w:p>
    <w:p w14:paraId="345167ED" w14:textId="77777777" w:rsidR="003F6DE9" w:rsidRDefault="003F6DE9" w:rsidP="003F6DE9">
      <w:pPr>
        <w:spacing w:after="0" w:line="240" w:lineRule="auto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POUKA O PRAVNOM LIJEKU: Protiv ove Odluke žalba nije dopuštena.</w:t>
      </w:r>
    </w:p>
    <w:p w14:paraId="320CBA1A" w14:textId="77777777" w:rsidR="00A679F6" w:rsidRDefault="00A679F6" w:rsidP="008C3F8F">
      <w:pPr>
        <w:spacing w:after="0" w:line="240" w:lineRule="auto"/>
        <w:ind w:firstLine="720"/>
        <w:rPr>
          <w:rFonts w:ascii="Times New Roman" w:hAnsi="Times New Roman"/>
          <w:lang w:val="hr-HR"/>
        </w:rPr>
      </w:pPr>
    </w:p>
    <w:p w14:paraId="2873DBB1" w14:textId="77777777" w:rsidR="00CF56D7" w:rsidRDefault="00A679F6" w:rsidP="003F6DE9">
      <w:pPr>
        <w:spacing w:after="0" w:line="240" w:lineRule="auto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2D4C4A78" w14:textId="1BB5CC85" w:rsidR="00A679F6" w:rsidRPr="00750ABF" w:rsidRDefault="00A679F6" w:rsidP="00CF56D7">
      <w:pPr>
        <w:spacing w:after="0" w:line="240" w:lineRule="auto"/>
        <w:ind w:firstLine="720"/>
        <w:jc w:val="right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F6DE9" w:rsidRPr="00750ABF">
        <w:rPr>
          <w:rFonts w:ascii="Times New Roman" w:hAnsi="Times New Roman"/>
          <w:b/>
          <w:lang w:val="hr-HR"/>
        </w:rPr>
        <w:t>OPĆINSKI NAČELNIK</w:t>
      </w:r>
    </w:p>
    <w:p w14:paraId="62D19AF5" w14:textId="7CAC1722" w:rsidR="003F6DE9" w:rsidRDefault="003F6DE9" w:rsidP="00CF56D7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Dušan </w:t>
      </w:r>
      <w:proofErr w:type="spellStart"/>
      <w:r>
        <w:rPr>
          <w:rFonts w:ascii="Times New Roman" w:hAnsi="Times New Roman"/>
          <w:lang w:val="hr-HR"/>
        </w:rPr>
        <w:t>Jeckov</w:t>
      </w:r>
      <w:proofErr w:type="spellEnd"/>
    </w:p>
    <w:p w14:paraId="71007A85" w14:textId="77777777" w:rsidR="009539B6" w:rsidRDefault="009539B6" w:rsidP="00CF56D7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</w:p>
    <w:p w14:paraId="1E32A024" w14:textId="77777777" w:rsidR="003F6DE9" w:rsidRDefault="003F6DE9" w:rsidP="003F6DE9">
      <w:pPr>
        <w:spacing w:after="0" w:line="240" w:lineRule="auto"/>
        <w:ind w:firstLine="720"/>
        <w:rPr>
          <w:rFonts w:ascii="Times New Roman" w:hAnsi="Times New Roman"/>
          <w:lang w:val="hr-HR"/>
        </w:rPr>
      </w:pPr>
    </w:p>
    <w:p w14:paraId="17365794" w14:textId="0F15C4D2" w:rsidR="003F6DE9" w:rsidRPr="00750ABF" w:rsidRDefault="003F6DE9" w:rsidP="00116580">
      <w:pPr>
        <w:spacing w:after="0" w:line="240" w:lineRule="auto"/>
        <w:ind w:firstLine="567"/>
        <w:rPr>
          <w:rFonts w:ascii="Times New Roman" w:hAnsi="Times New Roman"/>
          <w:b/>
          <w:lang w:val="hr-HR"/>
        </w:rPr>
      </w:pPr>
      <w:r w:rsidRPr="00750ABF">
        <w:rPr>
          <w:rFonts w:ascii="Times New Roman" w:hAnsi="Times New Roman"/>
          <w:b/>
          <w:lang w:val="hr-HR"/>
        </w:rPr>
        <w:t>DOSTAVITI</w:t>
      </w:r>
      <w:r w:rsidR="00F833BE" w:rsidRPr="00750ABF">
        <w:rPr>
          <w:rFonts w:ascii="Times New Roman" w:hAnsi="Times New Roman"/>
          <w:b/>
          <w:lang w:val="hr-HR"/>
        </w:rPr>
        <w:t>:</w:t>
      </w:r>
    </w:p>
    <w:p w14:paraId="512C550D" w14:textId="77777777" w:rsidR="00F833BE" w:rsidRDefault="00F833BE" w:rsidP="003F6DE9">
      <w:pPr>
        <w:spacing w:after="0" w:line="240" w:lineRule="auto"/>
        <w:ind w:firstLine="720"/>
        <w:rPr>
          <w:rFonts w:ascii="Times New Roman" w:hAnsi="Times New Roman"/>
          <w:lang w:val="hr-HR"/>
        </w:rPr>
      </w:pPr>
    </w:p>
    <w:p w14:paraId="1ACA7BB8" w14:textId="77777777" w:rsidR="003F6DE9" w:rsidRPr="00F833BE" w:rsidRDefault="003F6DE9" w:rsidP="00116580">
      <w:pPr>
        <w:pStyle w:val="Odlomakpopisa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</w:rPr>
      </w:pPr>
      <w:r w:rsidRPr="00F833BE">
        <w:rPr>
          <w:rFonts w:ascii="Times New Roman" w:hAnsi="Times New Roman"/>
        </w:rPr>
        <w:t xml:space="preserve">MILICA ŠARČEVIĆ TUNNJIĆ </w:t>
      </w:r>
      <w:proofErr w:type="spellStart"/>
      <w:r w:rsidRPr="00F833BE">
        <w:rPr>
          <w:rFonts w:ascii="Times New Roman" w:hAnsi="Times New Roman"/>
        </w:rPr>
        <w:t>Vukovarska</w:t>
      </w:r>
      <w:proofErr w:type="spellEnd"/>
      <w:r w:rsidRPr="00F833BE">
        <w:rPr>
          <w:rFonts w:ascii="Times New Roman" w:hAnsi="Times New Roman"/>
        </w:rPr>
        <w:t xml:space="preserve"> 2A, </w:t>
      </w:r>
      <w:proofErr w:type="spellStart"/>
      <w:r w:rsidRPr="00F833BE">
        <w:rPr>
          <w:rFonts w:ascii="Times New Roman" w:hAnsi="Times New Roman"/>
        </w:rPr>
        <w:t>Negoslavci</w:t>
      </w:r>
      <w:proofErr w:type="spellEnd"/>
    </w:p>
    <w:p w14:paraId="64F90919" w14:textId="77777777" w:rsidR="003F6DE9" w:rsidRPr="00F833BE" w:rsidRDefault="003F6DE9" w:rsidP="00116580">
      <w:pPr>
        <w:pStyle w:val="Odlomakpopisa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</w:rPr>
      </w:pPr>
      <w:r w:rsidRPr="00F833BE">
        <w:rPr>
          <w:rFonts w:ascii="Times New Roman" w:hAnsi="Times New Roman"/>
        </w:rPr>
        <w:t xml:space="preserve">IVANA VIDAKOVIĆ </w:t>
      </w:r>
      <w:proofErr w:type="spellStart"/>
      <w:r w:rsidRPr="00F833BE">
        <w:rPr>
          <w:rFonts w:ascii="Times New Roman" w:hAnsi="Times New Roman"/>
        </w:rPr>
        <w:t>Petrovačka</w:t>
      </w:r>
      <w:proofErr w:type="spellEnd"/>
      <w:r w:rsidRPr="00F833BE">
        <w:rPr>
          <w:rFonts w:ascii="Times New Roman" w:hAnsi="Times New Roman"/>
        </w:rPr>
        <w:t xml:space="preserve"> 72, </w:t>
      </w:r>
      <w:proofErr w:type="spellStart"/>
      <w:r w:rsidRPr="00F833BE">
        <w:rPr>
          <w:rFonts w:ascii="Times New Roman" w:hAnsi="Times New Roman"/>
        </w:rPr>
        <w:t>Negoslavci</w:t>
      </w:r>
      <w:proofErr w:type="spellEnd"/>
    </w:p>
    <w:p w14:paraId="40DEFA52" w14:textId="77777777" w:rsidR="003F6DE9" w:rsidRPr="00F833BE" w:rsidRDefault="003F6DE9" w:rsidP="00116580">
      <w:pPr>
        <w:pStyle w:val="Odlomakpopisa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</w:rPr>
      </w:pPr>
      <w:r w:rsidRPr="00F833BE">
        <w:rPr>
          <w:rFonts w:ascii="Times New Roman" w:hAnsi="Times New Roman"/>
        </w:rPr>
        <w:t xml:space="preserve">NEBOJŠA LUKIĆ </w:t>
      </w:r>
      <w:proofErr w:type="spellStart"/>
      <w:r w:rsidRPr="00F833BE">
        <w:rPr>
          <w:rFonts w:ascii="Times New Roman" w:hAnsi="Times New Roman"/>
        </w:rPr>
        <w:t>Vukovarska</w:t>
      </w:r>
      <w:proofErr w:type="spellEnd"/>
      <w:r w:rsidRPr="00F833BE">
        <w:rPr>
          <w:rFonts w:ascii="Times New Roman" w:hAnsi="Times New Roman"/>
        </w:rPr>
        <w:t xml:space="preserve"> 99, </w:t>
      </w:r>
      <w:proofErr w:type="spellStart"/>
      <w:r w:rsidRPr="00F833BE">
        <w:rPr>
          <w:rFonts w:ascii="Times New Roman" w:hAnsi="Times New Roman"/>
        </w:rPr>
        <w:t>Negoslavci</w:t>
      </w:r>
      <w:proofErr w:type="spellEnd"/>
      <w:r w:rsidRPr="00F833BE">
        <w:rPr>
          <w:rFonts w:ascii="Times New Roman" w:hAnsi="Times New Roman"/>
        </w:rPr>
        <w:t xml:space="preserve"> </w:t>
      </w:r>
    </w:p>
    <w:p w14:paraId="4535E764" w14:textId="77777777" w:rsidR="003F6DE9" w:rsidRPr="00F833BE" w:rsidRDefault="003F6DE9" w:rsidP="00116580">
      <w:pPr>
        <w:pStyle w:val="Odlomakpopisa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</w:rPr>
      </w:pPr>
      <w:r w:rsidRPr="00F833BE">
        <w:rPr>
          <w:rFonts w:ascii="Times New Roman" w:hAnsi="Times New Roman"/>
        </w:rPr>
        <w:t xml:space="preserve">MARIJA ŽIVKOVIĆ </w:t>
      </w:r>
      <w:proofErr w:type="spellStart"/>
      <w:r w:rsidRPr="00F833BE">
        <w:rPr>
          <w:rFonts w:ascii="Times New Roman" w:hAnsi="Times New Roman"/>
        </w:rPr>
        <w:t>K.</w:t>
      </w:r>
      <w:proofErr w:type="gramStart"/>
      <w:r w:rsidRPr="00F833BE">
        <w:rPr>
          <w:rFonts w:ascii="Times New Roman" w:hAnsi="Times New Roman"/>
        </w:rPr>
        <w:t>A.Stepinca</w:t>
      </w:r>
      <w:proofErr w:type="spellEnd"/>
      <w:proofErr w:type="gramEnd"/>
      <w:r w:rsidRPr="00F833BE">
        <w:rPr>
          <w:rFonts w:ascii="Times New Roman" w:hAnsi="Times New Roman"/>
        </w:rPr>
        <w:t xml:space="preserve"> 9/11 </w:t>
      </w:r>
      <w:proofErr w:type="spellStart"/>
      <w:r w:rsidRPr="00F833BE">
        <w:rPr>
          <w:rFonts w:ascii="Times New Roman" w:hAnsi="Times New Roman"/>
        </w:rPr>
        <w:t>Vukovar</w:t>
      </w:r>
      <w:proofErr w:type="spellEnd"/>
      <w:r w:rsidRPr="00F833BE">
        <w:rPr>
          <w:rFonts w:ascii="Times New Roman" w:hAnsi="Times New Roman"/>
        </w:rPr>
        <w:t xml:space="preserve"> </w:t>
      </w:r>
    </w:p>
    <w:p w14:paraId="3FFACBBB" w14:textId="77777777" w:rsidR="003F6DE9" w:rsidRPr="00F833BE" w:rsidRDefault="003F6DE9" w:rsidP="00116580">
      <w:pPr>
        <w:pStyle w:val="Odlomakpopisa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</w:rPr>
      </w:pPr>
      <w:r w:rsidRPr="00F833BE">
        <w:rPr>
          <w:rFonts w:ascii="Times New Roman" w:hAnsi="Times New Roman"/>
        </w:rPr>
        <w:t xml:space="preserve">NEDELJKO ILIĆ </w:t>
      </w:r>
      <w:proofErr w:type="spellStart"/>
      <w:r w:rsidRPr="00F833BE">
        <w:rPr>
          <w:rFonts w:ascii="Times New Roman" w:hAnsi="Times New Roman"/>
        </w:rPr>
        <w:t>Milorada</w:t>
      </w:r>
      <w:proofErr w:type="spellEnd"/>
      <w:r w:rsidRPr="00F833BE">
        <w:rPr>
          <w:rFonts w:ascii="Times New Roman" w:hAnsi="Times New Roman"/>
        </w:rPr>
        <w:t xml:space="preserve"> </w:t>
      </w:r>
      <w:proofErr w:type="spellStart"/>
      <w:r w:rsidRPr="00F833BE">
        <w:rPr>
          <w:rFonts w:ascii="Times New Roman" w:hAnsi="Times New Roman"/>
        </w:rPr>
        <w:t>Šerbića</w:t>
      </w:r>
      <w:proofErr w:type="spellEnd"/>
      <w:r w:rsidRPr="00F833BE">
        <w:rPr>
          <w:rFonts w:ascii="Times New Roman" w:hAnsi="Times New Roman"/>
        </w:rPr>
        <w:t xml:space="preserve"> 10, </w:t>
      </w:r>
      <w:proofErr w:type="spellStart"/>
      <w:r w:rsidRPr="00F833BE">
        <w:rPr>
          <w:rFonts w:ascii="Times New Roman" w:hAnsi="Times New Roman"/>
        </w:rPr>
        <w:t>Negoslavci</w:t>
      </w:r>
      <w:proofErr w:type="spellEnd"/>
      <w:r w:rsidRPr="00F833BE">
        <w:rPr>
          <w:rFonts w:ascii="Times New Roman" w:hAnsi="Times New Roman"/>
        </w:rPr>
        <w:t xml:space="preserve"> </w:t>
      </w:r>
    </w:p>
    <w:p w14:paraId="1366AE10" w14:textId="77777777" w:rsidR="003F6DE9" w:rsidRPr="00F833BE" w:rsidRDefault="003F6DE9" w:rsidP="00116580">
      <w:pPr>
        <w:pStyle w:val="Odlomakpopisa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</w:rPr>
      </w:pPr>
      <w:r w:rsidRPr="00F833BE">
        <w:rPr>
          <w:rFonts w:ascii="Times New Roman" w:hAnsi="Times New Roman"/>
        </w:rPr>
        <w:t xml:space="preserve">GORAN GAVRILOVIĆ </w:t>
      </w:r>
      <w:proofErr w:type="spellStart"/>
      <w:r w:rsidRPr="00F833BE">
        <w:rPr>
          <w:rFonts w:ascii="Times New Roman" w:hAnsi="Times New Roman"/>
        </w:rPr>
        <w:t>Vukovarska</w:t>
      </w:r>
      <w:proofErr w:type="spellEnd"/>
      <w:r w:rsidRPr="00F833BE">
        <w:rPr>
          <w:rFonts w:ascii="Times New Roman" w:hAnsi="Times New Roman"/>
        </w:rPr>
        <w:t xml:space="preserve"> 57, </w:t>
      </w:r>
      <w:proofErr w:type="spellStart"/>
      <w:r w:rsidRPr="00F833BE">
        <w:rPr>
          <w:rFonts w:ascii="Times New Roman" w:hAnsi="Times New Roman"/>
        </w:rPr>
        <w:t>Negoslavci</w:t>
      </w:r>
      <w:proofErr w:type="spellEnd"/>
    </w:p>
    <w:p w14:paraId="30024E1E" w14:textId="77777777" w:rsidR="00B76BE8" w:rsidRDefault="00B76BE8" w:rsidP="00116580">
      <w:pPr>
        <w:pStyle w:val="Odlomakpopisa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BRANIMIR VESELINOVIĆ,</w:t>
      </w:r>
      <w:r w:rsidRPr="007B384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Partizanska</w:t>
      </w:r>
      <w:proofErr w:type="spellEnd"/>
      <w:r>
        <w:rPr>
          <w:rFonts w:ascii="Times New Roman" w:hAnsi="Times New Roman"/>
        </w:rPr>
        <w:t xml:space="preserve"> 1, </w:t>
      </w:r>
      <w:proofErr w:type="spellStart"/>
      <w:r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</w:t>
      </w:r>
    </w:p>
    <w:p w14:paraId="637BAFEF" w14:textId="77777777" w:rsidR="00B76BE8" w:rsidRDefault="00B76BE8" w:rsidP="00116580">
      <w:pPr>
        <w:pStyle w:val="Odlomakpopisa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ĐORĐE PETKOVIĆ, </w:t>
      </w:r>
      <w:proofErr w:type="spellStart"/>
      <w:r>
        <w:rPr>
          <w:rFonts w:ascii="Times New Roman" w:hAnsi="Times New Roman"/>
        </w:rPr>
        <w:t>Oslobođenja</w:t>
      </w:r>
      <w:proofErr w:type="spellEnd"/>
      <w:r>
        <w:rPr>
          <w:rFonts w:ascii="Times New Roman" w:hAnsi="Times New Roman"/>
        </w:rPr>
        <w:t xml:space="preserve"> 42, </w:t>
      </w:r>
      <w:proofErr w:type="spellStart"/>
      <w:r>
        <w:rPr>
          <w:rFonts w:ascii="Times New Roman" w:hAnsi="Times New Roman"/>
        </w:rPr>
        <w:t>Negoslavci</w:t>
      </w:r>
      <w:proofErr w:type="spellEnd"/>
    </w:p>
    <w:p w14:paraId="293AEED5" w14:textId="70C5EE70" w:rsidR="003F6DE9" w:rsidRPr="00F833BE" w:rsidRDefault="003F6DE9" w:rsidP="00116580">
      <w:pPr>
        <w:pStyle w:val="Odlomakpopisa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/>
        </w:rPr>
      </w:pPr>
      <w:proofErr w:type="spellStart"/>
      <w:r w:rsidRPr="00F833BE">
        <w:rPr>
          <w:rFonts w:ascii="Times New Roman" w:hAnsi="Times New Roman"/>
        </w:rPr>
        <w:t>Arhiva</w:t>
      </w:r>
      <w:proofErr w:type="spellEnd"/>
      <w:r w:rsidR="00B76BE8">
        <w:rPr>
          <w:rFonts w:ascii="Times New Roman" w:hAnsi="Times New Roman"/>
        </w:rPr>
        <w:t xml:space="preserve">, </w:t>
      </w:r>
      <w:proofErr w:type="spellStart"/>
      <w:r w:rsidR="00B76BE8">
        <w:rPr>
          <w:rFonts w:ascii="Times New Roman" w:hAnsi="Times New Roman"/>
        </w:rPr>
        <w:t>ovdje</w:t>
      </w:r>
      <w:proofErr w:type="spellEnd"/>
    </w:p>
    <w:p w14:paraId="54E9379F" w14:textId="77777777" w:rsidR="003F6DE9" w:rsidRPr="008C3F8F" w:rsidRDefault="003F6DE9" w:rsidP="003F6DE9">
      <w:pPr>
        <w:spacing w:after="0" w:line="240" w:lineRule="auto"/>
        <w:ind w:firstLine="720"/>
        <w:rPr>
          <w:rFonts w:ascii="Times New Roman" w:hAnsi="Times New Roman"/>
        </w:rPr>
      </w:pPr>
    </w:p>
    <w:p w14:paraId="1207AB3A" w14:textId="77777777" w:rsidR="00AF3553" w:rsidRPr="00AF3553" w:rsidRDefault="00AF3553" w:rsidP="00AF3553">
      <w:pPr>
        <w:jc w:val="both"/>
        <w:rPr>
          <w:rFonts w:ascii="Times New Roman" w:hAnsi="Times New Roman" w:cs="Times New Roman"/>
          <w:lang w:val="hr-HR"/>
        </w:rPr>
      </w:pPr>
    </w:p>
    <w:sectPr w:rsidR="00AF3553" w:rsidRPr="00AF35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3EF8" w14:textId="77777777" w:rsidR="0071568B" w:rsidRDefault="0071568B" w:rsidP="00750ABF">
      <w:pPr>
        <w:spacing w:after="0" w:line="240" w:lineRule="auto"/>
      </w:pPr>
      <w:r>
        <w:separator/>
      </w:r>
    </w:p>
  </w:endnote>
  <w:endnote w:type="continuationSeparator" w:id="0">
    <w:p w14:paraId="5AEBF77A" w14:textId="77777777" w:rsidR="0071568B" w:rsidRDefault="0071568B" w:rsidP="0075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030322"/>
      <w:docPartObj>
        <w:docPartGallery w:val="Page Numbers (Bottom of Page)"/>
        <w:docPartUnique/>
      </w:docPartObj>
    </w:sdtPr>
    <w:sdtEndPr/>
    <w:sdtContent>
      <w:p w14:paraId="0E3E4968" w14:textId="13896FC4" w:rsidR="00750ABF" w:rsidRDefault="00750AB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CE" w:rsidRPr="006744CE">
          <w:rPr>
            <w:noProof/>
            <w:lang w:val="hr-HR"/>
          </w:rPr>
          <w:t>2</w:t>
        </w:r>
        <w:r>
          <w:fldChar w:fldCharType="end"/>
        </w:r>
      </w:p>
    </w:sdtContent>
  </w:sdt>
  <w:p w14:paraId="5121E4BE" w14:textId="77777777" w:rsidR="00750ABF" w:rsidRDefault="00750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19DB6" w14:textId="77777777" w:rsidR="0071568B" w:rsidRDefault="0071568B" w:rsidP="00750ABF">
      <w:pPr>
        <w:spacing w:after="0" w:line="240" w:lineRule="auto"/>
      </w:pPr>
      <w:r>
        <w:separator/>
      </w:r>
    </w:p>
  </w:footnote>
  <w:footnote w:type="continuationSeparator" w:id="0">
    <w:p w14:paraId="08F7F196" w14:textId="77777777" w:rsidR="0071568B" w:rsidRDefault="0071568B" w:rsidP="0075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B8C"/>
    <w:multiLevelType w:val="hybridMultilevel"/>
    <w:tmpl w:val="70829FA2"/>
    <w:lvl w:ilvl="0" w:tplc="B5503752">
      <w:start w:val="1"/>
      <w:numFmt w:val="bullet"/>
      <w:lvlText w:val=""/>
      <w:lvlJc w:val="left"/>
      <w:pPr>
        <w:ind w:left="21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" w15:restartNumberingAfterBreak="0">
    <w:nsid w:val="2CC70246"/>
    <w:multiLevelType w:val="hybridMultilevel"/>
    <w:tmpl w:val="BB8C8D7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727B2C"/>
    <w:multiLevelType w:val="hybridMultilevel"/>
    <w:tmpl w:val="2C10C8FC"/>
    <w:lvl w:ilvl="0" w:tplc="041A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3" w15:restartNumberingAfterBreak="0">
    <w:nsid w:val="4AEB69A8"/>
    <w:multiLevelType w:val="hybridMultilevel"/>
    <w:tmpl w:val="33F0F10A"/>
    <w:lvl w:ilvl="0" w:tplc="D4A8D61A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D9C189E"/>
    <w:multiLevelType w:val="hybridMultilevel"/>
    <w:tmpl w:val="C11E50A6"/>
    <w:lvl w:ilvl="0" w:tplc="8974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9544B"/>
    <w:multiLevelType w:val="hybridMultilevel"/>
    <w:tmpl w:val="AFEA4510"/>
    <w:lvl w:ilvl="0" w:tplc="EC7C0380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B2"/>
    <w:rsid w:val="000317D2"/>
    <w:rsid w:val="00116580"/>
    <w:rsid w:val="00143896"/>
    <w:rsid w:val="002514D6"/>
    <w:rsid w:val="002A6297"/>
    <w:rsid w:val="003022C2"/>
    <w:rsid w:val="00383F4D"/>
    <w:rsid w:val="003F2706"/>
    <w:rsid w:val="003F6DE9"/>
    <w:rsid w:val="005911B2"/>
    <w:rsid w:val="005C0529"/>
    <w:rsid w:val="006744CE"/>
    <w:rsid w:val="0071568B"/>
    <w:rsid w:val="00750ABF"/>
    <w:rsid w:val="007E0CBB"/>
    <w:rsid w:val="00822DE9"/>
    <w:rsid w:val="00842947"/>
    <w:rsid w:val="008C3F8F"/>
    <w:rsid w:val="009539B6"/>
    <w:rsid w:val="00A1520B"/>
    <w:rsid w:val="00A679F6"/>
    <w:rsid w:val="00AF3553"/>
    <w:rsid w:val="00B76BE8"/>
    <w:rsid w:val="00C13739"/>
    <w:rsid w:val="00C60A11"/>
    <w:rsid w:val="00CC1CFC"/>
    <w:rsid w:val="00CF56D7"/>
    <w:rsid w:val="00D55D78"/>
    <w:rsid w:val="00D60B45"/>
    <w:rsid w:val="00D9106C"/>
    <w:rsid w:val="00F05978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19F7"/>
  <w15:chartTrackingRefBased/>
  <w15:docId w15:val="{6D453B41-3BB3-4D28-920D-301B778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896"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C3F8F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C3F8F"/>
    <w:pPr>
      <w:suppressAutoHyphens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8C3F8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5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ABF"/>
  </w:style>
  <w:style w:type="paragraph" w:styleId="Podnoje">
    <w:name w:val="footer"/>
    <w:basedOn w:val="Normal"/>
    <w:link w:val="PodnojeChar"/>
    <w:uiPriority w:val="99"/>
    <w:unhideWhenUsed/>
    <w:rsid w:val="0075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</dc:creator>
  <cp:keywords/>
  <dc:description/>
  <cp:lastModifiedBy>Korisnik</cp:lastModifiedBy>
  <cp:revision>3</cp:revision>
  <dcterms:created xsi:type="dcterms:W3CDTF">2021-12-28T08:00:00Z</dcterms:created>
  <dcterms:modified xsi:type="dcterms:W3CDTF">2021-12-28T08:12:00Z</dcterms:modified>
</cp:coreProperties>
</file>