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D1C8" w14:textId="06774528" w:rsidR="00941EE0" w:rsidRPr="00941EE0" w:rsidRDefault="00941EE0" w:rsidP="00941EE0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kern w:val="2"/>
          <w:szCs w:val="24"/>
          <w:lang w:eastAsia="zh-CN"/>
        </w:rPr>
      </w:pPr>
      <w:bookmarkStart w:id="0" w:name="_Hlk91571375"/>
      <w:r w:rsidRPr="00941EE0">
        <w:rPr>
          <w:rFonts w:ascii="Times New Roman" w:eastAsia="Times New Roman" w:hAnsi="Times New Roman"/>
          <w:kern w:val="2"/>
          <w:szCs w:val="24"/>
          <w:lang w:eastAsia="zh-CN"/>
        </w:rPr>
        <w:t xml:space="preserve">KLASA:  </w:t>
      </w:r>
      <w:r w:rsidR="00C51BC6">
        <w:rPr>
          <w:rFonts w:ascii="Times New Roman" w:eastAsia="Times New Roman" w:hAnsi="Times New Roman"/>
          <w:kern w:val="2"/>
          <w:szCs w:val="24"/>
          <w:lang w:eastAsia="zh-CN"/>
        </w:rPr>
        <w:t>370-02/21-01/01</w:t>
      </w:r>
    </w:p>
    <w:p w14:paraId="2B0ACD5C" w14:textId="335F6576" w:rsidR="00941EE0" w:rsidRPr="00941EE0" w:rsidRDefault="00941EE0" w:rsidP="00941EE0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Cs w:val="24"/>
          <w:lang w:eastAsia="zh-CN"/>
        </w:rPr>
        <w:t xml:space="preserve">URBROJ: </w:t>
      </w:r>
      <w:r w:rsidR="00C51BC6">
        <w:rPr>
          <w:rFonts w:ascii="Times New Roman" w:eastAsia="Times New Roman" w:hAnsi="Times New Roman"/>
          <w:kern w:val="2"/>
          <w:szCs w:val="24"/>
          <w:lang w:eastAsia="zh-CN"/>
        </w:rPr>
        <w:t>2196-06-01-21-04</w:t>
      </w:r>
    </w:p>
    <w:p w14:paraId="587504E2" w14:textId="551EEECF" w:rsidR="00941EE0" w:rsidRDefault="00ED1ABD" w:rsidP="00941EE0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Cs w:val="24"/>
          <w:lang w:eastAsia="zh-CN"/>
        </w:rPr>
        <w:t>Negoslavci</w:t>
      </w:r>
      <w:r w:rsidR="00941EE0" w:rsidRPr="00941EE0">
        <w:rPr>
          <w:rFonts w:ascii="Times New Roman" w:eastAsia="Times New Roman" w:hAnsi="Times New Roman"/>
          <w:kern w:val="2"/>
          <w:szCs w:val="24"/>
          <w:lang w:eastAsia="zh-CN"/>
        </w:rPr>
        <w:t xml:space="preserve">, </w:t>
      </w:r>
      <w:r w:rsidR="00524B1B">
        <w:rPr>
          <w:rFonts w:ascii="Times New Roman" w:eastAsia="Times New Roman" w:hAnsi="Times New Roman"/>
          <w:kern w:val="2"/>
          <w:szCs w:val="24"/>
          <w:lang w:eastAsia="zh-CN"/>
        </w:rPr>
        <w:t>22.12</w:t>
      </w:r>
      <w:r w:rsidR="00941EE0">
        <w:rPr>
          <w:rFonts w:ascii="Times New Roman" w:eastAsia="Times New Roman" w:hAnsi="Times New Roman"/>
          <w:kern w:val="2"/>
          <w:szCs w:val="24"/>
          <w:lang w:eastAsia="zh-CN"/>
        </w:rPr>
        <w:t>.2021</w:t>
      </w:r>
      <w:r w:rsidR="00941EE0" w:rsidRPr="00941EE0">
        <w:rPr>
          <w:rFonts w:ascii="Times New Roman" w:eastAsia="Times New Roman" w:hAnsi="Times New Roman"/>
          <w:kern w:val="2"/>
          <w:szCs w:val="24"/>
          <w:lang w:eastAsia="zh-CN"/>
        </w:rPr>
        <w:t xml:space="preserve"> god.</w:t>
      </w:r>
    </w:p>
    <w:p w14:paraId="1EBC5AE3" w14:textId="2BC0B46E" w:rsidR="00ED1ABD" w:rsidRPr="00941EE0" w:rsidRDefault="00ED1ABD" w:rsidP="00941EE0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kern w:val="2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Cs w:val="24"/>
          <w:lang w:eastAsia="zh-CN"/>
        </w:rPr>
        <w:t>Povjerenstvo za proved</w:t>
      </w:r>
      <w:r w:rsidR="00041308">
        <w:rPr>
          <w:rFonts w:ascii="Times New Roman" w:eastAsia="Times New Roman" w:hAnsi="Times New Roman"/>
          <w:kern w:val="2"/>
          <w:szCs w:val="24"/>
          <w:lang w:eastAsia="zh-CN"/>
        </w:rPr>
        <w:t>b</w:t>
      </w:r>
      <w:r>
        <w:rPr>
          <w:rFonts w:ascii="Times New Roman" w:eastAsia="Times New Roman" w:hAnsi="Times New Roman"/>
          <w:kern w:val="2"/>
          <w:szCs w:val="24"/>
          <w:lang w:eastAsia="zh-CN"/>
        </w:rPr>
        <w:t>u administrativne provjere i utvrđivanja prijedloga Odluke o dodjeli potpora</w:t>
      </w:r>
    </w:p>
    <w:p w14:paraId="1C49305D" w14:textId="77777777" w:rsidR="00AC7E0F" w:rsidRDefault="00AC7E0F">
      <w:pPr>
        <w:jc w:val="center"/>
        <w:rPr>
          <w:rFonts w:ascii="Times New Roman" w:hAnsi="Times New Roman"/>
        </w:rPr>
      </w:pPr>
    </w:p>
    <w:bookmarkEnd w:id="0"/>
    <w:p w14:paraId="3ED12698" w14:textId="77777777" w:rsidR="00AC7E0F" w:rsidRPr="00C45088" w:rsidRDefault="0023238F">
      <w:pPr>
        <w:jc w:val="center"/>
        <w:rPr>
          <w:rFonts w:ascii="Times New Roman" w:hAnsi="Times New Roman"/>
          <w:b/>
        </w:rPr>
      </w:pPr>
      <w:r w:rsidRPr="00C45088">
        <w:rPr>
          <w:rFonts w:ascii="Times New Roman" w:hAnsi="Times New Roman"/>
          <w:b/>
        </w:rPr>
        <w:t>ZAPISNIK</w:t>
      </w:r>
    </w:p>
    <w:p w14:paraId="78C261A4" w14:textId="77777777" w:rsidR="00AC7E0F" w:rsidRDefault="00524B1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sačinjen dana 22.12</w:t>
      </w:r>
      <w:r w:rsidR="0023238F">
        <w:rPr>
          <w:rFonts w:ascii="Times New Roman" w:hAnsi="Times New Roman"/>
        </w:rPr>
        <w:t>.2021 god. u pr</w:t>
      </w:r>
      <w:r w:rsidR="005408A6">
        <w:rPr>
          <w:rFonts w:ascii="Times New Roman" w:hAnsi="Times New Roman"/>
        </w:rPr>
        <w:t xml:space="preserve">ostorijama Općine </w:t>
      </w:r>
      <w:r>
        <w:rPr>
          <w:rFonts w:ascii="Times New Roman" w:hAnsi="Times New Roman"/>
        </w:rPr>
        <w:t>Negoslavci</w:t>
      </w:r>
      <w:r w:rsidR="005408A6">
        <w:rPr>
          <w:rFonts w:ascii="Times New Roman" w:hAnsi="Times New Roman"/>
        </w:rPr>
        <w:t xml:space="preserve"> u 10,00</w:t>
      </w:r>
      <w:r w:rsidR="0023238F">
        <w:rPr>
          <w:rFonts w:ascii="Times New Roman" w:hAnsi="Times New Roman"/>
        </w:rPr>
        <w:t xml:space="preserve"> sati.</w:t>
      </w:r>
    </w:p>
    <w:p w14:paraId="5428DB45" w14:textId="0D5A2F8E" w:rsidR="00AC7E0F" w:rsidRDefault="0023238F" w:rsidP="00C450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Zapisnik se sačinjava temeljem </w:t>
      </w:r>
      <w:r w:rsidR="00C45088">
        <w:rPr>
          <w:rFonts w:ascii="Times New Roman" w:hAnsi="Times New Roman"/>
        </w:rPr>
        <w:t>čl. 8.</w:t>
      </w:r>
      <w:r w:rsidR="00105CC9">
        <w:rPr>
          <w:rFonts w:ascii="Times New Roman" w:hAnsi="Times New Roman"/>
        </w:rPr>
        <w:t xml:space="preserve"> </w:t>
      </w:r>
      <w:r w:rsidR="00C45088">
        <w:rPr>
          <w:rFonts w:ascii="Times New Roman" w:hAnsi="Times New Roman"/>
        </w:rPr>
        <w:t>Pravilnika o</w:t>
      </w:r>
      <w:r>
        <w:rPr>
          <w:rFonts w:ascii="Times New Roman" w:hAnsi="Times New Roman"/>
        </w:rPr>
        <w:t xml:space="preserve"> </w:t>
      </w:r>
      <w:r w:rsidR="003B5A73">
        <w:rPr>
          <w:rFonts w:ascii="Times New Roman" w:hAnsi="Times New Roman"/>
        </w:rPr>
        <w:t>sufinanciranju kupnje kuće za mlade i mlade obitelji</w:t>
      </w:r>
      <w:r>
        <w:rPr>
          <w:rFonts w:ascii="Times New Roman" w:hAnsi="Times New Roman"/>
        </w:rPr>
        <w:t xml:space="preserve"> </w:t>
      </w:r>
      <w:r w:rsidR="00105CC9">
        <w:rPr>
          <w:rFonts w:ascii="Times New Roman" w:hAnsi="Times New Roman"/>
        </w:rPr>
        <w:t xml:space="preserve">na području </w:t>
      </w:r>
      <w:r>
        <w:rPr>
          <w:rFonts w:ascii="Times New Roman" w:hAnsi="Times New Roman"/>
        </w:rPr>
        <w:t xml:space="preserve">Općine </w:t>
      </w:r>
      <w:r w:rsidR="003B5A73">
        <w:rPr>
          <w:rFonts w:ascii="Times New Roman" w:hAnsi="Times New Roman"/>
        </w:rPr>
        <w:t>Negoslavci</w:t>
      </w:r>
      <w:r>
        <w:rPr>
          <w:rFonts w:ascii="Times New Roman" w:hAnsi="Times New Roman"/>
        </w:rPr>
        <w:t xml:space="preserve"> u 2021 go</w:t>
      </w:r>
      <w:r w:rsidR="003B5A73">
        <w:rPr>
          <w:rFonts w:ascii="Times New Roman" w:hAnsi="Times New Roman"/>
        </w:rPr>
        <w:t>d.  te t.7</w:t>
      </w:r>
      <w:r w:rsidR="00105CC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Javnog poziva za dodjelu financijskih sredstava iz prora</w:t>
      </w:r>
      <w:r w:rsidR="003B5A73">
        <w:rPr>
          <w:rFonts w:ascii="Times New Roman" w:hAnsi="Times New Roman"/>
        </w:rPr>
        <w:t>čuna Općine Negoslavci</w:t>
      </w:r>
      <w:r w:rsidR="00105CC9">
        <w:rPr>
          <w:rFonts w:ascii="Times New Roman" w:hAnsi="Times New Roman"/>
        </w:rPr>
        <w:t xml:space="preserve"> za sufinanciranj</w:t>
      </w:r>
      <w:r w:rsidR="003B5A73">
        <w:rPr>
          <w:rFonts w:ascii="Times New Roman" w:hAnsi="Times New Roman"/>
        </w:rPr>
        <w:t>e kupnje obiteljske kuće dana 22.12</w:t>
      </w:r>
      <w:r w:rsidR="00105CC9">
        <w:rPr>
          <w:rFonts w:ascii="Times New Roman" w:hAnsi="Times New Roman"/>
        </w:rPr>
        <w:t xml:space="preserve">.2021 god. </w:t>
      </w:r>
    </w:p>
    <w:p w14:paraId="3E70C84C" w14:textId="4925232F" w:rsidR="00AC7E0F" w:rsidRDefault="0023238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Nakon objave Javnog poziva zapri</w:t>
      </w:r>
      <w:r w:rsidR="00C45088">
        <w:rPr>
          <w:rFonts w:ascii="Times New Roman" w:hAnsi="Times New Roman"/>
        </w:rPr>
        <w:t>mljeno je do</w:t>
      </w:r>
      <w:r w:rsidR="003B5A73">
        <w:rPr>
          <w:rFonts w:ascii="Times New Roman" w:hAnsi="Times New Roman"/>
        </w:rPr>
        <w:t xml:space="preserve"> 22.12</w:t>
      </w:r>
      <w:r w:rsidR="00C45088">
        <w:rPr>
          <w:rFonts w:ascii="Times New Roman" w:hAnsi="Times New Roman"/>
        </w:rPr>
        <w:t>.2021 god.</w:t>
      </w:r>
      <w:r w:rsidR="005408A6">
        <w:rPr>
          <w:rFonts w:ascii="Times New Roman" w:hAnsi="Times New Roman"/>
        </w:rPr>
        <w:t xml:space="preserve">, ukupno </w:t>
      </w:r>
      <w:r w:rsidR="00E342F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zahtjeva</w:t>
      </w:r>
      <w:r w:rsidR="003B5A73">
        <w:rPr>
          <w:rFonts w:ascii="Times New Roman" w:hAnsi="Times New Roman"/>
        </w:rPr>
        <w:t>.</w:t>
      </w:r>
      <w:r w:rsidR="005408A6">
        <w:rPr>
          <w:rFonts w:ascii="Times New Roman" w:hAnsi="Times New Roman"/>
        </w:rPr>
        <w:t xml:space="preserve"> </w:t>
      </w:r>
    </w:p>
    <w:p w14:paraId="07C0EA79" w14:textId="77777777" w:rsidR="00AC7E0F" w:rsidRDefault="0023238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Administrativnom provjerom utvrđeno je slijedeće činjenično stanje:</w:t>
      </w:r>
    </w:p>
    <w:p w14:paraId="0EEFD5CA" w14:textId="77777777" w:rsidR="0089071D" w:rsidRPr="0089071D" w:rsidRDefault="0023238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I. PRAVOVREMENI ZAHTJEVI </w:t>
      </w:r>
    </w:p>
    <w:tbl>
      <w:tblPr>
        <w:tblW w:w="13994" w:type="dxa"/>
        <w:tblLook w:val="04A0" w:firstRow="1" w:lastRow="0" w:firstColumn="1" w:lastColumn="0" w:noHBand="0" w:noVBand="1"/>
      </w:tblPr>
      <w:tblGrid>
        <w:gridCol w:w="3396"/>
        <w:gridCol w:w="1986"/>
        <w:gridCol w:w="1559"/>
        <w:gridCol w:w="4254"/>
        <w:gridCol w:w="2799"/>
      </w:tblGrid>
      <w:tr w:rsidR="00AC7E0F" w14:paraId="1085A819" w14:textId="77777777">
        <w:trPr>
          <w:trHeight w:val="5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51D8" w14:textId="77777777" w:rsidR="00AC7E0F" w:rsidRDefault="00105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podnositelja</w:t>
            </w:r>
            <w:r w:rsidR="0023238F">
              <w:rPr>
                <w:rFonts w:ascii="Times New Roman" w:hAnsi="Times New Roman"/>
              </w:rPr>
              <w:br/>
              <w:t>Adresa i OIB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8C6F" w14:textId="77777777" w:rsidR="00AC7E0F" w:rsidRDefault="002323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zaprimanja</w:t>
            </w:r>
          </w:p>
          <w:p w14:paraId="7D19444E" w14:textId="77777777" w:rsidR="00AC7E0F" w:rsidRDefault="002323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(vrijeme predaje na poštu)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5733" w14:textId="77777777" w:rsidR="00AC7E0F" w:rsidRDefault="002323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Zahtjev potpun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2AE7" w14:textId="77777777" w:rsidR="00AC7E0F" w:rsidRDefault="002323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Mjera</w:t>
            </w:r>
            <w:r w:rsidR="00105CC9">
              <w:rPr>
                <w:rFonts w:ascii="Times New Roman" w:hAnsi="Times New Roman"/>
              </w:rPr>
              <w:t>: sufinanciranje kupnje obiteljske kuće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9E8F" w14:textId="77777777" w:rsidR="00AC7E0F" w:rsidRDefault="002323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Napomena</w:t>
            </w:r>
          </w:p>
        </w:tc>
      </w:tr>
      <w:tr w:rsidR="00AC7E0F" w14:paraId="4BD34875" w14:textId="77777777">
        <w:trPr>
          <w:trHeight w:val="5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79E1" w14:textId="499BE7E9" w:rsidR="00AC7E0F" w:rsidRDefault="00956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MILICA ŠARČEVIĆ TU</w:t>
            </w:r>
            <w:bookmarkStart w:id="1" w:name="_GoBack"/>
            <w:bookmarkEnd w:id="1"/>
            <w:r w:rsidR="003B5A73">
              <w:rPr>
                <w:rFonts w:ascii="Times New Roman" w:hAnsi="Times New Roman"/>
              </w:rPr>
              <w:t>NJIĆ</w:t>
            </w:r>
          </w:p>
          <w:p w14:paraId="5EE6B2C9" w14:textId="77777777" w:rsidR="003B5A73" w:rsidRDefault="003B5A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Vukovarska 2A, Negoslavci</w:t>
            </w:r>
          </w:p>
          <w:p w14:paraId="5365A136" w14:textId="77777777" w:rsidR="003B5A73" w:rsidRDefault="003B5A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08723639405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666F" w14:textId="77777777" w:rsidR="00AC7E0F" w:rsidRDefault="003B5A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821E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12.</w:t>
            </w:r>
            <w:r w:rsidR="00821E1E">
              <w:rPr>
                <w:rFonts w:ascii="Times New Roman" w:hAnsi="Times New Roman"/>
              </w:rPr>
              <w:t>2021.</w:t>
            </w:r>
          </w:p>
          <w:p w14:paraId="2DF4BE04" w14:textId="77777777" w:rsidR="00821E1E" w:rsidRDefault="00821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6583" w14:textId="77777777" w:rsidR="00AC7E0F" w:rsidRDefault="002323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260F" w14:textId="77777777" w:rsidR="00AC7E0F" w:rsidRDefault="00826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SUKLADNA UVJETIMA</w:t>
            </w:r>
          </w:p>
          <w:p w14:paraId="7911F49F" w14:textId="77777777" w:rsidR="003B5A73" w:rsidRDefault="003666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UKUPAN BROJ BODOVA </w:t>
            </w:r>
            <w:r w:rsidRPr="0065391A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7C9C" w14:textId="77777777" w:rsidR="00AC7E0F" w:rsidRDefault="002300AA" w:rsidP="002A3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Podnositelj zahtjeva upisao je pravo vlasništva na kupljenoj nekretnini </w:t>
            </w:r>
            <w:r w:rsidR="002A3B5C">
              <w:rPr>
                <w:rFonts w:ascii="Times New Roman" w:hAnsi="Times New Roman"/>
              </w:rPr>
              <w:t>koja je predmet sufinanciranja</w:t>
            </w:r>
          </w:p>
        </w:tc>
      </w:tr>
      <w:tr w:rsidR="002E2758" w14:paraId="3EAF4BC2" w14:textId="77777777">
        <w:trPr>
          <w:trHeight w:val="5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9DE7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 VIDAKOVIĆ Petrovačka 72, Negoslavci OIB 83138060300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61E3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02.12.2021</w:t>
            </w:r>
          </w:p>
          <w:p w14:paraId="781D196D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743F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3BED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SUKLADNA UVJETIMA</w:t>
            </w:r>
          </w:p>
          <w:p w14:paraId="42ECBEED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UKUPAN BROJ BODOVA </w:t>
            </w:r>
            <w:r w:rsidRPr="0065391A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5D0C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Podnositelj zahtjeva upisao je pravo vlasništva na kupljenoj nekretnini koja je predmet sufinanciranja. Nekretnina kupljena nakon 01.07.2020 god.</w:t>
            </w:r>
          </w:p>
        </w:tc>
      </w:tr>
      <w:tr w:rsidR="002E2758" w14:paraId="20926EE4" w14:textId="77777777">
        <w:trPr>
          <w:trHeight w:val="5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265E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NEBOJŠA LUKIĆ Vukovarska 99, Negoslavci</w:t>
            </w:r>
          </w:p>
          <w:p w14:paraId="489EDCA2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62059559852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0FB1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06.12.2021.</w:t>
            </w:r>
          </w:p>
          <w:p w14:paraId="6BFDAECC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BC78" w14:textId="583A09C5" w:rsidR="002E2758" w:rsidRDefault="00BC256B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5A63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SUKLADNA UVJETIMA</w:t>
            </w:r>
          </w:p>
          <w:p w14:paraId="55764B3E" w14:textId="6000FD4E" w:rsidR="004658D5" w:rsidRDefault="004658D5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UKUPAN BROJ BODOVA </w:t>
            </w:r>
            <w:r w:rsidR="00E45973" w:rsidRPr="00E45973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68E8" w14:textId="39F70E89" w:rsidR="002E2758" w:rsidRDefault="00BC256B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Podnositelj zahtjeva upisao je pravo vlasništva na kupljenoj nekretnini koja je predmet sufinanciranja</w:t>
            </w:r>
          </w:p>
        </w:tc>
      </w:tr>
      <w:tr w:rsidR="002E2758" w14:paraId="54832C44" w14:textId="77777777">
        <w:trPr>
          <w:trHeight w:val="5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D5CE" w14:textId="0CD69BC2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MARIJA ŽIVKOVIĆ K.</w:t>
            </w:r>
            <w:r w:rsidR="00C51B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 w:rsidR="00C51B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Stepinca 9/11 Vukovar OIB 52844080389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036C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06.12.2021</w:t>
            </w:r>
          </w:p>
          <w:p w14:paraId="7A3F19ED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952D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D7C1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SUKLADNA UVJETIMA</w:t>
            </w:r>
          </w:p>
          <w:p w14:paraId="4FAF0358" w14:textId="77777777" w:rsidR="0065391A" w:rsidRDefault="0065391A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UKUPAN BROJ BODOVA </w:t>
            </w:r>
            <w:r w:rsidRPr="0065391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26F5" w14:textId="50DF0462" w:rsidR="0065391A" w:rsidRDefault="00C51BC6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Podnositeljica</w:t>
            </w:r>
            <w:r w:rsidR="0065391A">
              <w:rPr>
                <w:rFonts w:ascii="Times New Roman" w:hAnsi="Times New Roman"/>
              </w:rPr>
              <w:t xml:space="preserve"> zahtjeva je vlasnica stana na području Grada Vukovara</w:t>
            </w:r>
          </w:p>
        </w:tc>
      </w:tr>
      <w:tr w:rsidR="002E2758" w14:paraId="50DB8079" w14:textId="77777777">
        <w:trPr>
          <w:trHeight w:val="5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0D6F" w14:textId="77777777" w:rsidR="002E2758" w:rsidRDefault="0065391A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NEDELJKO ILIĆ Milorada Šerbića 10, Negoslavci OIB 86456008185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4845" w14:textId="77777777" w:rsidR="002E2758" w:rsidRDefault="0065391A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  <w:r w:rsidR="002E2758">
              <w:rPr>
                <w:rFonts w:ascii="Times New Roman" w:hAnsi="Times New Roman"/>
              </w:rPr>
              <w:t>.2021.</w:t>
            </w:r>
          </w:p>
          <w:p w14:paraId="38A75CF4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C6F9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F91F" w14:textId="77777777" w:rsidR="002E2758" w:rsidRDefault="002E2758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SUKLADNA UVJETIMA</w:t>
            </w:r>
          </w:p>
          <w:p w14:paraId="08382316" w14:textId="77777777" w:rsidR="0065391A" w:rsidRDefault="0065391A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UKUPAN BROJ BODOVA </w:t>
            </w:r>
            <w:r w:rsidRPr="0065391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AA2D" w14:textId="77777777" w:rsidR="002E2758" w:rsidRDefault="0065391A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Podnositelj zahtjeva upisao je pravo vlasništva na nekretnini koja je predmet sufinanciranja</w:t>
            </w:r>
          </w:p>
        </w:tc>
      </w:tr>
      <w:tr w:rsidR="0065391A" w14:paraId="24ADEBAD" w14:textId="77777777">
        <w:trPr>
          <w:trHeight w:val="5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932D" w14:textId="77777777" w:rsidR="0065391A" w:rsidRDefault="0065391A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GORAN GAVRILOVIĆ Vukovarska 57, Negoslavci OIB 73449013793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EA6F" w14:textId="77777777" w:rsidR="0065391A" w:rsidRDefault="00C04754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69EF" w14:textId="4923FEF2" w:rsidR="0065391A" w:rsidRDefault="00BC256B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DBBB" w14:textId="77777777" w:rsidR="00BC256B" w:rsidRDefault="00BC256B" w:rsidP="00BC2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SUKLADNA UVJETIMA</w:t>
            </w:r>
          </w:p>
          <w:p w14:paraId="0458C5DA" w14:textId="2D9FE2B0" w:rsidR="0065391A" w:rsidRDefault="00C42E2F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UKUPAN BROJ BODOVA</w:t>
            </w:r>
            <w:r w:rsidR="00E45973">
              <w:rPr>
                <w:rFonts w:ascii="Times New Roman" w:hAnsi="Times New Roman"/>
              </w:rPr>
              <w:t xml:space="preserve"> </w:t>
            </w:r>
            <w:r w:rsidR="00E45973" w:rsidRPr="00E45973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EF5F" w14:textId="0DDE199A" w:rsidR="0065391A" w:rsidRDefault="00BC256B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Podnositelj zahtjeva upisao je pravo vlasništva na nekretnini koja je predmet sufinanciranja</w:t>
            </w:r>
          </w:p>
        </w:tc>
      </w:tr>
      <w:tr w:rsidR="00C04754" w14:paraId="351D0868" w14:textId="77777777">
        <w:trPr>
          <w:trHeight w:val="5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0F5C" w14:textId="77777777" w:rsidR="00C04754" w:rsidRDefault="00C04754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BRANIMIR VESELINOVIĆ Partizanska 1, Negoslavci OIB 81789399089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0926" w14:textId="77777777" w:rsidR="00C04754" w:rsidRDefault="00C04754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D0A4" w14:textId="77777777" w:rsidR="00C04754" w:rsidRDefault="00C04754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1B9E" w14:textId="77777777" w:rsidR="00C04754" w:rsidRDefault="00C04754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SUKLADNA UVJETIMA</w:t>
            </w:r>
          </w:p>
          <w:p w14:paraId="43492F6D" w14:textId="77777777" w:rsidR="008F6136" w:rsidRDefault="008F6136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UKUPAN BROJ BODOVA </w:t>
            </w:r>
            <w:r w:rsidRPr="008F6136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36D2" w14:textId="77777777" w:rsidR="00C04754" w:rsidRDefault="00154836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Podnositelj zahtje</w:t>
            </w:r>
            <w:r w:rsidR="008F6136">
              <w:rPr>
                <w:rFonts w:ascii="Times New Roman" w:hAnsi="Times New Roman"/>
              </w:rPr>
              <w:t xml:space="preserve">va upisao je pravo vlasništva na nekretnini koja je predmet sufinanciranja </w:t>
            </w:r>
          </w:p>
        </w:tc>
      </w:tr>
      <w:tr w:rsidR="00C91F04" w14:paraId="7CC0EA33" w14:textId="77777777">
        <w:trPr>
          <w:trHeight w:val="5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49C2" w14:textId="77777777" w:rsidR="00C91F04" w:rsidRDefault="00C91F04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ĐORĐE PETKOVIĆ Oslobođenja 42, Negoslavci OIB 00002773498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785C" w14:textId="77777777" w:rsidR="00C91F04" w:rsidRDefault="00C91F04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35F1" w14:textId="77777777" w:rsidR="00C91F04" w:rsidRDefault="00C91F04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3432" w14:textId="77777777" w:rsidR="00C91F04" w:rsidRDefault="00C91F04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PRIJAVA SUKLADNA UVJETIMA</w:t>
            </w:r>
          </w:p>
          <w:p w14:paraId="02592D3F" w14:textId="77777777" w:rsidR="00C91F04" w:rsidRDefault="00C91F04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UKUPAN BROJ BODOVA </w:t>
            </w:r>
            <w:r w:rsidRPr="00C91F04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7D83" w14:textId="77777777" w:rsidR="00C91F04" w:rsidRDefault="00AB4E0E" w:rsidP="002E2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Podnositelj zahtjeva dostavio je neovjereni predugovor o kupoprodaji</w:t>
            </w:r>
          </w:p>
        </w:tc>
      </w:tr>
    </w:tbl>
    <w:p w14:paraId="0FE58EAE" w14:textId="77777777" w:rsidR="00AC7E0F" w:rsidRDefault="00AC7E0F">
      <w:pPr>
        <w:rPr>
          <w:rFonts w:ascii="Times New Roman" w:hAnsi="Times New Roman"/>
          <w:b/>
          <w:bCs/>
        </w:rPr>
      </w:pPr>
    </w:p>
    <w:p w14:paraId="749F6F44" w14:textId="77777777" w:rsidR="00AC7E0F" w:rsidRDefault="00826EA9" w:rsidP="00C45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3238F">
        <w:rPr>
          <w:rFonts w:ascii="Times New Roman" w:hAnsi="Times New Roman"/>
        </w:rPr>
        <w:t>Konstatira se da je administrativna provjera p</w:t>
      </w:r>
      <w:r w:rsidR="0089071D">
        <w:rPr>
          <w:rFonts w:ascii="Times New Roman" w:hAnsi="Times New Roman"/>
        </w:rPr>
        <w:t>ris</w:t>
      </w:r>
      <w:r w:rsidR="008F6136">
        <w:rPr>
          <w:rFonts w:ascii="Times New Roman" w:hAnsi="Times New Roman"/>
        </w:rPr>
        <w:t>pjelih prijava  okončana dana 22. prosinca</w:t>
      </w:r>
      <w:r w:rsidR="0023238F">
        <w:rPr>
          <w:rFonts w:ascii="Times New Roman" w:hAnsi="Times New Roman"/>
        </w:rPr>
        <w:t xml:space="preserve"> 2021 god.</w:t>
      </w:r>
    </w:p>
    <w:p w14:paraId="237C7D8A" w14:textId="77777777" w:rsidR="007656ED" w:rsidRDefault="007656ED" w:rsidP="00C45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 okončanju administrativne provjere prispjelih prijava </w:t>
      </w:r>
      <w:r w:rsidR="00D559EF">
        <w:rPr>
          <w:rFonts w:ascii="Times New Roman" w:hAnsi="Times New Roman"/>
        </w:rPr>
        <w:t>Povjerenstvo predlaže da se kriterij zaposlenosti briše budući da nitko od prijavitelja nije dostavio dokaz o radnom statusu te ukupan broj bodova ne sadrži bodove po navedenom kriteriju.</w:t>
      </w:r>
    </w:p>
    <w:p w14:paraId="79E8D818" w14:textId="77777777" w:rsidR="00D559EF" w:rsidRDefault="00D559EF" w:rsidP="00C45088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>Prijedlog Odluke o do</w:t>
      </w:r>
      <w:r w:rsidR="004270B3">
        <w:rPr>
          <w:rFonts w:ascii="Times New Roman" w:hAnsi="Times New Roman"/>
        </w:rPr>
        <w:t xml:space="preserve">djeli sredstava, koji se dostavlja općinskom načelniku radi donošenja konačne Odluke, </w:t>
      </w:r>
      <w:r>
        <w:rPr>
          <w:rFonts w:ascii="Times New Roman" w:hAnsi="Times New Roman"/>
        </w:rPr>
        <w:t>sastavni je dio ovoga zapisnika</w:t>
      </w:r>
      <w:r w:rsidR="004270B3">
        <w:rPr>
          <w:rFonts w:ascii="Times New Roman" w:hAnsi="Times New Roman"/>
        </w:rPr>
        <w:t>.</w:t>
      </w:r>
    </w:p>
    <w:p w14:paraId="74B6FD10" w14:textId="77777777" w:rsidR="00AC7E0F" w:rsidRDefault="0023238F" w:rsidP="00C45088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>Z</w:t>
      </w:r>
      <w:r w:rsidR="008F6136">
        <w:rPr>
          <w:rFonts w:ascii="Times New Roman" w:hAnsi="Times New Roman"/>
        </w:rPr>
        <w:t xml:space="preserve">apisnik se </w:t>
      </w:r>
      <w:r>
        <w:rPr>
          <w:rFonts w:ascii="Times New Roman" w:hAnsi="Times New Roman"/>
        </w:rPr>
        <w:t>objavljuje na Internet stranici i oglasnoj tabli općine, te se prosljeđuje općinskom načelniku radi donošenja konačne Odluke o osnovanosti podnesenih zahtjeva.</w:t>
      </w:r>
    </w:p>
    <w:p w14:paraId="2B1741D4" w14:textId="77777777" w:rsidR="00AC7E0F" w:rsidRDefault="00AC7E0F">
      <w:pPr>
        <w:rPr>
          <w:rFonts w:ascii="Times New Roman" w:hAnsi="Times New Roman"/>
          <w:b/>
          <w:bCs/>
        </w:rPr>
      </w:pPr>
    </w:p>
    <w:p w14:paraId="364534F6" w14:textId="77777777" w:rsidR="00AC7E0F" w:rsidRDefault="00AC7E0F">
      <w:pPr>
        <w:rPr>
          <w:rFonts w:ascii="Times New Roman" w:hAnsi="Times New Roman"/>
          <w:b/>
          <w:bCs/>
        </w:rPr>
      </w:pPr>
    </w:p>
    <w:p w14:paraId="180D9E22" w14:textId="77777777" w:rsidR="00AC7E0F" w:rsidRDefault="0023238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 </w:t>
      </w:r>
      <w:r w:rsidR="008F6136">
        <w:rPr>
          <w:rFonts w:ascii="Times New Roman" w:hAnsi="Times New Roman"/>
        </w:rPr>
        <w:t>POVJERENSTVO</w:t>
      </w:r>
    </w:p>
    <w:p w14:paraId="5D782CE1" w14:textId="77777777" w:rsidR="00AC7E0F" w:rsidRDefault="0023238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Slobodanka Stevanović, dipl. pravnica</w:t>
      </w:r>
    </w:p>
    <w:sectPr w:rsidR="00AC7E0F">
      <w:footerReference w:type="default" r:id="rId6"/>
      <w:pgSz w:w="16838" w:h="11906" w:orient="landscape"/>
      <w:pgMar w:top="1417" w:right="1417" w:bottom="1417" w:left="1417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014E8" w14:textId="77777777" w:rsidR="002758B6" w:rsidRDefault="002758B6" w:rsidP="00C45088">
      <w:pPr>
        <w:spacing w:after="0" w:line="240" w:lineRule="auto"/>
      </w:pPr>
      <w:r>
        <w:separator/>
      </w:r>
    </w:p>
  </w:endnote>
  <w:endnote w:type="continuationSeparator" w:id="0">
    <w:p w14:paraId="4E13423F" w14:textId="77777777" w:rsidR="002758B6" w:rsidRDefault="002758B6" w:rsidP="00C4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316339"/>
      <w:docPartObj>
        <w:docPartGallery w:val="Page Numbers (Bottom of Page)"/>
        <w:docPartUnique/>
      </w:docPartObj>
    </w:sdtPr>
    <w:sdtEndPr/>
    <w:sdtContent>
      <w:p w14:paraId="0046C6E4" w14:textId="30ED4BFC" w:rsidR="00C45088" w:rsidRDefault="00C4508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8C5">
          <w:rPr>
            <w:noProof/>
          </w:rPr>
          <w:t>2</w:t>
        </w:r>
        <w:r>
          <w:fldChar w:fldCharType="end"/>
        </w:r>
      </w:p>
    </w:sdtContent>
  </w:sdt>
  <w:p w14:paraId="105CC194" w14:textId="77777777" w:rsidR="00C45088" w:rsidRDefault="00C450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75CDB" w14:textId="77777777" w:rsidR="002758B6" w:rsidRDefault="002758B6" w:rsidP="00C45088">
      <w:pPr>
        <w:spacing w:after="0" w:line="240" w:lineRule="auto"/>
      </w:pPr>
      <w:r>
        <w:separator/>
      </w:r>
    </w:p>
  </w:footnote>
  <w:footnote w:type="continuationSeparator" w:id="0">
    <w:p w14:paraId="55D3CE19" w14:textId="77777777" w:rsidR="002758B6" w:rsidRDefault="002758B6" w:rsidP="00C45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0F"/>
    <w:rsid w:val="00041308"/>
    <w:rsid w:val="00105CC9"/>
    <w:rsid w:val="0015478D"/>
    <w:rsid w:val="00154836"/>
    <w:rsid w:val="002300AA"/>
    <w:rsid w:val="0023238F"/>
    <w:rsid w:val="002758B6"/>
    <w:rsid w:val="002864BB"/>
    <w:rsid w:val="002A3B5C"/>
    <w:rsid w:val="002E2758"/>
    <w:rsid w:val="003303F4"/>
    <w:rsid w:val="0036666C"/>
    <w:rsid w:val="003B5A73"/>
    <w:rsid w:val="004270B3"/>
    <w:rsid w:val="004658D5"/>
    <w:rsid w:val="004A733A"/>
    <w:rsid w:val="004C1002"/>
    <w:rsid w:val="004E13CD"/>
    <w:rsid w:val="0051375F"/>
    <w:rsid w:val="00524B1B"/>
    <w:rsid w:val="005408A6"/>
    <w:rsid w:val="0065391A"/>
    <w:rsid w:val="006B20A2"/>
    <w:rsid w:val="007656ED"/>
    <w:rsid w:val="00821E1E"/>
    <w:rsid w:val="00826EA9"/>
    <w:rsid w:val="0089071D"/>
    <w:rsid w:val="008F6136"/>
    <w:rsid w:val="00941EE0"/>
    <w:rsid w:val="009568C5"/>
    <w:rsid w:val="00AB4E0E"/>
    <w:rsid w:val="00AC7E0F"/>
    <w:rsid w:val="00BC256B"/>
    <w:rsid w:val="00C04754"/>
    <w:rsid w:val="00C42E2F"/>
    <w:rsid w:val="00C45088"/>
    <w:rsid w:val="00C51BC6"/>
    <w:rsid w:val="00C91F04"/>
    <w:rsid w:val="00C9580B"/>
    <w:rsid w:val="00D23209"/>
    <w:rsid w:val="00D559EF"/>
    <w:rsid w:val="00E342F5"/>
    <w:rsid w:val="00E45973"/>
    <w:rsid w:val="00EB5D5C"/>
    <w:rsid w:val="00ED1ABD"/>
    <w:rsid w:val="00ED7C26"/>
    <w:rsid w:val="00F05F57"/>
    <w:rsid w:val="00F76E6D"/>
    <w:rsid w:val="00F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E38B"/>
  <w15:docId w15:val="{64EF4E8D-861A-4686-9CFB-99E901E0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  <w:textAlignment w:val="baseline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709BB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sz w:val="22"/>
    </w:rPr>
  </w:style>
  <w:style w:type="paragraph" w:customStyle="1" w:styleId="Sadrajitablice">
    <w:name w:val="Sadržaji tablice"/>
    <w:basedOn w:val="Standard"/>
    <w:qFormat/>
    <w:pPr>
      <w:suppressLineNumbers/>
    </w:pPr>
  </w:style>
  <w:style w:type="paragraph" w:customStyle="1" w:styleId="Kartadokumenta1">
    <w:name w:val="Karta dokumenta1"/>
    <w:qFormat/>
    <w:pPr>
      <w:spacing w:after="160" w:line="252" w:lineRule="auto"/>
    </w:pPr>
    <w:rPr>
      <w:rFonts w:ascii="Times New Roman" w:eastAsia="Times New Roman" w:hAnsi="Times New Roman"/>
      <w:sz w:val="22"/>
      <w:szCs w:val="20"/>
      <w:lang w:eastAsia="hr-HR"/>
    </w:rPr>
  </w:style>
  <w:style w:type="paragraph" w:styleId="Bezproreda">
    <w:name w:val="No Spacing"/>
    <w:uiPriority w:val="1"/>
    <w:qFormat/>
    <w:rsid w:val="00222209"/>
    <w:pPr>
      <w:textAlignment w:val="baseline"/>
    </w:pPr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709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412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5088"/>
    <w:rPr>
      <w:sz w:val="22"/>
    </w:rPr>
  </w:style>
  <w:style w:type="paragraph" w:styleId="Podnoje">
    <w:name w:val="footer"/>
    <w:basedOn w:val="Normal"/>
    <w:link w:val="PodnojeChar"/>
    <w:uiPriority w:val="99"/>
    <w:unhideWhenUsed/>
    <w:rsid w:val="00C4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50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Borovo</dc:creator>
  <dc:description/>
  <cp:lastModifiedBy>Korisnik</cp:lastModifiedBy>
  <cp:revision>3</cp:revision>
  <cp:lastPrinted>2021-03-25T11:53:00Z</cp:lastPrinted>
  <dcterms:created xsi:type="dcterms:W3CDTF">2021-12-28T07:51:00Z</dcterms:created>
  <dcterms:modified xsi:type="dcterms:W3CDTF">2021-12-28T08:13:00Z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