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3D" w:rsidRPr="00DA520A" w:rsidRDefault="00DA520A" w:rsidP="00DA520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F737C3" w:rsidRPr="00F737C3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76250" cy="600075"/>
            <wp:effectExtent l="0" t="0" r="0" b="9525"/>
            <wp:docPr id="1" name="Slika 1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de-DE"/>
        </w:rPr>
        <w:tab/>
      </w:r>
      <w:r w:rsidR="00F737C3" w:rsidRPr="00F737C3">
        <w:rPr>
          <w:sz w:val="24"/>
          <w:szCs w:val="24"/>
          <w:lang w:val="de-DE"/>
        </w:rPr>
        <w:tab/>
      </w:r>
    </w:p>
    <w:p w:rsidR="00F737C3" w:rsidRPr="00F737C3" w:rsidRDefault="00DA520A" w:rsidP="00F737C3">
      <w:pPr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de-DE"/>
        </w:rPr>
        <w:tab/>
      </w:r>
      <w:r w:rsidR="00F737C3" w:rsidRPr="00F737C3">
        <w:rPr>
          <w:b/>
          <w:sz w:val="24"/>
          <w:szCs w:val="24"/>
          <w:lang w:val="de-DE"/>
        </w:rPr>
        <w:t>REPUBLIKAHRVATSKA</w:t>
      </w:r>
    </w:p>
    <w:p w:rsidR="00F737C3" w:rsidRPr="00F737C3" w:rsidRDefault="00F737C3" w:rsidP="00F737C3">
      <w:pPr>
        <w:outlineLvl w:val="0"/>
        <w:rPr>
          <w:b/>
          <w:sz w:val="24"/>
          <w:szCs w:val="24"/>
        </w:rPr>
      </w:pPr>
      <w:r w:rsidRPr="00F737C3">
        <w:rPr>
          <w:b/>
          <w:sz w:val="24"/>
          <w:szCs w:val="24"/>
          <w:lang w:val="de-DE"/>
        </w:rPr>
        <w:t>VUKOVARSKO-SRIJEMSKA ŽUPANIJA</w:t>
      </w:r>
    </w:p>
    <w:p w:rsidR="00F737C3" w:rsidRPr="00F737C3" w:rsidRDefault="00F737C3" w:rsidP="00F737C3">
      <w:pPr>
        <w:outlineLvl w:val="0"/>
        <w:rPr>
          <w:b/>
          <w:sz w:val="24"/>
          <w:szCs w:val="24"/>
        </w:rPr>
      </w:pPr>
      <w:r w:rsidRPr="00F737C3">
        <w:rPr>
          <w:b/>
          <w:sz w:val="24"/>
          <w:szCs w:val="24"/>
          <w:lang w:val="de-DE"/>
        </w:rPr>
        <w:t>OP</w:t>
      </w:r>
      <w:r w:rsidRPr="00F737C3">
        <w:rPr>
          <w:b/>
          <w:sz w:val="24"/>
          <w:szCs w:val="24"/>
        </w:rPr>
        <w:t>Ć</w:t>
      </w:r>
      <w:r w:rsidRPr="00F737C3">
        <w:rPr>
          <w:b/>
          <w:sz w:val="24"/>
          <w:szCs w:val="24"/>
          <w:lang w:val="de-DE"/>
        </w:rPr>
        <w:t>INA</w:t>
      </w:r>
      <w:r w:rsidRPr="00F737C3">
        <w:rPr>
          <w:b/>
          <w:sz w:val="24"/>
          <w:szCs w:val="24"/>
        </w:rPr>
        <w:t xml:space="preserve"> NEGOSLAVCI</w:t>
      </w:r>
    </w:p>
    <w:p w:rsidR="00F737C3" w:rsidRPr="00F737C3" w:rsidRDefault="00DA520A" w:rsidP="00F737C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OPĆINSKO VIJEĆE</w:t>
      </w:r>
    </w:p>
    <w:p w:rsidR="00F737C3" w:rsidRPr="00F737C3" w:rsidRDefault="00F737C3" w:rsidP="00F737C3">
      <w:pPr>
        <w:rPr>
          <w:sz w:val="24"/>
          <w:szCs w:val="24"/>
        </w:rPr>
      </w:pPr>
      <w:r w:rsidRPr="00F737C3">
        <w:rPr>
          <w:b/>
          <w:sz w:val="24"/>
          <w:szCs w:val="24"/>
          <w:lang w:val="it-IT"/>
        </w:rPr>
        <w:t>KLASA</w:t>
      </w:r>
      <w:r w:rsidRPr="00F737C3">
        <w:rPr>
          <w:b/>
          <w:sz w:val="24"/>
          <w:szCs w:val="24"/>
        </w:rPr>
        <w:t>:</w:t>
      </w:r>
      <w:r w:rsidR="00F823CA">
        <w:rPr>
          <w:sz w:val="24"/>
          <w:szCs w:val="24"/>
        </w:rPr>
        <w:t xml:space="preserve"> 400-09/20</w:t>
      </w:r>
      <w:r w:rsidRPr="00F737C3">
        <w:rPr>
          <w:sz w:val="24"/>
          <w:szCs w:val="24"/>
        </w:rPr>
        <w:t>-01/01</w:t>
      </w:r>
    </w:p>
    <w:p w:rsidR="00F737C3" w:rsidRPr="00F737C3" w:rsidRDefault="00F737C3" w:rsidP="00F737C3">
      <w:pPr>
        <w:outlineLvl w:val="0"/>
        <w:rPr>
          <w:sz w:val="24"/>
          <w:szCs w:val="24"/>
        </w:rPr>
      </w:pPr>
      <w:r w:rsidRPr="00F737C3">
        <w:rPr>
          <w:b/>
          <w:sz w:val="24"/>
          <w:szCs w:val="24"/>
          <w:lang w:val="it-IT"/>
        </w:rPr>
        <w:t>URBROJ</w:t>
      </w:r>
      <w:r w:rsidRPr="00F737C3">
        <w:rPr>
          <w:b/>
          <w:sz w:val="24"/>
          <w:szCs w:val="24"/>
        </w:rPr>
        <w:t>:</w:t>
      </w:r>
      <w:r w:rsidR="00DA52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2196-19-02-22-</w:t>
      </w:r>
      <w:r w:rsidR="00DA520A">
        <w:rPr>
          <w:sz w:val="24"/>
          <w:szCs w:val="24"/>
        </w:rPr>
        <w:t>21</w:t>
      </w:r>
    </w:p>
    <w:p w:rsidR="00F737C3" w:rsidRPr="00F737C3" w:rsidRDefault="00F737C3" w:rsidP="00F737C3">
      <w:pPr>
        <w:outlineLvl w:val="0"/>
        <w:rPr>
          <w:sz w:val="24"/>
          <w:szCs w:val="24"/>
        </w:rPr>
      </w:pPr>
      <w:proofErr w:type="spellStart"/>
      <w:r w:rsidRPr="00F737C3">
        <w:rPr>
          <w:b/>
          <w:sz w:val="24"/>
          <w:szCs w:val="24"/>
        </w:rPr>
        <w:t>Negoslavci</w:t>
      </w:r>
      <w:proofErr w:type="spellEnd"/>
      <w:r w:rsidRPr="00F737C3">
        <w:rPr>
          <w:b/>
          <w:sz w:val="24"/>
          <w:szCs w:val="24"/>
        </w:rPr>
        <w:t xml:space="preserve">, </w:t>
      </w:r>
      <w:r w:rsidR="002247CA">
        <w:rPr>
          <w:sz w:val="24"/>
          <w:szCs w:val="24"/>
        </w:rPr>
        <w:t>18</w:t>
      </w:r>
      <w:r w:rsidRPr="00F737C3">
        <w:rPr>
          <w:sz w:val="24"/>
          <w:szCs w:val="24"/>
        </w:rPr>
        <w:t>.</w:t>
      </w:r>
      <w:r w:rsidR="00DA520A">
        <w:rPr>
          <w:sz w:val="24"/>
          <w:szCs w:val="24"/>
        </w:rPr>
        <w:t>0</w:t>
      </w:r>
      <w:r w:rsidR="002247CA">
        <w:rPr>
          <w:sz w:val="24"/>
          <w:szCs w:val="24"/>
        </w:rPr>
        <w:t>3</w:t>
      </w:r>
      <w:r w:rsidRPr="00F737C3">
        <w:rPr>
          <w:sz w:val="24"/>
          <w:szCs w:val="24"/>
        </w:rPr>
        <w:t>.202</w:t>
      </w:r>
      <w:r w:rsidR="002247CA">
        <w:rPr>
          <w:sz w:val="24"/>
          <w:szCs w:val="24"/>
        </w:rPr>
        <w:t>2</w:t>
      </w:r>
      <w:r w:rsidRPr="00F737C3">
        <w:rPr>
          <w:sz w:val="24"/>
          <w:szCs w:val="24"/>
        </w:rPr>
        <w:t>. godine</w:t>
      </w:r>
    </w:p>
    <w:p w:rsidR="00F737C3" w:rsidRDefault="00F737C3" w:rsidP="00F737C3">
      <w:pPr>
        <w:outlineLvl w:val="0"/>
      </w:pPr>
    </w:p>
    <w:p w:rsidR="00A1186B" w:rsidRDefault="00DA520A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A1186B">
        <w:rPr>
          <w:sz w:val="24"/>
          <w:szCs w:val="24"/>
          <w:lang w:val="hr-HR"/>
        </w:rPr>
        <w:t>Na temelju članka 82. stavak 2. Pravilnika o proračunskom računovodstvu i računskom planu ("Narodne novine" broj 124/14, 115/15, 87/16, 3/18 i 126/19.)</w:t>
      </w:r>
      <w:r>
        <w:rPr>
          <w:sz w:val="24"/>
          <w:szCs w:val="24"/>
          <w:lang w:val="hr-HR"/>
        </w:rPr>
        <w:t xml:space="preserve"> i članka 19., stavka 1., točke 2. Statuta</w:t>
      </w:r>
      <w:r w:rsidR="00A1186B">
        <w:rPr>
          <w:sz w:val="24"/>
          <w:szCs w:val="24"/>
          <w:lang w:val="hr-HR"/>
        </w:rPr>
        <w:t xml:space="preserve"> Općine Negoslavci („Službeni glasnik Općine Negoslavci“ broj </w:t>
      </w:r>
      <w:r>
        <w:rPr>
          <w:sz w:val="24"/>
          <w:szCs w:val="24"/>
          <w:lang w:val="hr-HR"/>
        </w:rPr>
        <w:t>0</w:t>
      </w:r>
      <w:r w:rsidR="00A1186B">
        <w:rPr>
          <w:sz w:val="24"/>
          <w:szCs w:val="24"/>
          <w:lang w:val="hr-HR"/>
        </w:rPr>
        <w:t xml:space="preserve">1/21), Općinsko vijeće na svojoj redovnoj sjednici dana </w:t>
      </w:r>
      <w:r w:rsidR="00415DB8">
        <w:rPr>
          <w:sz w:val="24"/>
          <w:szCs w:val="24"/>
          <w:lang w:val="hr-HR"/>
        </w:rPr>
        <w:t>18</w:t>
      </w:r>
      <w:r w:rsidR="00A1186B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0</w:t>
      </w:r>
      <w:r w:rsidR="00415DB8">
        <w:rPr>
          <w:sz w:val="24"/>
          <w:szCs w:val="24"/>
          <w:lang w:val="hr-HR"/>
        </w:rPr>
        <w:t>3</w:t>
      </w:r>
      <w:r w:rsidR="00A1186B">
        <w:rPr>
          <w:sz w:val="24"/>
          <w:szCs w:val="24"/>
          <w:lang w:val="hr-HR"/>
        </w:rPr>
        <w:t>.202</w:t>
      </w:r>
      <w:r w:rsidR="00415DB8">
        <w:rPr>
          <w:sz w:val="24"/>
          <w:szCs w:val="24"/>
          <w:lang w:val="hr-HR"/>
        </w:rPr>
        <w:t>2</w:t>
      </w:r>
      <w:r w:rsidR="00A1186B">
        <w:rPr>
          <w:sz w:val="24"/>
          <w:szCs w:val="24"/>
          <w:lang w:val="hr-HR"/>
        </w:rPr>
        <w:t>. godine donosi</w:t>
      </w:r>
    </w:p>
    <w:p w:rsidR="00A1186B" w:rsidRDefault="00A1186B" w:rsidP="00A1186B">
      <w:pPr>
        <w:rPr>
          <w:sz w:val="24"/>
          <w:szCs w:val="24"/>
          <w:lang w:val="hr-HR"/>
        </w:rPr>
      </w:pPr>
    </w:p>
    <w:p w:rsidR="00A1186B" w:rsidRDefault="00A1186B" w:rsidP="00A1186B">
      <w:pPr>
        <w:pStyle w:val="Naslov1"/>
        <w:jc w:val="center"/>
        <w:rPr>
          <w:szCs w:val="24"/>
        </w:rPr>
      </w:pPr>
      <w:bookmarkStart w:id="0" w:name="_Toc71010423"/>
      <w:r>
        <w:rPr>
          <w:b/>
          <w:bCs/>
          <w:szCs w:val="24"/>
        </w:rPr>
        <w:t>O D L U K U</w:t>
      </w:r>
      <w:bookmarkEnd w:id="0"/>
    </w:p>
    <w:p w:rsidR="00A1186B" w:rsidRDefault="00A1186B" w:rsidP="00A1186B">
      <w:pPr>
        <w:pStyle w:val="Naslov1"/>
        <w:jc w:val="center"/>
        <w:rPr>
          <w:b/>
          <w:bCs/>
          <w:szCs w:val="24"/>
        </w:rPr>
      </w:pPr>
      <w:bookmarkStart w:id="1" w:name="_Toc71010424"/>
      <w:r>
        <w:rPr>
          <w:b/>
          <w:bCs/>
          <w:szCs w:val="24"/>
        </w:rPr>
        <w:t xml:space="preserve">o raspodjeli rezultata poslovanja </w:t>
      </w:r>
      <w:r w:rsidR="00415DB8">
        <w:rPr>
          <w:b/>
          <w:bCs/>
          <w:szCs w:val="24"/>
        </w:rPr>
        <w:t>2021</w:t>
      </w:r>
      <w:r>
        <w:rPr>
          <w:b/>
          <w:bCs/>
          <w:szCs w:val="24"/>
        </w:rPr>
        <w:t xml:space="preserve">. </w:t>
      </w:r>
      <w:r w:rsidR="00415DB8">
        <w:rPr>
          <w:b/>
          <w:bCs/>
          <w:szCs w:val="24"/>
        </w:rPr>
        <w:t>g</w:t>
      </w:r>
      <w:r>
        <w:rPr>
          <w:b/>
          <w:bCs/>
          <w:szCs w:val="24"/>
        </w:rPr>
        <w:t>odine</w:t>
      </w:r>
      <w:bookmarkEnd w:id="1"/>
    </w:p>
    <w:p w:rsidR="00A1186B" w:rsidRDefault="00A1186B" w:rsidP="00A1186B">
      <w:pPr>
        <w:jc w:val="center"/>
        <w:rPr>
          <w:sz w:val="24"/>
          <w:szCs w:val="24"/>
          <w:lang w:val="hr-HR"/>
        </w:rPr>
      </w:pPr>
    </w:p>
    <w:p w:rsidR="00A1186B" w:rsidRDefault="00A1186B" w:rsidP="00A118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Ovom Odlukom utvrđuje se rezultat poslovanja, raspodjela rezultata, te način utroška viška prihoda utvrđenog Godišnjim izvještajem o izvršenju Proračuna Općine Negoslavci za 202</w:t>
      </w:r>
      <w:r w:rsidR="00415DB8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godinu. </w:t>
      </w:r>
    </w:p>
    <w:p w:rsidR="00A1186B" w:rsidRDefault="00A1186B" w:rsidP="00A118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Financijski rezultat Proračuna Općine Negoslavci za </w:t>
      </w:r>
      <w:r w:rsidR="00415DB8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godinu, rezultat je sljedećih pokazatelja: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6"/>
        <w:gridCol w:w="4990"/>
      </w:tblGrid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Prihodi poslovanja (6)</w:t>
            </w:r>
          </w:p>
        </w:tc>
        <w:tc>
          <w:tcPr>
            <w:tcW w:w="4990" w:type="dxa"/>
            <w:hideMark/>
          </w:tcPr>
          <w:p w:rsidR="00A1186B" w:rsidRPr="00E3495D" w:rsidRDefault="004174FD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5.359.375,63</w:t>
            </w:r>
            <w:r w:rsidR="00A1186B" w:rsidRPr="00E3495D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Rashodi poslovanja (3)</w:t>
            </w:r>
          </w:p>
        </w:tc>
        <w:tc>
          <w:tcPr>
            <w:tcW w:w="4990" w:type="dxa"/>
            <w:hideMark/>
          </w:tcPr>
          <w:p w:rsidR="00A1186B" w:rsidRPr="00E3495D" w:rsidRDefault="004174FD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4.028.248,94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b/>
                <w:bCs/>
                <w:sz w:val="24"/>
                <w:szCs w:val="24"/>
                <w:u w:val="single"/>
                <w:lang w:val="hr-HR"/>
              </w:rPr>
            </w:pPr>
            <w:r w:rsidRPr="00E3495D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 xml:space="preserve">Višak prihoda poslovanja </w:t>
            </w:r>
          </w:p>
        </w:tc>
        <w:tc>
          <w:tcPr>
            <w:tcW w:w="4990" w:type="dxa"/>
            <w:hideMark/>
          </w:tcPr>
          <w:p w:rsidR="00A1186B" w:rsidRPr="00E3495D" w:rsidRDefault="004174FD">
            <w:pPr>
              <w:ind w:left="29"/>
              <w:jc w:val="both"/>
              <w:rPr>
                <w:b/>
                <w:bCs/>
                <w:sz w:val="24"/>
                <w:szCs w:val="24"/>
                <w:u w:val="single"/>
                <w:lang w:val="hr-HR"/>
              </w:rPr>
            </w:pP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1.331.</w:t>
            </w:r>
            <w:bookmarkStart w:id="2" w:name="_GoBack"/>
            <w:bookmarkEnd w:id="2"/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126,69</w:t>
            </w:r>
            <w:r w:rsidR="00A1186B"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 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Prihodi od prodaje nefinancijske imovine (7)</w:t>
            </w:r>
          </w:p>
        </w:tc>
        <w:tc>
          <w:tcPr>
            <w:tcW w:w="4990" w:type="dxa"/>
            <w:hideMark/>
          </w:tcPr>
          <w:p w:rsidR="00A1186B" w:rsidRPr="00E3495D" w:rsidRDefault="004174FD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 xml:space="preserve">     51.500,00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Rashodi za nabavu nefinancijske imovine (4)</w:t>
            </w:r>
          </w:p>
        </w:tc>
        <w:tc>
          <w:tcPr>
            <w:tcW w:w="4990" w:type="dxa"/>
            <w:hideMark/>
          </w:tcPr>
          <w:p w:rsidR="00A1186B" w:rsidRPr="00E3495D" w:rsidRDefault="004174FD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1.179.990,75</w:t>
            </w:r>
          </w:p>
        </w:tc>
      </w:tr>
      <w:tr w:rsidR="00A1186B" w:rsidRPr="00E3495D" w:rsidTr="00A1186B">
        <w:trPr>
          <w:trHeight w:val="62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Ukupni manjak prihoda od nefinancijske imovine </w:t>
            </w:r>
          </w:p>
        </w:tc>
        <w:tc>
          <w:tcPr>
            <w:tcW w:w="4990" w:type="dxa"/>
            <w:hideMark/>
          </w:tcPr>
          <w:p w:rsidR="00A1186B" w:rsidRPr="00E3495D" w:rsidRDefault="00A1186B" w:rsidP="004174FD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-1.</w:t>
            </w:r>
            <w:r w:rsidR="004174FD"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128</w:t>
            </w: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.</w:t>
            </w:r>
            <w:r w:rsidR="004174FD"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490</w:t>
            </w: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,</w:t>
            </w:r>
            <w:r w:rsidR="004174FD"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>75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 xml:space="preserve">Primici od financijske imovine </w:t>
            </w:r>
          </w:p>
        </w:tc>
        <w:tc>
          <w:tcPr>
            <w:tcW w:w="4990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 xml:space="preserve">0,00 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 xml:space="preserve">Izdaci za financijsku imovinu </w:t>
            </w:r>
          </w:p>
        </w:tc>
        <w:tc>
          <w:tcPr>
            <w:tcW w:w="4990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 xml:space="preserve">0,00 </w:t>
            </w:r>
          </w:p>
        </w:tc>
      </w:tr>
      <w:tr w:rsidR="00A1186B" w:rsidRPr="00E3495D" w:rsidTr="00A1186B">
        <w:trPr>
          <w:trHeight w:val="62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Ukupni višak primitaka od financijske imovine </w:t>
            </w:r>
          </w:p>
        </w:tc>
        <w:tc>
          <w:tcPr>
            <w:tcW w:w="4990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E3495D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0,00 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A1186B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i/>
                <w:iCs/>
                <w:sz w:val="24"/>
                <w:szCs w:val="24"/>
                <w:lang w:val="hr-HR"/>
              </w:rPr>
              <w:t xml:space="preserve">Preneseni višak prihoda poslovanja </w:t>
            </w:r>
          </w:p>
        </w:tc>
        <w:tc>
          <w:tcPr>
            <w:tcW w:w="4990" w:type="dxa"/>
            <w:hideMark/>
          </w:tcPr>
          <w:p w:rsidR="00A1186B" w:rsidRPr="00E3495D" w:rsidRDefault="00A1186B" w:rsidP="004174FD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>1.</w:t>
            </w:r>
            <w:r w:rsidR="004174FD" w:rsidRPr="00E3495D">
              <w:rPr>
                <w:sz w:val="24"/>
                <w:szCs w:val="24"/>
                <w:lang w:val="hr-HR"/>
              </w:rPr>
              <w:t>027.568,27</w:t>
            </w:r>
            <w:r w:rsidRPr="00E3495D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  <w:hideMark/>
          </w:tcPr>
          <w:p w:rsidR="00A1186B" w:rsidRPr="00E3495D" w:rsidRDefault="004174FD">
            <w:pPr>
              <w:jc w:val="both"/>
              <w:rPr>
                <w:i/>
                <w:iCs/>
                <w:sz w:val="24"/>
                <w:szCs w:val="24"/>
                <w:lang w:val="hr-HR"/>
              </w:rPr>
            </w:pPr>
            <w:r w:rsidRPr="00E3495D">
              <w:rPr>
                <w:i/>
                <w:iCs/>
                <w:sz w:val="24"/>
                <w:szCs w:val="24"/>
                <w:lang w:val="hr-HR"/>
              </w:rPr>
              <w:t xml:space="preserve">Višak </w:t>
            </w:r>
            <w:r w:rsidR="00A1186B" w:rsidRPr="00E3495D">
              <w:rPr>
                <w:i/>
                <w:iCs/>
                <w:sz w:val="24"/>
                <w:szCs w:val="24"/>
                <w:lang w:val="hr-HR"/>
              </w:rPr>
              <w:t xml:space="preserve"> prihoda poslovanja 202</w:t>
            </w:r>
            <w:r w:rsidRPr="00E3495D">
              <w:rPr>
                <w:i/>
                <w:iCs/>
                <w:sz w:val="24"/>
                <w:szCs w:val="24"/>
                <w:lang w:val="hr-HR"/>
              </w:rPr>
              <w:t>1</w:t>
            </w:r>
            <w:r w:rsidR="00A1186B" w:rsidRPr="00E3495D">
              <w:rPr>
                <w:i/>
                <w:iCs/>
                <w:sz w:val="24"/>
                <w:szCs w:val="24"/>
                <w:lang w:val="hr-HR"/>
              </w:rPr>
              <w:t>.</w:t>
            </w:r>
          </w:p>
          <w:p w:rsidR="00A1186B" w:rsidRPr="00E3495D" w:rsidRDefault="00A1186B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E3495D">
              <w:rPr>
                <w:b/>
                <w:bCs/>
                <w:i/>
                <w:iCs/>
                <w:sz w:val="24"/>
                <w:szCs w:val="24"/>
                <w:lang w:val="hr-HR"/>
              </w:rPr>
              <w:t xml:space="preserve">Ukupni višak prihoda poslovanja </w:t>
            </w:r>
          </w:p>
        </w:tc>
        <w:tc>
          <w:tcPr>
            <w:tcW w:w="4990" w:type="dxa"/>
            <w:hideMark/>
          </w:tcPr>
          <w:p w:rsidR="00A1186B" w:rsidRPr="00E3495D" w:rsidRDefault="004174FD">
            <w:pPr>
              <w:jc w:val="both"/>
              <w:rPr>
                <w:sz w:val="24"/>
                <w:szCs w:val="24"/>
                <w:lang w:val="hr-HR"/>
              </w:rPr>
            </w:pPr>
            <w:r w:rsidRPr="00E3495D">
              <w:rPr>
                <w:sz w:val="24"/>
                <w:szCs w:val="24"/>
                <w:lang w:val="hr-HR"/>
              </w:rPr>
              <w:t xml:space="preserve">   202.635,94</w:t>
            </w:r>
          </w:p>
          <w:p w:rsidR="00A1186B" w:rsidRPr="00E3495D" w:rsidRDefault="00A1186B" w:rsidP="004174F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E3495D">
              <w:rPr>
                <w:b/>
                <w:bCs/>
                <w:sz w:val="24"/>
                <w:szCs w:val="24"/>
                <w:lang w:val="hr-HR"/>
              </w:rPr>
              <w:t>1.</w:t>
            </w:r>
            <w:r w:rsidR="004174FD" w:rsidRPr="00E3495D">
              <w:rPr>
                <w:b/>
                <w:bCs/>
                <w:sz w:val="24"/>
                <w:szCs w:val="24"/>
                <w:lang w:val="hr-HR"/>
              </w:rPr>
              <w:t>230.204,21</w:t>
            </w:r>
            <w:r w:rsidRPr="00E3495D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A1186B" w:rsidRPr="00E3495D" w:rsidTr="00A1186B">
        <w:trPr>
          <w:trHeight w:val="64"/>
        </w:trPr>
        <w:tc>
          <w:tcPr>
            <w:tcW w:w="4836" w:type="dxa"/>
          </w:tcPr>
          <w:p w:rsidR="00A1186B" w:rsidRPr="00E3495D" w:rsidRDefault="00A1186B">
            <w:pPr>
              <w:rPr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4990" w:type="dxa"/>
          </w:tcPr>
          <w:p w:rsidR="00A1186B" w:rsidRPr="00E3495D" w:rsidRDefault="00A1186B">
            <w:pPr>
              <w:rPr>
                <w:sz w:val="24"/>
                <w:szCs w:val="24"/>
                <w:lang w:val="hr-HR"/>
              </w:rPr>
            </w:pPr>
          </w:p>
          <w:p w:rsidR="00A1186B" w:rsidRPr="00E3495D" w:rsidRDefault="00A1186B">
            <w:pPr>
              <w:rPr>
                <w:sz w:val="24"/>
                <w:szCs w:val="24"/>
                <w:lang w:val="hr-HR"/>
              </w:rPr>
            </w:pPr>
          </w:p>
          <w:p w:rsidR="00A1186B" w:rsidRPr="00E3495D" w:rsidRDefault="00A1186B">
            <w:pPr>
              <w:rPr>
                <w:sz w:val="24"/>
                <w:szCs w:val="24"/>
                <w:lang w:val="hr-HR"/>
              </w:rPr>
            </w:pPr>
          </w:p>
        </w:tc>
      </w:tr>
      <w:tr w:rsidR="00A1186B" w:rsidTr="00A1186B">
        <w:trPr>
          <w:trHeight w:val="62"/>
        </w:trPr>
        <w:tc>
          <w:tcPr>
            <w:tcW w:w="4836" w:type="dxa"/>
          </w:tcPr>
          <w:p w:rsidR="00A1186B" w:rsidRDefault="00A1186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990" w:type="dxa"/>
          </w:tcPr>
          <w:p w:rsidR="00A1186B" w:rsidRDefault="00A1186B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1186B" w:rsidRDefault="00A1186B" w:rsidP="00A1186B">
      <w:pPr>
        <w:jc w:val="center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/>
        </w:rPr>
        <w:t xml:space="preserve">Članak </w:t>
      </w:r>
      <w:r w:rsidR="00415DB8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>.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Manjak prihoda od nefinancijske imovine u iznosu od </w:t>
      </w:r>
      <w:r w:rsidR="00E3495D" w:rsidRPr="00E3495D">
        <w:rPr>
          <w:bCs/>
          <w:sz w:val="24"/>
          <w:szCs w:val="24"/>
          <w:lang w:val="hr-HR"/>
        </w:rPr>
        <w:t>1.230.204,21</w:t>
      </w:r>
      <w:r w:rsidR="00E3495D">
        <w:rPr>
          <w:bCs/>
          <w:color w:val="FF0000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kuna, sukladno članku 81. i 82. Pravilnika o proračunskom računovodstvu i računskom planu, u cijelosti će se pokriti ostvarenim viškom prihoda poslovanja. 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Višak prihoda raspoloživ u sljedećem razdoblju iznosi </w:t>
      </w:r>
      <w:r w:rsidRPr="00E3495D">
        <w:rPr>
          <w:b/>
          <w:bCs/>
          <w:sz w:val="24"/>
          <w:szCs w:val="24"/>
          <w:lang w:val="hr-HR"/>
        </w:rPr>
        <w:t>1</w:t>
      </w:r>
      <w:r w:rsidR="009538C8" w:rsidRPr="00E3495D">
        <w:rPr>
          <w:b/>
          <w:bCs/>
          <w:sz w:val="24"/>
          <w:szCs w:val="24"/>
          <w:lang w:val="hr-HR"/>
        </w:rPr>
        <w:t>.230.204,21</w:t>
      </w:r>
      <w:r w:rsidR="009538C8">
        <w:rPr>
          <w:b/>
          <w:bCs/>
          <w:color w:val="FF0000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kuna. </w:t>
      </w:r>
    </w:p>
    <w:p w:rsidR="00415DB8" w:rsidRDefault="00415DB8" w:rsidP="00A1186B">
      <w:pPr>
        <w:jc w:val="both"/>
        <w:rPr>
          <w:sz w:val="24"/>
          <w:szCs w:val="24"/>
          <w:lang w:val="hr-HR"/>
        </w:rPr>
      </w:pPr>
    </w:p>
    <w:p w:rsidR="00A1186B" w:rsidRDefault="00A1186B" w:rsidP="00A118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</w:t>
      </w:r>
      <w:r w:rsidR="00415DB8">
        <w:rPr>
          <w:b/>
          <w:sz w:val="24"/>
          <w:szCs w:val="24"/>
          <w:lang w:val="hr-HR"/>
        </w:rPr>
        <w:t>4</w:t>
      </w:r>
      <w:r>
        <w:rPr>
          <w:b/>
          <w:sz w:val="24"/>
          <w:szCs w:val="24"/>
          <w:lang w:val="hr-HR"/>
        </w:rPr>
        <w:t>.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  <w:t xml:space="preserve">Višak prihoda iz članka </w:t>
      </w:r>
      <w:r w:rsidR="00415DB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ostvaren od namjenskih prihoda, rasporedit će se Odlukom o izmjenama i dopunama Proračuna Općine Negoslavci za 202</w:t>
      </w:r>
      <w:r w:rsidR="00684B0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godinu za namjene kako slijedi:</w:t>
      </w:r>
    </w:p>
    <w:p w:rsidR="00506FB8" w:rsidRDefault="00506FB8" w:rsidP="00A1186B">
      <w:pPr>
        <w:jc w:val="both"/>
        <w:rPr>
          <w:sz w:val="24"/>
          <w:szCs w:val="24"/>
          <w:lang w:val="hr-HR"/>
        </w:rPr>
      </w:pPr>
    </w:p>
    <w:tbl>
      <w:tblPr>
        <w:tblW w:w="1131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1"/>
        <w:gridCol w:w="6948"/>
        <w:gridCol w:w="4111"/>
      </w:tblGrid>
      <w:tr w:rsidR="00A1186B" w:rsidTr="009342A1">
        <w:trPr>
          <w:trHeight w:val="90"/>
        </w:trPr>
        <w:tc>
          <w:tcPr>
            <w:tcW w:w="250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:rsidR="009538C8" w:rsidRDefault="009538C8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Sanacija ceste u Željezničkoj ulici                200.011,40</w:t>
            </w:r>
          </w:p>
          <w:p w:rsidR="009342A1" w:rsidRPr="009342A1" w:rsidRDefault="009538C8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  <w:r w:rsidR="009342A1" w:rsidRPr="009342A1">
              <w:rPr>
                <w:sz w:val="24"/>
                <w:szCs w:val="24"/>
                <w:lang w:val="hr-HR"/>
              </w:rPr>
              <w:t xml:space="preserve">anacija nerazvrstanih cesta </w:t>
            </w:r>
            <w:r w:rsidR="009342A1" w:rsidRPr="009342A1">
              <w:rPr>
                <w:sz w:val="24"/>
                <w:szCs w:val="24"/>
                <w:lang w:val="hr-HR"/>
              </w:rPr>
              <w:tab/>
            </w:r>
            <w:r>
              <w:rPr>
                <w:sz w:val="24"/>
                <w:szCs w:val="24"/>
                <w:lang w:val="hr-HR"/>
              </w:rPr>
              <w:t xml:space="preserve">                         99.988,60</w:t>
            </w:r>
            <w:r w:rsidR="009342A1" w:rsidRPr="009342A1">
              <w:rPr>
                <w:sz w:val="24"/>
                <w:szCs w:val="24"/>
                <w:lang w:val="hr-HR"/>
              </w:rPr>
              <w:t xml:space="preserve"> </w:t>
            </w:r>
          </w:p>
          <w:p w:rsidR="009342A1" w:rsidRP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 w:rsidRPr="009342A1">
              <w:rPr>
                <w:sz w:val="24"/>
                <w:szCs w:val="24"/>
                <w:lang w:val="hr-HR"/>
              </w:rPr>
              <w:t xml:space="preserve">Obnova centra Općine                                 </w:t>
            </w:r>
            <w:r w:rsidRPr="009342A1">
              <w:rPr>
                <w:sz w:val="24"/>
                <w:szCs w:val="24"/>
                <w:lang w:val="hr-HR"/>
              </w:rPr>
              <w:tab/>
              <w:t xml:space="preserve">150.000,00 </w:t>
            </w:r>
          </w:p>
          <w:p w:rsidR="009342A1" w:rsidRP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 w:rsidRPr="009342A1">
              <w:rPr>
                <w:sz w:val="24"/>
                <w:szCs w:val="24"/>
                <w:lang w:val="hr-HR"/>
              </w:rPr>
              <w:t>Kapitalne donacije vjerskim zajednicama</w:t>
            </w:r>
            <w:r w:rsidRPr="009342A1">
              <w:rPr>
                <w:sz w:val="24"/>
                <w:szCs w:val="24"/>
                <w:lang w:val="hr-HR"/>
              </w:rPr>
              <w:tab/>
              <w:t xml:space="preserve">165.000,00 </w:t>
            </w:r>
          </w:p>
          <w:p w:rsid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 w:rsidRPr="009342A1">
              <w:rPr>
                <w:sz w:val="24"/>
                <w:szCs w:val="24"/>
                <w:lang w:val="hr-HR"/>
              </w:rPr>
              <w:t>Naknade za pomoć mladim obiteljima</w:t>
            </w:r>
            <w:r w:rsidRPr="009342A1">
              <w:rPr>
                <w:sz w:val="24"/>
                <w:szCs w:val="24"/>
                <w:lang w:val="hr-HR"/>
              </w:rPr>
              <w:tab/>
              <w:t>100.000,00</w:t>
            </w:r>
          </w:p>
          <w:p w:rsid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Uređenje zgrade NK Negoslavci  </w:t>
            </w:r>
            <w:r w:rsidR="009538C8">
              <w:rPr>
                <w:sz w:val="24"/>
                <w:szCs w:val="24"/>
                <w:lang w:val="hr-HR"/>
              </w:rPr>
              <w:t xml:space="preserve">                 </w:t>
            </w:r>
            <w:r>
              <w:rPr>
                <w:sz w:val="24"/>
                <w:szCs w:val="24"/>
                <w:lang w:val="hr-HR"/>
              </w:rPr>
              <w:t>150.000,00</w:t>
            </w:r>
          </w:p>
          <w:p w:rsid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Predškolsko obrazovanje </w:t>
            </w:r>
            <w:r w:rsidR="009538C8">
              <w:rPr>
                <w:sz w:val="24"/>
                <w:szCs w:val="24"/>
                <w:lang w:val="hr-HR"/>
              </w:rPr>
              <w:t xml:space="preserve">                                </w:t>
            </w:r>
            <w:r>
              <w:rPr>
                <w:sz w:val="24"/>
                <w:szCs w:val="24"/>
                <w:lang w:val="hr-HR"/>
              </w:rPr>
              <w:t>20.000,00</w:t>
            </w:r>
          </w:p>
          <w:p w:rsidR="009342A1" w:rsidRDefault="009342A1" w:rsidP="009342A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Rashodi za zaposlene</w:t>
            </w:r>
            <w:r w:rsidR="009538C8">
              <w:rPr>
                <w:sz w:val="24"/>
                <w:szCs w:val="24"/>
                <w:lang w:val="hr-HR"/>
              </w:rPr>
              <w:t xml:space="preserve">                                      </w:t>
            </w:r>
            <w:r>
              <w:rPr>
                <w:sz w:val="24"/>
                <w:szCs w:val="24"/>
                <w:lang w:val="hr-HR"/>
              </w:rPr>
              <w:t xml:space="preserve"> 60.000,00</w:t>
            </w:r>
          </w:p>
          <w:p w:rsid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Hortikultura </w:t>
            </w:r>
            <w:r w:rsidR="009538C8">
              <w:rPr>
                <w:sz w:val="24"/>
                <w:szCs w:val="24"/>
                <w:lang w:val="hr-HR"/>
              </w:rPr>
              <w:t xml:space="preserve">                                                    </w:t>
            </w:r>
            <w:r>
              <w:rPr>
                <w:sz w:val="24"/>
                <w:szCs w:val="24"/>
                <w:lang w:val="hr-HR"/>
              </w:rPr>
              <w:t>50.000,00</w:t>
            </w:r>
          </w:p>
          <w:p w:rsidR="009538C8" w:rsidRDefault="009538C8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Obveza prema državi – povrat poreza             78.567,61</w:t>
            </w:r>
          </w:p>
          <w:p w:rsidR="009342A1" w:rsidRDefault="009342A1" w:rsidP="009342A1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Provedba EU projekata </w:t>
            </w:r>
            <w:r w:rsidR="009538C8">
              <w:rPr>
                <w:sz w:val="24"/>
                <w:szCs w:val="24"/>
                <w:lang w:val="hr-HR"/>
              </w:rPr>
              <w:t xml:space="preserve">                                156.636,60</w:t>
            </w:r>
          </w:p>
          <w:p w:rsidR="009342A1" w:rsidRDefault="009342A1" w:rsidP="009342A1"/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A1186B" w:rsidTr="009342A1">
        <w:trPr>
          <w:trHeight w:val="90"/>
        </w:trPr>
        <w:tc>
          <w:tcPr>
            <w:tcW w:w="250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A1186B" w:rsidTr="009342A1">
        <w:trPr>
          <w:trHeight w:val="90"/>
        </w:trPr>
        <w:tc>
          <w:tcPr>
            <w:tcW w:w="250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</w:tcPr>
          <w:p w:rsidR="000358AF" w:rsidRDefault="000358AF" w:rsidP="000358AF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A1186B" w:rsidTr="009342A1">
        <w:trPr>
          <w:trHeight w:val="90"/>
        </w:trPr>
        <w:tc>
          <w:tcPr>
            <w:tcW w:w="250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:rsidR="00A1186B" w:rsidRDefault="00A1186B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</w:tcPr>
          <w:p w:rsidR="00F977E8" w:rsidRDefault="00F977E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A1186B" w:rsidRDefault="00A1186B" w:rsidP="00124DC5">
      <w:pPr>
        <w:rPr>
          <w:b/>
          <w:sz w:val="24"/>
          <w:szCs w:val="24"/>
          <w:lang w:val="hr-HR" w:eastAsia="en-US"/>
        </w:rPr>
      </w:pPr>
    </w:p>
    <w:p w:rsidR="00A1186B" w:rsidRDefault="00A1186B" w:rsidP="00A118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</w:t>
      </w:r>
      <w:r w:rsidR="00F737C3">
        <w:rPr>
          <w:b/>
          <w:sz w:val="24"/>
          <w:szCs w:val="24"/>
          <w:lang w:val="hr-HR"/>
        </w:rPr>
        <w:t>5</w:t>
      </w:r>
      <w:r>
        <w:rPr>
          <w:b/>
          <w:sz w:val="24"/>
          <w:szCs w:val="24"/>
          <w:lang w:val="hr-HR"/>
        </w:rPr>
        <w:t>.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osmog dana od dana objave u Službenom glasniku</w:t>
      </w:r>
      <w:r w:rsidR="00F737C3">
        <w:rPr>
          <w:sz w:val="24"/>
          <w:szCs w:val="24"/>
          <w:lang w:val="hr-HR"/>
        </w:rPr>
        <w:t xml:space="preserve"> Općine Negoslavci.</w:t>
      </w:r>
      <w:r>
        <w:rPr>
          <w:sz w:val="24"/>
          <w:szCs w:val="24"/>
          <w:lang w:val="hr-HR"/>
        </w:rPr>
        <w:t>.</w:t>
      </w:r>
    </w:p>
    <w:p w:rsidR="00A1186B" w:rsidRDefault="00A1186B" w:rsidP="00A1186B">
      <w:pPr>
        <w:jc w:val="both"/>
        <w:rPr>
          <w:sz w:val="24"/>
          <w:szCs w:val="24"/>
          <w:lang w:val="hr-HR"/>
        </w:rPr>
      </w:pPr>
    </w:p>
    <w:p w:rsidR="002247CA" w:rsidRDefault="002247CA" w:rsidP="00A1186B">
      <w:pPr>
        <w:jc w:val="right"/>
        <w:rPr>
          <w:b/>
          <w:sz w:val="24"/>
          <w:szCs w:val="24"/>
          <w:lang w:val="hr-HR"/>
        </w:rPr>
      </w:pPr>
    </w:p>
    <w:p w:rsidR="00A1186B" w:rsidRDefault="00A1186B" w:rsidP="00A1186B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Predsjednik Općinskog vijeća:</w:t>
      </w:r>
    </w:p>
    <w:p w:rsidR="00A1186B" w:rsidRDefault="00A1186B" w:rsidP="00A1186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Miodrag Mišanović</w:t>
      </w:r>
    </w:p>
    <w:p w:rsidR="00A1186B" w:rsidRDefault="00A1186B" w:rsidP="00A1186B">
      <w:pPr>
        <w:rPr>
          <w:rFonts w:eastAsia="Calibri"/>
          <w:sz w:val="24"/>
          <w:szCs w:val="24"/>
          <w:lang w:val="hr-HR" w:eastAsia="en-US"/>
        </w:rPr>
      </w:pPr>
    </w:p>
    <w:sectPr w:rsidR="00A1186B" w:rsidSect="00E2673D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9F" w:rsidRDefault="00CF6D9F" w:rsidP="00810BAB">
      <w:r>
        <w:separator/>
      </w:r>
    </w:p>
  </w:endnote>
  <w:endnote w:type="continuationSeparator" w:id="0">
    <w:p w:rsidR="00CF6D9F" w:rsidRDefault="00CF6D9F" w:rsidP="008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59749"/>
      <w:docPartObj>
        <w:docPartGallery w:val="Page Numbers (Bottom of Page)"/>
        <w:docPartUnique/>
      </w:docPartObj>
    </w:sdtPr>
    <w:sdtContent>
      <w:p w:rsidR="00810BAB" w:rsidRDefault="00810B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0BAB">
          <w:rPr>
            <w:noProof/>
            <w:lang w:val="hr-HR"/>
          </w:rPr>
          <w:t>1</w:t>
        </w:r>
        <w:r>
          <w:fldChar w:fldCharType="end"/>
        </w:r>
      </w:p>
    </w:sdtContent>
  </w:sdt>
  <w:p w:rsidR="00810BAB" w:rsidRDefault="00810B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9F" w:rsidRDefault="00CF6D9F" w:rsidP="00810BAB">
      <w:r>
        <w:separator/>
      </w:r>
    </w:p>
  </w:footnote>
  <w:footnote w:type="continuationSeparator" w:id="0">
    <w:p w:rsidR="00CF6D9F" w:rsidRDefault="00CF6D9F" w:rsidP="0081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B"/>
    <w:rsid w:val="00011F69"/>
    <w:rsid w:val="000358AF"/>
    <w:rsid w:val="00077481"/>
    <w:rsid w:val="000C7074"/>
    <w:rsid w:val="00121CC6"/>
    <w:rsid w:val="00124DC5"/>
    <w:rsid w:val="001F1A00"/>
    <w:rsid w:val="002247CA"/>
    <w:rsid w:val="00264EEC"/>
    <w:rsid w:val="003327D5"/>
    <w:rsid w:val="00340201"/>
    <w:rsid w:val="003617A1"/>
    <w:rsid w:val="00415DB8"/>
    <w:rsid w:val="004174FD"/>
    <w:rsid w:val="00506FB8"/>
    <w:rsid w:val="00684B0C"/>
    <w:rsid w:val="006A52C3"/>
    <w:rsid w:val="00810BAB"/>
    <w:rsid w:val="009342A1"/>
    <w:rsid w:val="009538C8"/>
    <w:rsid w:val="009C5CD7"/>
    <w:rsid w:val="00A1186B"/>
    <w:rsid w:val="00AA5CEA"/>
    <w:rsid w:val="00CA6114"/>
    <w:rsid w:val="00CF6D9F"/>
    <w:rsid w:val="00D542D5"/>
    <w:rsid w:val="00DA520A"/>
    <w:rsid w:val="00E2673D"/>
    <w:rsid w:val="00E3495D"/>
    <w:rsid w:val="00EB2B3D"/>
    <w:rsid w:val="00EC76A0"/>
    <w:rsid w:val="00F737C3"/>
    <w:rsid w:val="00F823CA"/>
    <w:rsid w:val="00F9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B14E9-B9F5-4A95-9A7F-3251F01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rsid w:val="00A1186B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118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4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4FD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810BA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BA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810BA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BAB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2022-04-01T12:50:00Z</dcterms:created>
  <dcterms:modified xsi:type="dcterms:W3CDTF">2022-04-08T07:14:00Z</dcterms:modified>
</cp:coreProperties>
</file>