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2" w:rsidRPr="00E937CC" w:rsidRDefault="002E1B42" w:rsidP="002E1B42">
      <w:pPr>
        <w:jc w:val="both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ab/>
      </w:r>
      <w:r w:rsidRPr="00E937CC">
        <w:rPr>
          <w:rFonts w:eastAsia="Calibri" w:cs="Times New Roman"/>
          <w:b/>
          <w:sz w:val="22"/>
          <w:lang w:val="hr-HR"/>
        </w:rPr>
        <w:tab/>
      </w:r>
      <w:r w:rsidRPr="00E937CC">
        <w:rPr>
          <w:rFonts w:eastAsia="Calibri" w:cs="Times New Roman"/>
          <w:b/>
          <w:noProof/>
          <w:sz w:val="22"/>
        </w:rPr>
        <w:drawing>
          <wp:inline distT="0" distB="0" distL="0" distR="0" wp14:anchorId="5B881148" wp14:editId="0E0BCFCD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42" w:rsidRPr="00E937CC" w:rsidRDefault="002E1B42" w:rsidP="002E1B42">
      <w:pPr>
        <w:jc w:val="both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ab/>
        <w:t>REPUBLIKA HRVATSKA</w:t>
      </w:r>
    </w:p>
    <w:p w:rsidR="002E1B42" w:rsidRPr="00E937CC" w:rsidRDefault="002E1B42" w:rsidP="002E1B42">
      <w:pPr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>VUKOVARSKO SRIJEMSKA ŽUPANIJA</w:t>
      </w:r>
      <w:r w:rsidRPr="00E937CC">
        <w:rPr>
          <w:rFonts w:eastAsia="Calibri" w:cs="Times New Roman"/>
          <w:b/>
          <w:sz w:val="22"/>
          <w:lang w:val="hr-HR"/>
        </w:rPr>
        <w:br/>
        <w:t>OPĆINA NEGOSLAVCI</w:t>
      </w:r>
    </w:p>
    <w:p w:rsidR="002E1B42" w:rsidRPr="00E937CC" w:rsidRDefault="00C6319E" w:rsidP="002E1B42">
      <w:pPr>
        <w:rPr>
          <w:rFonts w:eastAsia="Calibri" w:cs="Times New Roman"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Općinski načelnik</w:t>
      </w:r>
      <w:bookmarkStart w:id="0" w:name="_GoBack"/>
      <w:bookmarkEnd w:id="0"/>
    </w:p>
    <w:p w:rsidR="002E1B42" w:rsidRPr="006370A9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 xml:space="preserve">KLASA: </w:t>
      </w:r>
      <w:r w:rsidRPr="00E937CC">
        <w:rPr>
          <w:rFonts w:eastAsia="Calibri" w:cs="Times New Roman"/>
          <w:sz w:val="22"/>
          <w:lang w:val="hr-HR"/>
        </w:rPr>
        <w:t>400-08/20-01/01</w:t>
      </w:r>
    </w:p>
    <w:p w:rsidR="002E1B42" w:rsidRPr="006370A9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6370A9">
        <w:rPr>
          <w:rFonts w:eastAsia="Calibri" w:cs="Times New Roman"/>
          <w:b/>
          <w:sz w:val="22"/>
          <w:lang w:val="hr-HR"/>
        </w:rPr>
        <w:t xml:space="preserve">URBROJ: </w:t>
      </w:r>
      <w:r w:rsidRPr="006370A9">
        <w:rPr>
          <w:rFonts w:eastAsia="Calibri" w:cs="Times New Roman"/>
          <w:sz w:val="22"/>
          <w:lang w:val="hr-HR"/>
        </w:rPr>
        <w:t>2196-19-01-22-25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proofErr w:type="spellStart"/>
      <w:r w:rsidRPr="00E937CC">
        <w:rPr>
          <w:rFonts w:eastAsia="Calibri" w:cs="Times New Roman"/>
          <w:b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b/>
          <w:sz w:val="22"/>
          <w:lang w:val="hr-HR"/>
        </w:rPr>
        <w:t xml:space="preserve">, </w:t>
      </w:r>
      <w:r w:rsidRPr="00E937CC">
        <w:rPr>
          <w:rFonts w:eastAsia="Calibri" w:cs="Times New Roman"/>
          <w:sz w:val="22"/>
          <w:lang w:val="hr-HR"/>
        </w:rPr>
        <w:t>16.03.2022. godine</w:t>
      </w:r>
    </w:p>
    <w:p w:rsidR="002E1B42" w:rsidRPr="00E937CC" w:rsidRDefault="002E1B42" w:rsidP="002E1B42">
      <w:pPr>
        <w:jc w:val="both"/>
        <w:rPr>
          <w:rFonts w:eastAsia="Calibri" w:cs="Times New Roman"/>
          <w:b/>
          <w:sz w:val="22"/>
          <w:lang w:val="hr-HR"/>
        </w:rPr>
      </w:pP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>Na temelju članka</w:t>
      </w:r>
      <w:r w:rsidR="00E937CC" w:rsidRPr="00E937CC">
        <w:rPr>
          <w:rFonts w:eastAsia="Calibri" w:cs="Times New Roman"/>
          <w:sz w:val="22"/>
          <w:lang w:val="hr-HR"/>
        </w:rPr>
        <w:t xml:space="preserve"> 48. i 49. Zakona o predškolskom odgoju i obrazovanju („Narodne novine“ broj 10/97, 107/07, 94/13 i 98/19), u svezi članka 143. Zakona o odgoju i obrazovanju u osnovnoj i srednjoj školi („Narodne novine“ broj 87/08, 86/09, 92/10, 105/10, 90/11, 5/12, 16/12, 86/12, 126/12, 94/13, 152/14, 07/17, 68/18, 98/19 i 64/20) i članka</w:t>
      </w:r>
      <w:r w:rsidRPr="00E937CC">
        <w:rPr>
          <w:rFonts w:eastAsia="Calibri" w:cs="Times New Roman"/>
          <w:sz w:val="22"/>
          <w:lang w:val="hr-HR"/>
        </w:rPr>
        <w:t xml:space="preserve"> 32., stavka 2., točke 2. Statuta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 xml:space="preserve"> („Službeni glasnik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 xml:space="preserve">“ broj 01/21), Općinski načelnik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 xml:space="preserve"> dana 16.03.2021. godine donosi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</w:p>
    <w:p w:rsidR="002E1B42" w:rsidRPr="00E937CC" w:rsidRDefault="002E1B42" w:rsidP="002E1B42">
      <w:pPr>
        <w:keepNext/>
        <w:jc w:val="center"/>
        <w:outlineLvl w:val="0"/>
        <w:rPr>
          <w:rFonts w:eastAsia="Calibri" w:cs="Times New Roman"/>
          <w:b/>
          <w:sz w:val="22"/>
          <w:lang w:val="hr-HR"/>
        </w:rPr>
      </w:pPr>
      <w:bookmarkStart w:id="1" w:name="_Toc62727861"/>
      <w:r w:rsidRPr="00E937CC">
        <w:rPr>
          <w:rFonts w:eastAsia="Calibri" w:cs="Times New Roman"/>
          <w:b/>
          <w:sz w:val="22"/>
          <w:lang w:val="hr-HR"/>
        </w:rPr>
        <w:t xml:space="preserve">Izvješće o izvršenju Programa </w:t>
      </w:r>
      <w:bookmarkEnd w:id="1"/>
      <w:r w:rsidRPr="00E937CC">
        <w:rPr>
          <w:rFonts w:eastAsia="Calibri" w:cs="Times New Roman"/>
          <w:b/>
          <w:sz w:val="22"/>
          <w:lang w:val="hr-HR"/>
        </w:rPr>
        <w:t xml:space="preserve">javnih potreba u obrazovanju Općine </w:t>
      </w:r>
      <w:proofErr w:type="spellStart"/>
      <w:r w:rsidRPr="00E937CC">
        <w:rPr>
          <w:rFonts w:eastAsia="Calibri" w:cs="Times New Roman"/>
          <w:b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b/>
          <w:sz w:val="22"/>
          <w:lang w:val="hr-HR"/>
        </w:rPr>
        <w:t xml:space="preserve"> za 2021. godinu</w:t>
      </w:r>
    </w:p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</w:p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>Članak 1.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ab/>
        <w:t xml:space="preserve">Utvrđuje se da je tijekom 2021. godine izvršen Program javnih potreba u obrazovanju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 xml:space="preserve"> za 2021. godinu, kako slijedi.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ab/>
        <w:t>Prikaz planiranih sredstava i ostvarenja plana: Općinski proračun,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</w:p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>Članak 2.</w:t>
      </w:r>
    </w:p>
    <w:p w:rsidR="002E1B42" w:rsidRPr="00E937CC" w:rsidRDefault="002E1B42" w:rsidP="002E1B42">
      <w:pPr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ab/>
        <w:t xml:space="preserve">Prikaz planiranih i izvršenih sredstava iz Općinskog proračuna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33"/>
      </w:tblGrid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b/>
                <w:bCs/>
                <w:sz w:val="22"/>
              </w:rPr>
            </w:pPr>
            <w:r w:rsidRPr="00E937CC">
              <w:rPr>
                <w:b/>
                <w:bCs/>
                <w:sz w:val="22"/>
              </w:rPr>
              <w:t>NAZIV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b/>
                <w:bCs/>
                <w:sz w:val="22"/>
              </w:rPr>
            </w:pPr>
            <w:r w:rsidRPr="00E937CC">
              <w:rPr>
                <w:b/>
                <w:bCs/>
                <w:sz w:val="22"/>
              </w:rPr>
              <w:t>PLAN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b/>
                <w:bCs/>
                <w:sz w:val="22"/>
              </w:rPr>
            </w:pPr>
            <w:r w:rsidRPr="00E937CC">
              <w:rPr>
                <w:b/>
                <w:bCs/>
                <w:sz w:val="22"/>
              </w:rPr>
              <w:t>OSTVARENO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proofErr w:type="spellStart"/>
            <w:r w:rsidRPr="00E937CC">
              <w:rPr>
                <w:sz w:val="22"/>
              </w:rPr>
              <w:t>Troškovi</w:t>
            </w:r>
            <w:proofErr w:type="spellEnd"/>
            <w:r w:rsidRPr="00E937CC">
              <w:rPr>
                <w:sz w:val="22"/>
              </w:rPr>
              <w:t xml:space="preserve"> </w:t>
            </w:r>
            <w:proofErr w:type="spellStart"/>
            <w:r w:rsidRPr="00E937CC">
              <w:rPr>
                <w:sz w:val="22"/>
              </w:rPr>
              <w:t>redovnog</w:t>
            </w:r>
            <w:proofErr w:type="spellEnd"/>
            <w:r w:rsidRPr="00E937CC">
              <w:rPr>
                <w:sz w:val="22"/>
              </w:rPr>
              <w:t xml:space="preserve"> </w:t>
            </w:r>
            <w:proofErr w:type="spellStart"/>
            <w:r w:rsidRPr="00E937CC">
              <w:rPr>
                <w:sz w:val="22"/>
              </w:rPr>
              <w:t>poslovanja</w:t>
            </w:r>
            <w:proofErr w:type="spellEnd"/>
            <w:r w:rsidRPr="00E937CC">
              <w:rPr>
                <w:sz w:val="22"/>
              </w:rPr>
              <w:t xml:space="preserve"> </w:t>
            </w:r>
            <w:proofErr w:type="spellStart"/>
            <w:r w:rsidRPr="00E937CC">
              <w:rPr>
                <w:sz w:val="22"/>
              </w:rPr>
              <w:t>predškole</w:t>
            </w:r>
            <w:proofErr w:type="spellEnd"/>
            <w:r w:rsidRPr="00E937CC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95.000,00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90.930,47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proofErr w:type="spellStart"/>
            <w:r w:rsidRPr="00E937CC">
              <w:rPr>
                <w:sz w:val="22"/>
              </w:rPr>
              <w:t>Obuća</w:t>
            </w:r>
            <w:proofErr w:type="spellEnd"/>
            <w:r w:rsidRPr="00E937CC">
              <w:rPr>
                <w:sz w:val="22"/>
              </w:rPr>
              <w:t xml:space="preserve"> </w:t>
            </w:r>
            <w:proofErr w:type="spellStart"/>
            <w:r w:rsidRPr="00E937CC">
              <w:rPr>
                <w:sz w:val="22"/>
              </w:rPr>
              <w:t>za</w:t>
            </w:r>
            <w:proofErr w:type="spellEnd"/>
            <w:r w:rsidRPr="00E937CC">
              <w:rPr>
                <w:sz w:val="22"/>
              </w:rPr>
              <w:t xml:space="preserve"> </w:t>
            </w:r>
            <w:proofErr w:type="spellStart"/>
            <w:r w:rsidRPr="00E937CC">
              <w:rPr>
                <w:sz w:val="22"/>
              </w:rPr>
              <w:t>predškolce</w:t>
            </w:r>
            <w:proofErr w:type="spellEnd"/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4.000,00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-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rFonts w:eastAsia="Calibri"/>
                <w:sz w:val="22"/>
                <w:lang w:val="hr-HR"/>
              </w:rPr>
              <w:t xml:space="preserve">Troškovi sufinanciranje prehrane </w:t>
            </w:r>
            <w:proofErr w:type="spellStart"/>
            <w:r w:rsidRPr="00E937CC">
              <w:rPr>
                <w:rFonts w:eastAsia="Calibri"/>
                <w:sz w:val="22"/>
                <w:lang w:val="hr-HR"/>
              </w:rPr>
              <w:t>predškole</w:t>
            </w:r>
            <w:proofErr w:type="spellEnd"/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15.000,00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12.369,50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rFonts w:eastAsia="Calibri"/>
                <w:sz w:val="22"/>
                <w:lang w:val="hr-HR"/>
              </w:rPr>
              <w:t>Sufinanciranje javnog prijevoza srednjoškolskih učenika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35.000,00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10.481,51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rFonts w:eastAsia="Calibri"/>
                <w:sz w:val="22"/>
                <w:lang w:val="hr-HR"/>
              </w:rPr>
              <w:t xml:space="preserve">Tekuće donacije OŠ (uključivo nacionalne manjine)           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20.000,00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1.000,00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rFonts w:eastAsia="Calibri"/>
                <w:sz w:val="22"/>
                <w:lang w:val="hr-HR"/>
              </w:rPr>
              <w:t>Obuća za školarce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16.000,00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18.600,00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rFonts w:eastAsia="Calibri"/>
                <w:sz w:val="22"/>
                <w:lang w:val="hr-HR"/>
              </w:rPr>
              <w:t>Sufinanciranje ekskurzije učenicima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16.000,00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1.000,00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rFonts w:eastAsia="Calibri"/>
                <w:sz w:val="22"/>
                <w:lang w:val="hr-HR"/>
              </w:rPr>
            </w:pPr>
            <w:r w:rsidRPr="00E937CC">
              <w:rPr>
                <w:rFonts w:eastAsia="Calibri"/>
                <w:sz w:val="22"/>
                <w:lang w:val="hr-HR"/>
              </w:rPr>
              <w:t>Radne bilježnice za učenike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20.000,00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16.463,75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rFonts w:eastAsia="Calibri"/>
                <w:sz w:val="22"/>
                <w:lang w:val="hr-HR"/>
              </w:rPr>
            </w:pPr>
            <w:r w:rsidRPr="00E937CC">
              <w:rPr>
                <w:rFonts w:eastAsia="Calibri"/>
                <w:sz w:val="22"/>
                <w:lang w:val="hr-HR"/>
              </w:rPr>
              <w:t>Škola plivanja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6.000,00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sz w:val="22"/>
              </w:rPr>
            </w:pPr>
            <w:r w:rsidRPr="00E937CC">
              <w:rPr>
                <w:sz w:val="22"/>
              </w:rPr>
              <w:t>-</w:t>
            </w:r>
          </w:p>
        </w:tc>
      </w:tr>
      <w:tr w:rsidR="002E1B42" w:rsidRPr="00E937CC" w:rsidTr="008A530B">
        <w:tc>
          <w:tcPr>
            <w:tcW w:w="4815" w:type="dxa"/>
          </w:tcPr>
          <w:p w:rsidR="002E1B42" w:rsidRPr="00E937CC" w:rsidRDefault="002E1B42" w:rsidP="008A530B">
            <w:pPr>
              <w:rPr>
                <w:rFonts w:eastAsia="Calibri"/>
                <w:b/>
                <w:bCs/>
                <w:sz w:val="22"/>
                <w:lang w:val="hr-HR"/>
              </w:rPr>
            </w:pPr>
            <w:r w:rsidRPr="00E937CC">
              <w:rPr>
                <w:rFonts w:eastAsia="Calibri"/>
                <w:b/>
                <w:bCs/>
                <w:sz w:val="22"/>
                <w:lang w:val="hr-HR"/>
              </w:rPr>
              <w:t>Ukupno:</w:t>
            </w:r>
          </w:p>
        </w:tc>
        <w:tc>
          <w:tcPr>
            <w:tcW w:w="2268" w:type="dxa"/>
          </w:tcPr>
          <w:p w:rsidR="002E1B42" w:rsidRPr="00E937CC" w:rsidRDefault="002E1B42" w:rsidP="008A530B">
            <w:pPr>
              <w:rPr>
                <w:b/>
                <w:bCs/>
                <w:sz w:val="22"/>
              </w:rPr>
            </w:pPr>
            <w:r w:rsidRPr="00E937CC">
              <w:rPr>
                <w:b/>
                <w:bCs/>
                <w:sz w:val="22"/>
              </w:rPr>
              <w:t>227.000,00</w:t>
            </w:r>
          </w:p>
        </w:tc>
        <w:tc>
          <w:tcPr>
            <w:tcW w:w="1933" w:type="dxa"/>
          </w:tcPr>
          <w:p w:rsidR="002E1B42" w:rsidRPr="00E937CC" w:rsidRDefault="002E1B42" w:rsidP="008A530B">
            <w:pPr>
              <w:rPr>
                <w:b/>
                <w:bCs/>
                <w:sz w:val="22"/>
              </w:rPr>
            </w:pPr>
            <w:r w:rsidRPr="00E937CC">
              <w:rPr>
                <w:b/>
                <w:bCs/>
                <w:sz w:val="22"/>
              </w:rPr>
              <w:t>150.845,23</w:t>
            </w:r>
          </w:p>
        </w:tc>
      </w:tr>
    </w:tbl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</w:p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>Članak 3.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ab/>
        <w:t>Izvještaj se dostavlja Općinskom vijeću na razmatranje i odlučivanje.</w:t>
      </w:r>
    </w:p>
    <w:p w:rsidR="002E1B42" w:rsidRPr="00E937CC" w:rsidRDefault="002E1B42" w:rsidP="002E1B42">
      <w:pPr>
        <w:jc w:val="both"/>
        <w:rPr>
          <w:rFonts w:eastAsia="Calibri" w:cs="Times New Roman"/>
          <w:b/>
          <w:sz w:val="22"/>
          <w:lang w:val="hr-HR"/>
        </w:rPr>
      </w:pPr>
    </w:p>
    <w:p w:rsidR="002E1B42" w:rsidRPr="00E937CC" w:rsidRDefault="002E1B42" w:rsidP="002E1B42">
      <w:pPr>
        <w:jc w:val="center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>Članak 4.</w:t>
      </w:r>
    </w:p>
    <w:p w:rsidR="002E1B42" w:rsidRPr="00E937CC" w:rsidRDefault="002E1B42" w:rsidP="002E1B42">
      <w:pPr>
        <w:jc w:val="both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 xml:space="preserve">Izvješće će se objaviti u Službenom glasniku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 xml:space="preserve"> i na internet stranici Općine </w:t>
      </w:r>
      <w:proofErr w:type="spellStart"/>
      <w:r w:rsidRPr="00E937CC">
        <w:rPr>
          <w:rFonts w:eastAsia="Calibri" w:cs="Times New Roman"/>
          <w:sz w:val="22"/>
          <w:lang w:val="hr-HR"/>
        </w:rPr>
        <w:t>Negoslavci</w:t>
      </w:r>
      <w:proofErr w:type="spellEnd"/>
      <w:r w:rsidRPr="00E937CC">
        <w:rPr>
          <w:rFonts w:eastAsia="Calibri" w:cs="Times New Roman"/>
          <w:sz w:val="22"/>
          <w:lang w:val="hr-HR"/>
        </w:rPr>
        <w:t>.</w:t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</w:p>
    <w:p w:rsidR="002E1B42" w:rsidRPr="00E937CC" w:rsidRDefault="002E1B42" w:rsidP="002E1B42">
      <w:pPr>
        <w:jc w:val="right"/>
        <w:rPr>
          <w:rFonts w:eastAsia="Calibri" w:cs="Times New Roman"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sz w:val="22"/>
          <w:lang w:val="hr-HR"/>
        </w:rPr>
        <w:tab/>
      </w:r>
      <w:r w:rsidRPr="00E937CC">
        <w:rPr>
          <w:rFonts w:eastAsia="Calibri" w:cs="Times New Roman"/>
          <w:b/>
          <w:sz w:val="22"/>
          <w:lang w:val="hr-HR"/>
        </w:rPr>
        <w:t>Općinski načelnik:</w:t>
      </w:r>
    </w:p>
    <w:p w:rsidR="006601BF" w:rsidRPr="00E937CC" w:rsidRDefault="002E1B42" w:rsidP="002E1B42">
      <w:pPr>
        <w:jc w:val="right"/>
        <w:rPr>
          <w:rFonts w:eastAsia="Calibri" w:cs="Times New Roman"/>
          <w:b/>
          <w:sz w:val="22"/>
          <w:lang w:val="hr-HR"/>
        </w:rPr>
      </w:pPr>
      <w:r w:rsidRPr="00E937CC">
        <w:rPr>
          <w:rFonts w:eastAsia="Calibri" w:cs="Times New Roman"/>
          <w:sz w:val="22"/>
          <w:lang w:val="hr-HR"/>
        </w:rPr>
        <w:t xml:space="preserve">Dušan </w:t>
      </w:r>
      <w:proofErr w:type="spellStart"/>
      <w:r w:rsidRPr="00E937CC">
        <w:rPr>
          <w:rFonts w:eastAsia="Calibri" w:cs="Times New Roman"/>
          <w:sz w:val="22"/>
          <w:lang w:val="hr-HR"/>
        </w:rPr>
        <w:t>Jeckov</w:t>
      </w:r>
      <w:proofErr w:type="spellEnd"/>
    </w:p>
    <w:sectPr w:rsidR="006601BF" w:rsidRPr="00E93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2"/>
    <w:rsid w:val="002E1B42"/>
    <w:rsid w:val="006370A9"/>
    <w:rsid w:val="006601BF"/>
    <w:rsid w:val="00C6319E"/>
    <w:rsid w:val="00E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6041"/>
  <w15:chartTrackingRefBased/>
  <w15:docId w15:val="{0D655072-FAD1-4D61-89F4-0FA588F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2022-04-05T12:00:00Z</dcterms:created>
  <dcterms:modified xsi:type="dcterms:W3CDTF">2022-04-06T08:09:00Z</dcterms:modified>
</cp:coreProperties>
</file>