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ab/>
        <w:t xml:space="preserve">REPUBLIKA HRVATSKA 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Općinsko vijeće</w:t>
      </w:r>
    </w:p>
    <w:p>
      <w:pPr>
        <w:pStyle w:val="Normal"/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lang w:val="hr-HR"/>
        </w:rPr>
        <w:t>351-03/2</w:t>
      </w:r>
      <w:r>
        <w:rPr>
          <w:lang w:val="hr-HR"/>
        </w:rPr>
        <w:t>3</w:t>
      </w:r>
      <w:r>
        <w:rPr>
          <w:lang w:val="hr-HR"/>
        </w:rPr>
        <w:t>-01</w:t>
      </w:r>
      <w:r>
        <w:rPr>
          <w:color w:val="000000"/>
          <w:lang w:val="hr-HR"/>
        </w:rPr>
        <w:t>/01</w:t>
      </w:r>
    </w:p>
    <w:p>
      <w:pPr>
        <w:pStyle w:val="Normal"/>
        <w:rPr>
          <w:lang w:val="hr-HR"/>
        </w:rPr>
      </w:pPr>
      <w:r>
        <w:rPr>
          <w:b/>
          <w:lang w:val="hr-HR"/>
        </w:rPr>
        <w:t xml:space="preserve">URBORJ: </w:t>
      </w:r>
      <w:r>
        <w:rPr>
          <w:lang w:val="hr-HR"/>
        </w:rPr>
        <w:t>2196-19-02-2</w:t>
      </w:r>
      <w:r>
        <w:rPr>
          <w:lang w:val="hr-HR"/>
        </w:rPr>
        <w:t>3</w:t>
      </w:r>
      <w:r>
        <w:rPr>
          <w:lang w:val="hr-HR"/>
        </w:rPr>
        <w:t>-02</w:t>
      </w:r>
    </w:p>
    <w:p>
      <w:pPr>
        <w:pStyle w:val="Normal"/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b w:val="false"/>
          <w:bCs w:val="false"/>
          <w:lang w:val="hr-HR"/>
        </w:rPr>
        <w:t>23</w:t>
      </w:r>
      <w:r>
        <w:rPr>
          <w:b w:val="false"/>
          <w:bCs w:val="false"/>
          <w:lang w:val="hr-HR"/>
        </w:rPr>
        <w:t>.</w:t>
      </w:r>
      <w:r>
        <w:rPr>
          <w:lang w:val="hr-HR"/>
        </w:rPr>
        <w:t>03.2022. godine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  <w:t xml:space="preserve">Na temelju članka 173. Zakona o gospodarenju otpadom („Narodne novine“ broj 84/21) i članka 19., stavka 1. točke 2. i 4. Statuta Općine Negoslavci („Službeni glasnik Općine Negoslavci“ broj 01/21), Općinsko vijeće Općine Negoslavci na svojoj redovnoj sjednici održanoj dana </w:t>
      </w:r>
      <w:r>
        <w:rPr>
          <w:lang w:val="hr-HR"/>
        </w:rPr>
        <w:t>23</w:t>
      </w:r>
      <w:r>
        <w:rPr>
          <w:lang w:val="hr-HR"/>
        </w:rPr>
        <w:t xml:space="preserve">.03.2022. godine donosi 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ZAKLJUČAK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 xml:space="preserve">o usvajanju Izvješća o gospodarenju otpadom 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Općine Negoslavci za 2022. godinu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I.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  <w:t xml:space="preserve">Usvaja se Izvješće o </w:t>
      </w:r>
      <w:r>
        <w:rPr>
          <w:lang w:val="hr-HR"/>
        </w:rPr>
        <w:t>gospodarenju otpadom Općine Negoslavci za</w:t>
      </w:r>
      <w:r>
        <w:rPr>
          <w:lang w:val="hr-HR"/>
        </w:rPr>
        <w:t xml:space="preserve"> 202</w:t>
      </w:r>
      <w:r>
        <w:rPr>
          <w:lang w:val="hr-HR"/>
        </w:rPr>
        <w:t>2</w:t>
      </w:r>
      <w:r>
        <w:rPr>
          <w:lang w:val="hr-HR"/>
        </w:rPr>
        <w:t>. godinu. (u daljem tekstu: Izvješće).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II.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  <w:t xml:space="preserve">Izvješće </w:t>
      </w:r>
      <w:r>
        <w:rPr>
          <w:lang w:val="hr-HR"/>
        </w:rPr>
        <w:t>s</w:t>
      </w:r>
      <w:r>
        <w:rPr>
          <w:lang w:val="hr-HR"/>
        </w:rPr>
        <w:t xml:space="preserve">e </w:t>
      </w:r>
      <w:r>
        <w:rPr>
          <w:lang w:val="hr-HR"/>
        </w:rPr>
        <w:t>prilaže ovom Zaključku i njegov je sastavni dio.</w:t>
      </w:r>
      <w:r>
        <w:rPr>
          <w:lang w:val="hr-HR"/>
        </w:rPr>
        <w:t xml:space="preserve"> 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center"/>
        <w:rPr>
          <w:lang w:val="hr-HR"/>
        </w:rPr>
      </w:pPr>
      <w:r>
        <w:rPr>
          <w:b/>
          <w:lang w:val="hr-HR"/>
        </w:rPr>
        <w:t>III.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  <w:t>Zaključak će se objaviti u Službenom glasniku Općine Nego</w:t>
      </w:r>
      <w:bookmarkStart w:id="0" w:name="_GoBack"/>
      <w:bookmarkEnd w:id="0"/>
      <w:r>
        <w:rPr>
          <w:lang w:val="hr-HR"/>
        </w:rPr>
        <w:t>slavci.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right"/>
        <w:rPr>
          <w:b/>
          <w:b/>
          <w:lang w:val="hr-HR"/>
        </w:rPr>
      </w:pPr>
      <w:r>
        <w:rPr>
          <w:b/>
          <w:lang w:val="hr-HR"/>
        </w:rPr>
        <w:t>PREDSJEDNIK OPĆINSKOG VIJEĆA:</w:t>
      </w:r>
    </w:p>
    <w:p>
      <w:pPr>
        <w:pStyle w:val="Normal"/>
        <w:jc w:val="right"/>
        <w:rPr>
          <w:lang w:val="hr-HR"/>
        </w:rPr>
      </w:pPr>
      <w:r>
        <w:rPr>
          <w:lang w:val="hr-HR"/>
        </w:rPr>
        <w:t>Miodrag Mišanović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33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e656c3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e656c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LibreOffice/7.4.1.2$Windows_X86_64 LibreOffice_project/3c58a8f3a960df8bc8fd77b461821e42c061c5f0</Application>
  <AppVersion>15.0000</AppVersion>
  <Pages>1</Pages>
  <Words>112</Words>
  <Characters>730</Characters>
  <CharactersWithSpaces>834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2022-03-30T09:18:00Z</dcterms:created>
  <dc:creator>Korisnik</dc:creator>
  <dc:description/>
  <dc:language>hr-HR</dc:language>
  <cp:lastModifiedBy/>
  <cp:lastPrinted>2022-03-30T09:25:00Z</cp:lastPrinted>
  <dcterms:modified xsi:type="dcterms:W3CDTF">2023-03-27T14:35:54Z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