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</w:r>
      <w:r>
        <w:rPr>
          <w:rFonts w:eastAsia="Calibri" w:cs="Times New Roman"/>
          <w:b/>
          <w:sz w:val="22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KLAS</w:t>
      </w:r>
      <w:r>
        <w:rPr>
          <w:rFonts w:eastAsia="Calibri" w:cs="Times New Roman"/>
          <w:b/>
          <w:color w:val="000000"/>
          <w:sz w:val="22"/>
          <w:lang w:val="hr-HR"/>
        </w:rPr>
        <w:t xml:space="preserve">A: </w:t>
      </w:r>
      <w:r>
        <w:rPr>
          <w:rFonts w:eastAsia="Calibri" w:cs="Times New Roman"/>
          <w:color w:val="000000"/>
          <w:sz w:val="22"/>
          <w:lang w:val="hr-HR"/>
        </w:rPr>
        <w:t>400-01/23-01/01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lang w:val="hr-HR"/>
        </w:rPr>
        <w:t>URBROJ:</w:t>
      </w:r>
      <w:r>
        <w:rPr>
          <w:rFonts w:eastAsia="Calibri" w:cs="Times New Roman"/>
          <w:color w:val="000000"/>
          <w:sz w:val="22"/>
          <w:lang w:val="hr-HR"/>
        </w:rPr>
        <w:t xml:space="preserve"> 2196-19-02-23-13</w:t>
      </w:r>
    </w:p>
    <w:p>
      <w:pPr>
        <w:pStyle w:val="Normal"/>
        <w:bidi w:val="0"/>
        <w:jc w:val="left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Negoslavci,</w:t>
      </w:r>
      <w:r>
        <w:rPr>
          <w:rFonts w:eastAsia="Times New Roman" w:cs="Times New Roman"/>
          <w:sz w:val="22"/>
          <w:lang w:val="hr-HR" w:eastAsia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  <w:t>Na temelju članka 19., stavka 1., točke 2. Statuta Općine Negoslavci („Službeni glasnik Općine Negoslavci” broj 1/21 i 7/23), Općinsko vijeće Općine Negoslavci na svojoj redovnoj sjednici održanoj dana 28.12.2023. godine donosi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 xml:space="preserve">Izmjene i dopune </w:t>
      </w:r>
      <w:bookmarkStart w:id="0" w:name="_Toc62727866"/>
      <w:r>
        <w:rPr>
          <w:rFonts w:eastAsia="Times New Roman" w:cs="Times New Roman"/>
          <w:b/>
          <w:sz w:val="22"/>
          <w:lang w:val="hr-HR" w:eastAsia="hr-HR"/>
        </w:rPr>
        <w:t>Programa demografskih mjera Općine Negoslavci za 2023. godinu</w:t>
      </w:r>
      <w:bookmarkEnd w:id="0"/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hr-HR" w:eastAsia="hr-HR"/>
        </w:rPr>
        <w:tab/>
        <w:t>U Programu demografskih mjera Općine Negoslavci za 2023. godinu („Službeni glasnik Općine Negosl</w:t>
      </w:r>
      <w:r>
        <w:rPr>
          <w:rFonts w:eastAsia="Times New Roman" w:cs="Times New Roman"/>
          <w:color w:val="000000"/>
          <w:sz w:val="22"/>
          <w:lang w:val="hr-HR" w:eastAsia="hr-HR"/>
        </w:rPr>
        <w:t>avci” broj 8/22), mije</w:t>
      </w:r>
      <w:r>
        <w:rPr>
          <w:rFonts w:eastAsia="Times New Roman" w:cs="Times New Roman"/>
          <w:sz w:val="22"/>
          <w:lang w:val="hr-HR" w:eastAsia="hr-HR"/>
        </w:rPr>
        <w:t xml:space="preserve">nja se točka II i glasi: 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hr-HR" w:eastAsia="hr-HR"/>
        </w:rPr>
        <w:tab/>
        <w:t>„</w:t>
      </w:r>
      <w:r>
        <w:rPr>
          <w:rFonts w:eastAsia="Times New Roman" w:cs="Times New Roman"/>
          <w:sz w:val="22"/>
          <w:lang w:val="en-AU" w:eastAsia="hr-HR"/>
        </w:rPr>
        <w:t>Za ostvarenje Programa demografskih mjera u 2023. godini za područje Općine Negoslavci planira se (po fiksnom tečaju konverzije od 1 EU=7,53450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Darovnice za novorođenčad i ostale pomoći za novorođenčad</w:t>
        <w:tab/>
        <w:t xml:space="preserve">           30.000,00 KN/3.981,68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Stipendije i školarine učenika i studenata </w:t>
        <w:tab/>
        <w:tab/>
        <w:tab/>
        <w:t xml:space="preserve">           0,00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Pomoć obiteljima za đake prvake                                                 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Jednokratne naknade za pomoć mladima i mladim obiteljima </w:t>
        <w:tab/>
        <w:t xml:space="preserve">       100.000,00 KN/13.272,28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Naknade za pomoć poduzetnicima na području Općine Negoslavci   100.000,00 KN/ 13.272,28 EUR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 xml:space="preserve">UKUPNO: </w:t>
        <w:tab/>
        <w:tab/>
        <w:tab/>
        <w:tab/>
        <w:tab/>
        <w:tab/>
        <w:tab/>
        <w:tab/>
        <w:t xml:space="preserve">     245.000,00 KN/32.517,09 EUR</w:t>
      </w:r>
      <w:r>
        <w:rPr>
          <w:rFonts w:eastAsia="Times New Roman" w:cs="Times New Roman"/>
          <w:b w:val="false"/>
          <w:bCs w:val="false"/>
          <w:sz w:val="22"/>
          <w:lang w:val="hr-HR" w:eastAsia="hr-HR"/>
        </w:rPr>
        <w:t>”</w:t>
      </w:r>
      <w:bookmarkStart w:id="1" w:name="_GoBack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demografskih mjera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en-AU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cs="Times New Roman"/>
          <w:sz w:val="22"/>
          <w:lang w:val="hr-HR"/>
        </w:rPr>
      </w:pPr>
      <w:r>
        <w:rPr>
          <w:rFonts w:cs="Times New Roman"/>
          <w:sz w:val="22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LibreOffice/7.4.1.2$Windows_X86_64 LibreOffice_project/3c58a8f3a960df8bc8fd77b461821e42c061c5f0</Application>
  <AppVersion>15.0000</AppVersion>
  <Pages>1</Pages>
  <Words>199</Words>
  <Characters>1256</Characters>
  <CharactersWithSpaces>1543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2024-01-15T14:40:30Z</dcterms:created>
  <dc:creator/>
  <dc:description/>
  <dc:language>hr-HR</dc:language>
  <cp:lastModifiedBy/>
  <dcterms:modified xsi:type="dcterms:W3CDTF">2024-01-16T10:58:53Z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