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0C5D" w14:textId="1982964C" w:rsidR="006F67E2" w:rsidRDefault="006F67E2" w:rsidP="006F67E2">
      <w:pPr>
        <w:rPr>
          <w:rFonts w:hint="eastAsia"/>
        </w:rPr>
      </w:pPr>
      <w:r>
        <w:tab/>
        <w:t xml:space="preserve"> </w:t>
      </w:r>
      <w:r>
        <w:rPr>
          <w:noProof/>
        </w:rPr>
        <w:drawing>
          <wp:inline distT="0" distB="0" distL="0" distR="0" wp14:anchorId="41CC91F0" wp14:editId="60078418">
            <wp:extent cx="412639" cy="51992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67" cy="52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D1990" w14:textId="77777777" w:rsidR="006F67E2" w:rsidRDefault="006F67E2" w:rsidP="006F67E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REPUBLIKA HRVATSKA</w:t>
      </w:r>
    </w:p>
    <w:p w14:paraId="0E0A719F" w14:textId="77777777" w:rsidR="006F67E2" w:rsidRDefault="006F67E2" w:rsidP="006F67E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VUKOVARSKO-SRIJEMSKA ŽUPANIJA</w:t>
      </w:r>
    </w:p>
    <w:p w14:paraId="41B59F1A" w14:textId="77777777" w:rsidR="006F67E2" w:rsidRDefault="006F67E2" w:rsidP="006F67E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OPĆINA NEGOSLAVCI</w:t>
      </w:r>
    </w:p>
    <w:p w14:paraId="6FA58714" w14:textId="77777777" w:rsidR="006F67E2" w:rsidRDefault="006F67E2" w:rsidP="006F67E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Općinski načelnik</w:t>
      </w:r>
    </w:p>
    <w:p w14:paraId="3C3BF3EA" w14:textId="263E9B62" w:rsidR="006F67E2" w:rsidRDefault="006F67E2" w:rsidP="006F67E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KLASA: </w:t>
      </w:r>
      <w:r>
        <w:rPr>
          <w:rFonts w:ascii="Times New Roman" w:hAnsi="Times New Roman" w:cs="Times New Roman"/>
        </w:rPr>
        <w:t>100-01/</w:t>
      </w:r>
      <w:r w:rsidR="00CC4AA3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-01/0</w:t>
      </w:r>
      <w:r w:rsidR="00C47112">
        <w:rPr>
          <w:rFonts w:ascii="Times New Roman" w:hAnsi="Times New Roman" w:cs="Times New Roman"/>
        </w:rPr>
        <w:t>4</w:t>
      </w:r>
    </w:p>
    <w:p w14:paraId="63093657" w14:textId="41DAD1F7" w:rsidR="006F67E2" w:rsidRDefault="006F67E2" w:rsidP="006F67E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URBROJ: </w:t>
      </w:r>
      <w:r>
        <w:rPr>
          <w:rFonts w:ascii="Times New Roman" w:hAnsi="Times New Roman" w:cs="Times New Roman"/>
        </w:rPr>
        <w:t>2196-19-01-</w:t>
      </w:r>
      <w:r w:rsidR="00C47112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  <w:color w:val="000000"/>
        </w:rPr>
        <w:t>-</w:t>
      </w:r>
      <w:r w:rsidR="00CC4AA3">
        <w:rPr>
          <w:rFonts w:ascii="Times New Roman" w:hAnsi="Times New Roman" w:cs="Times New Roman"/>
          <w:color w:val="000000"/>
        </w:rPr>
        <w:t>42</w:t>
      </w:r>
    </w:p>
    <w:p w14:paraId="73769BBE" w14:textId="17EBA891" w:rsidR="006F67E2" w:rsidRDefault="006F67E2" w:rsidP="006F6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Negoslavci</w:t>
      </w:r>
      <w:r>
        <w:rPr>
          <w:rFonts w:ascii="Times New Roman" w:hAnsi="Times New Roman" w:cs="Times New Roman"/>
        </w:rPr>
        <w:t xml:space="preserve">, </w:t>
      </w:r>
      <w:r w:rsidR="00E8486E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="00C47112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.202</w:t>
      </w:r>
      <w:r w:rsidR="00C4711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godine</w:t>
      </w:r>
      <w:r>
        <w:rPr>
          <w:rFonts w:ascii="Times New Roman" w:hAnsi="Times New Roman" w:cs="Times New Roman"/>
        </w:rPr>
        <w:tab/>
      </w:r>
    </w:p>
    <w:p w14:paraId="341701E4" w14:textId="1119E026" w:rsidR="007E12AD" w:rsidRDefault="007E12AD">
      <w:pPr>
        <w:rPr>
          <w:rFonts w:hint="eastAsia"/>
        </w:rPr>
      </w:pPr>
    </w:p>
    <w:p w14:paraId="2A3524D2" w14:textId="2E42447B" w:rsidR="007D6D2A" w:rsidRPr="007D6D2A" w:rsidRDefault="007D6D2A" w:rsidP="00C47112">
      <w:pPr>
        <w:ind w:firstLine="567"/>
        <w:jc w:val="both"/>
        <w:rPr>
          <w:rFonts w:ascii="Times New Roman" w:hAnsi="Times New Roman" w:cs="Times New Roman"/>
        </w:rPr>
      </w:pPr>
      <w:r w:rsidRPr="007D6D2A">
        <w:rPr>
          <w:rFonts w:ascii="Times New Roman" w:hAnsi="Times New Roman" w:cs="Times New Roman"/>
        </w:rPr>
        <w:t>Na temelju članka 32., stavka 2., točke 2. Statuta Općine Negoslavci (Službeni glasnik Općine Negoslavci broj 01/21</w:t>
      </w:r>
      <w:r w:rsidR="00C47112">
        <w:rPr>
          <w:rFonts w:ascii="Times New Roman" w:hAnsi="Times New Roman" w:cs="Times New Roman"/>
        </w:rPr>
        <w:t xml:space="preserve"> i 7/23</w:t>
      </w:r>
      <w:r w:rsidRPr="007D6D2A">
        <w:rPr>
          <w:rFonts w:ascii="Times New Roman" w:hAnsi="Times New Roman" w:cs="Times New Roman"/>
        </w:rPr>
        <w:t xml:space="preserve">) Općinski načelnik Općine Negoslavci dana </w:t>
      </w:r>
      <w:r w:rsidR="00C47112">
        <w:rPr>
          <w:rFonts w:ascii="Times New Roman" w:hAnsi="Times New Roman" w:cs="Times New Roman"/>
        </w:rPr>
        <w:t>2</w:t>
      </w:r>
      <w:r w:rsidR="00E8486E">
        <w:rPr>
          <w:rFonts w:ascii="Times New Roman" w:hAnsi="Times New Roman" w:cs="Times New Roman"/>
        </w:rPr>
        <w:t>6</w:t>
      </w:r>
      <w:r w:rsidRPr="007D6D2A">
        <w:rPr>
          <w:rFonts w:ascii="Times New Roman" w:hAnsi="Times New Roman" w:cs="Times New Roman"/>
        </w:rPr>
        <w:t>.</w:t>
      </w:r>
      <w:r w:rsidR="00C47112">
        <w:rPr>
          <w:rFonts w:ascii="Times New Roman" w:hAnsi="Times New Roman" w:cs="Times New Roman"/>
        </w:rPr>
        <w:t>02</w:t>
      </w:r>
      <w:r w:rsidRPr="007D6D2A">
        <w:rPr>
          <w:rFonts w:ascii="Times New Roman" w:hAnsi="Times New Roman" w:cs="Times New Roman"/>
        </w:rPr>
        <w:t>.202</w:t>
      </w:r>
      <w:r w:rsidR="00C47112">
        <w:rPr>
          <w:rFonts w:ascii="Times New Roman" w:hAnsi="Times New Roman" w:cs="Times New Roman"/>
        </w:rPr>
        <w:t>4</w:t>
      </w:r>
      <w:r w:rsidRPr="007D6D2A">
        <w:rPr>
          <w:rFonts w:ascii="Times New Roman" w:hAnsi="Times New Roman" w:cs="Times New Roman"/>
        </w:rPr>
        <w:t>. godine donosi</w:t>
      </w:r>
    </w:p>
    <w:p w14:paraId="28B8C342" w14:textId="77777777" w:rsidR="007D6D2A" w:rsidRDefault="007D6D2A">
      <w:pPr>
        <w:rPr>
          <w:rFonts w:hint="eastAsia"/>
        </w:rPr>
      </w:pPr>
    </w:p>
    <w:p w14:paraId="67C53F44" w14:textId="77777777" w:rsidR="009233AB" w:rsidRPr="0000784C" w:rsidRDefault="009233AB" w:rsidP="009233AB">
      <w:pPr>
        <w:ind w:left="567"/>
        <w:jc w:val="center"/>
        <w:rPr>
          <w:rFonts w:eastAsia="Calibri"/>
          <w:b/>
          <w:bCs/>
          <w:kern w:val="0"/>
          <w:szCs w:val="22"/>
          <w:lang w:eastAsia="en-US"/>
        </w:rPr>
      </w:pPr>
      <w:r w:rsidRPr="0000784C">
        <w:rPr>
          <w:rFonts w:eastAsia="Calibri"/>
          <w:b/>
          <w:bCs/>
          <w:kern w:val="0"/>
          <w:szCs w:val="22"/>
          <w:lang w:eastAsia="en-US"/>
        </w:rPr>
        <w:t>O  D  L  U  K  U</w:t>
      </w:r>
    </w:p>
    <w:p w14:paraId="7E205CD2" w14:textId="1CE9B347" w:rsidR="009233AB" w:rsidRPr="00F27DB7" w:rsidRDefault="009233AB" w:rsidP="009233AB">
      <w:pPr>
        <w:ind w:left="-142" w:firstLine="709"/>
        <w:jc w:val="center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C47112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o imenovanju </w:t>
      </w:r>
      <w:r w:rsidR="00CB414B" w:rsidRPr="00C47112">
        <w:rPr>
          <w:rFonts w:ascii="Times New Roman" w:eastAsia="Calibri" w:hAnsi="Times New Roman" w:cs="Times New Roman"/>
          <w:kern w:val="0"/>
          <w:szCs w:val="22"/>
          <w:lang w:eastAsia="en-US"/>
        </w:rPr>
        <w:t>povjerenstva</w:t>
      </w:r>
      <w:r w:rsidRPr="00C47112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</w:t>
      </w:r>
      <w:r w:rsidR="0081739D">
        <w:rPr>
          <w:rFonts w:ascii="Times New Roman" w:eastAsia="Calibri" w:hAnsi="Times New Roman" w:cs="Times New Roman"/>
          <w:kern w:val="0"/>
          <w:szCs w:val="22"/>
          <w:lang w:eastAsia="en-US"/>
        </w:rPr>
        <w:t>za provedbu javnog poziva</w:t>
      </w:r>
    </w:p>
    <w:p w14:paraId="3A95DFEC" w14:textId="77777777" w:rsidR="009233AB" w:rsidRPr="00EA2E36" w:rsidRDefault="009233AB" w:rsidP="009233AB">
      <w:pPr>
        <w:ind w:left="-142" w:firstLine="709"/>
        <w:jc w:val="center"/>
        <w:rPr>
          <w:rFonts w:eastAsia="Calibri"/>
          <w:kern w:val="0"/>
          <w:szCs w:val="22"/>
          <w:lang w:eastAsia="en-US"/>
        </w:rPr>
      </w:pPr>
    </w:p>
    <w:p w14:paraId="22BC2F7C" w14:textId="77777777" w:rsidR="009233AB" w:rsidRPr="009C7783" w:rsidRDefault="009233AB" w:rsidP="00777F27">
      <w:pPr>
        <w:jc w:val="center"/>
        <w:rPr>
          <w:rFonts w:eastAsia="Calibri"/>
          <w:b/>
          <w:bCs/>
          <w:kern w:val="0"/>
          <w:szCs w:val="22"/>
          <w:lang w:eastAsia="en-US"/>
        </w:rPr>
      </w:pPr>
      <w:r w:rsidRPr="009C7783">
        <w:rPr>
          <w:rFonts w:eastAsia="Calibri"/>
          <w:b/>
          <w:bCs/>
          <w:kern w:val="0"/>
          <w:szCs w:val="22"/>
          <w:lang w:eastAsia="en-US"/>
        </w:rPr>
        <w:t>Čl</w:t>
      </w:r>
      <w:r>
        <w:rPr>
          <w:rFonts w:eastAsia="Calibri"/>
          <w:b/>
          <w:bCs/>
          <w:kern w:val="0"/>
          <w:szCs w:val="22"/>
          <w:lang w:eastAsia="en-US"/>
        </w:rPr>
        <w:t>anak</w:t>
      </w:r>
      <w:r w:rsidRPr="009C7783">
        <w:rPr>
          <w:rFonts w:eastAsia="Calibri"/>
          <w:b/>
          <w:bCs/>
          <w:kern w:val="0"/>
          <w:szCs w:val="22"/>
          <w:lang w:eastAsia="en-US"/>
        </w:rPr>
        <w:t xml:space="preserve"> 1.</w:t>
      </w:r>
    </w:p>
    <w:p w14:paraId="7A0181CD" w14:textId="08913E89" w:rsidR="00251EF1" w:rsidRPr="00251EF1" w:rsidRDefault="0086636C" w:rsidP="006852BB">
      <w:pPr>
        <w:ind w:left="-142" w:firstLine="709"/>
        <w:jc w:val="both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Za </w:t>
      </w:r>
      <w:r w:rsidR="0081739D">
        <w:rPr>
          <w:rFonts w:ascii="Times New Roman" w:eastAsia="Calibri" w:hAnsi="Times New Roman" w:cs="Times New Roman"/>
          <w:kern w:val="0"/>
          <w:szCs w:val="22"/>
          <w:lang w:eastAsia="en-US"/>
        </w:rPr>
        <w:t>provedbu</w:t>
      </w:r>
      <w:r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</w:t>
      </w:r>
      <w:r w:rsidR="00C648F7" w:rsidRPr="00251EF1">
        <w:rPr>
          <w:rFonts w:ascii="Times New Roman" w:eastAsia="Calibri" w:hAnsi="Times New Roman" w:cs="Times New Roman"/>
          <w:kern w:val="0"/>
          <w:szCs w:val="22"/>
          <w:lang w:eastAsia="en-US"/>
        </w:rPr>
        <w:t>Javnog poziva</w:t>
      </w:r>
      <w:r w:rsidR="009233AB" w:rsidRPr="00251EF1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za </w:t>
      </w:r>
      <w:r w:rsidR="00251EF1" w:rsidRPr="00251EF1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prijem u radni odnos </w:t>
      </w:r>
      <w:r w:rsidR="006852BB" w:rsidRPr="00C47112">
        <w:rPr>
          <w:rFonts w:ascii="Times New Roman" w:eastAsia="Calibri" w:hAnsi="Times New Roman" w:cs="Times New Roman"/>
          <w:kern w:val="0"/>
          <w:szCs w:val="22"/>
          <w:lang w:eastAsia="en-US"/>
        </w:rPr>
        <w:t>određeno vrijeme u projektu</w:t>
      </w:r>
      <w:r w:rsidR="006852BB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</w:t>
      </w:r>
      <w:r w:rsidR="006852BB" w:rsidRPr="00C47112">
        <w:rPr>
          <w:rFonts w:ascii="Times New Roman" w:eastAsia="Calibri" w:hAnsi="Times New Roman" w:cs="Times New Roman"/>
          <w:kern w:val="0"/>
          <w:szCs w:val="22"/>
          <w:lang w:eastAsia="en-US"/>
        </w:rPr>
        <w:t>„Zaželi-Negoslavci-faza IV“</w:t>
      </w:r>
      <w:r w:rsidR="006852BB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</w:t>
      </w:r>
      <w:r w:rsidR="00251EF1" w:rsidRPr="00251EF1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– radnica </w:t>
      </w:r>
      <w:r w:rsidR="006852BB" w:rsidRPr="006852BB">
        <w:rPr>
          <w:rFonts w:ascii="Times New Roman" w:eastAsia="Calibri" w:hAnsi="Times New Roman" w:cs="Times New Roman" w:hint="eastAsia"/>
          <w:kern w:val="0"/>
          <w:szCs w:val="22"/>
          <w:lang w:eastAsia="en-US"/>
        </w:rPr>
        <w:t>radnik/</w:t>
      </w:r>
      <w:proofErr w:type="spellStart"/>
      <w:r w:rsidR="006852BB" w:rsidRPr="006852BB">
        <w:rPr>
          <w:rFonts w:ascii="Times New Roman" w:eastAsia="Calibri" w:hAnsi="Times New Roman" w:cs="Times New Roman" w:hint="eastAsia"/>
          <w:kern w:val="0"/>
          <w:szCs w:val="22"/>
          <w:lang w:eastAsia="en-US"/>
        </w:rPr>
        <w:t>ca</w:t>
      </w:r>
      <w:proofErr w:type="spellEnd"/>
      <w:r w:rsidR="006852BB" w:rsidRPr="006852BB">
        <w:rPr>
          <w:rFonts w:ascii="Times New Roman" w:eastAsia="Calibri" w:hAnsi="Times New Roman" w:cs="Times New Roman" w:hint="eastAsia"/>
          <w:kern w:val="0"/>
          <w:szCs w:val="22"/>
          <w:lang w:eastAsia="en-US"/>
        </w:rPr>
        <w:t xml:space="preserve"> za pružanje usluge potpore i podrške</w:t>
      </w:r>
      <w:r w:rsidR="006852BB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imenuje se </w:t>
      </w:r>
      <w:r w:rsidR="00CB414B">
        <w:rPr>
          <w:rFonts w:ascii="Times New Roman" w:eastAsia="Calibri" w:hAnsi="Times New Roman" w:cs="Times New Roman"/>
          <w:kern w:val="0"/>
          <w:szCs w:val="22"/>
          <w:lang w:eastAsia="en-US"/>
        </w:rPr>
        <w:t>Povjerenstvo</w:t>
      </w:r>
      <w:r w:rsidR="00CB2AAC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za proved</w:t>
      </w:r>
      <w:r w:rsidR="00DC2CBE">
        <w:rPr>
          <w:rFonts w:ascii="Times New Roman" w:eastAsia="Calibri" w:hAnsi="Times New Roman" w:cs="Times New Roman"/>
          <w:kern w:val="0"/>
          <w:szCs w:val="22"/>
          <w:lang w:eastAsia="en-US"/>
        </w:rPr>
        <w:t>b</w:t>
      </w:r>
      <w:r w:rsidR="00CB2AAC">
        <w:rPr>
          <w:rFonts w:ascii="Times New Roman" w:eastAsia="Calibri" w:hAnsi="Times New Roman" w:cs="Times New Roman"/>
          <w:kern w:val="0"/>
          <w:szCs w:val="22"/>
          <w:lang w:eastAsia="en-US"/>
        </w:rPr>
        <w:t>u javnog poziva (dalje: Povjerenstvo)</w:t>
      </w:r>
      <w:r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u sljedećem sastavu.</w:t>
      </w:r>
    </w:p>
    <w:p w14:paraId="4674C319" w14:textId="4A5F86FC" w:rsidR="009233AB" w:rsidRDefault="009233AB" w:rsidP="009233AB">
      <w:pPr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>1.</w:t>
      </w:r>
      <w:r w:rsidR="006852BB">
        <w:rPr>
          <w:rFonts w:eastAsia="Calibri"/>
          <w:kern w:val="0"/>
          <w:szCs w:val="22"/>
          <w:lang w:eastAsia="en-US"/>
        </w:rPr>
        <w:t xml:space="preserve">Marina </w:t>
      </w:r>
      <w:proofErr w:type="spellStart"/>
      <w:r w:rsidR="006852BB">
        <w:rPr>
          <w:rFonts w:eastAsia="Calibri"/>
          <w:kern w:val="0"/>
          <w:szCs w:val="22"/>
          <w:lang w:eastAsia="en-US"/>
        </w:rPr>
        <w:t>Stojnović</w:t>
      </w:r>
      <w:proofErr w:type="spellEnd"/>
      <w:r>
        <w:rPr>
          <w:rFonts w:eastAsia="Calibri"/>
          <w:kern w:val="0"/>
          <w:szCs w:val="22"/>
          <w:lang w:eastAsia="en-US"/>
        </w:rPr>
        <w:t>, predsjedni</w:t>
      </w:r>
      <w:r w:rsidR="006852BB">
        <w:rPr>
          <w:rFonts w:eastAsia="Calibri"/>
          <w:kern w:val="0"/>
          <w:szCs w:val="22"/>
          <w:lang w:eastAsia="en-US"/>
        </w:rPr>
        <w:t>ca</w:t>
      </w:r>
    </w:p>
    <w:p w14:paraId="086D74F2" w14:textId="326A8EA1" w:rsidR="009233AB" w:rsidRDefault="009233AB" w:rsidP="009233AB">
      <w:pPr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2. </w:t>
      </w:r>
      <w:r w:rsidR="006852BB">
        <w:rPr>
          <w:rFonts w:eastAsia="Calibri"/>
          <w:kern w:val="0"/>
          <w:szCs w:val="22"/>
          <w:lang w:eastAsia="en-US"/>
        </w:rPr>
        <w:t xml:space="preserve">Sanja </w:t>
      </w:r>
      <w:proofErr w:type="spellStart"/>
      <w:r w:rsidR="006852BB">
        <w:rPr>
          <w:rFonts w:eastAsia="Calibri"/>
          <w:kern w:val="0"/>
          <w:szCs w:val="22"/>
          <w:lang w:eastAsia="en-US"/>
        </w:rPr>
        <w:t>Sredojević</w:t>
      </w:r>
      <w:proofErr w:type="spellEnd"/>
      <w:r w:rsidR="00CE76F0">
        <w:rPr>
          <w:rFonts w:eastAsia="Calibri"/>
          <w:kern w:val="0"/>
          <w:szCs w:val="22"/>
          <w:lang w:eastAsia="en-US"/>
        </w:rPr>
        <w:t>, članica</w:t>
      </w:r>
    </w:p>
    <w:p w14:paraId="6A2C19BD" w14:textId="14B5C2BA" w:rsidR="009233AB" w:rsidRDefault="009233AB" w:rsidP="009233AB">
      <w:pPr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>3.</w:t>
      </w:r>
      <w:r w:rsidR="00CE76F0">
        <w:rPr>
          <w:rFonts w:eastAsia="Calibri"/>
          <w:kern w:val="0"/>
          <w:szCs w:val="22"/>
          <w:lang w:eastAsia="en-US"/>
        </w:rPr>
        <w:t xml:space="preserve"> </w:t>
      </w:r>
      <w:r w:rsidR="006852BB">
        <w:rPr>
          <w:rFonts w:eastAsia="Calibri"/>
          <w:kern w:val="0"/>
          <w:szCs w:val="22"/>
          <w:lang w:eastAsia="en-US"/>
        </w:rPr>
        <w:t xml:space="preserve">Bojan </w:t>
      </w:r>
      <w:proofErr w:type="spellStart"/>
      <w:r w:rsidR="006852BB">
        <w:rPr>
          <w:rFonts w:eastAsia="Calibri"/>
          <w:kern w:val="0"/>
          <w:szCs w:val="22"/>
          <w:lang w:eastAsia="en-US"/>
        </w:rPr>
        <w:t>Latinović</w:t>
      </w:r>
      <w:proofErr w:type="spellEnd"/>
      <w:r w:rsidR="00CE76F0">
        <w:rPr>
          <w:rFonts w:eastAsia="Calibri"/>
          <w:kern w:val="0"/>
          <w:szCs w:val="22"/>
          <w:lang w:eastAsia="en-US"/>
        </w:rPr>
        <w:t>, član</w:t>
      </w:r>
    </w:p>
    <w:p w14:paraId="38E45FD9" w14:textId="77777777" w:rsidR="009233AB" w:rsidRDefault="009233AB" w:rsidP="009233AB">
      <w:pPr>
        <w:ind w:firstLine="709"/>
        <w:jc w:val="both"/>
        <w:rPr>
          <w:rFonts w:eastAsia="Calibri"/>
          <w:kern w:val="0"/>
          <w:szCs w:val="22"/>
          <w:lang w:eastAsia="en-US"/>
        </w:rPr>
      </w:pPr>
    </w:p>
    <w:p w14:paraId="2C3DC8CC" w14:textId="65C6DE6D" w:rsidR="009233AB" w:rsidRDefault="009233AB" w:rsidP="009233AB">
      <w:pPr>
        <w:jc w:val="center"/>
        <w:rPr>
          <w:rFonts w:eastAsia="Calibri"/>
          <w:b/>
          <w:bCs/>
          <w:kern w:val="0"/>
          <w:szCs w:val="22"/>
          <w:lang w:eastAsia="en-US"/>
        </w:rPr>
      </w:pPr>
      <w:r w:rsidRPr="009C7783">
        <w:rPr>
          <w:rFonts w:eastAsia="Calibri"/>
          <w:b/>
          <w:bCs/>
          <w:kern w:val="0"/>
          <w:szCs w:val="22"/>
          <w:lang w:eastAsia="en-US"/>
        </w:rPr>
        <w:t>Čl</w:t>
      </w:r>
      <w:r>
        <w:rPr>
          <w:rFonts w:eastAsia="Calibri"/>
          <w:b/>
          <w:bCs/>
          <w:kern w:val="0"/>
          <w:szCs w:val="22"/>
          <w:lang w:eastAsia="en-US"/>
        </w:rPr>
        <w:t>anak</w:t>
      </w:r>
      <w:r w:rsidRPr="009C7783">
        <w:rPr>
          <w:rFonts w:eastAsia="Calibri"/>
          <w:b/>
          <w:bCs/>
          <w:kern w:val="0"/>
          <w:szCs w:val="22"/>
          <w:lang w:eastAsia="en-US"/>
        </w:rPr>
        <w:t xml:space="preserve"> </w:t>
      </w:r>
      <w:r w:rsidR="0086636C">
        <w:rPr>
          <w:rFonts w:eastAsia="Calibri"/>
          <w:b/>
          <w:bCs/>
          <w:kern w:val="0"/>
          <w:szCs w:val="22"/>
          <w:lang w:eastAsia="en-US"/>
        </w:rPr>
        <w:t>2</w:t>
      </w:r>
      <w:r w:rsidRPr="009C7783">
        <w:rPr>
          <w:rFonts w:eastAsia="Calibri"/>
          <w:b/>
          <w:bCs/>
          <w:kern w:val="0"/>
          <w:szCs w:val="22"/>
          <w:lang w:eastAsia="en-US"/>
        </w:rPr>
        <w:t>.</w:t>
      </w:r>
    </w:p>
    <w:p w14:paraId="66BA853E" w14:textId="00F65631" w:rsidR="00FF74F5" w:rsidRPr="00B727DB" w:rsidRDefault="006852BB" w:rsidP="00B727DB">
      <w:pPr>
        <w:ind w:firstLine="708"/>
        <w:jc w:val="both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>
        <w:rPr>
          <w:rFonts w:ascii="Times New Roman" w:eastAsia="Calibri" w:hAnsi="Times New Roman" w:cs="Times New Roman"/>
          <w:kern w:val="0"/>
          <w:szCs w:val="22"/>
          <w:lang w:eastAsia="en-US"/>
        </w:rPr>
        <w:t>Povjerenstvo</w:t>
      </w:r>
      <w:r w:rsidR="00FF74F5" w:rsidRPr="00B727DB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</w:t>
      </w:r>
      <w:r w:rsidR="00CB2AAC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se </w:t>
      </w:r>
      <w:r w:rsidR="00FF74F5" w:rsidRPr="00B727DB">
        <w:rPr>
          <w:rFonts w:ascii="Times New Roman" w:eastAsia="Calibri" w:hAnsi="Times New Roman" w:cs="Times New Roman"/>
          <w:kern w:val="0"/>
          <w:szCs w:val="22"/>
          <w:lang w:eastAsia="en-US"/>
        </w:rPr>
        <w:t>zadužuje da obavi sljedeće poslove:</w:t>
      </w:r>
    </w:p>
    <w:p w14:paraId="1C9695BC" w14:textId="61414BCF" w:rsidR="00FF74F5" w:rsidRPr="00B727DB" w:rsidRDefault="00FF74F5" w:rsidP="00B727DB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727DB">
        <w:rPr>
          <w:rFonts w:ascii="Times New Roman" w:eastAsia="Calibri" w:hAnsi="Times New Roman" w:cs="Times New Roman"/>
          <w:kern w:val="0"/>
          <w:szCs w:val="22"/>
          <w:lang w:eastAsia="en-US"/>
        </w:rPr>
        <w:t>utvrdi koje su prijave na poziv pravodobne i potpune,</w:t>
      </w:r>
    </w:p>
    <w:p w14:paraId="68368F55" w14:textId="532DC46E" w:rsidR="006852BB" w:rsidRPr="00E8486E" w:rsidRDefault="00FF74F5" w:rsidP="00B727DB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E8486E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utvrdi listu </w:t>
      </w:r>
      <w:r w:rsidR="00E8486E" w:rsidRPr="00E8486E">
        <w:rPr>
          <w:rFonts w:ascii="Times New Roman" w:eastAsia="Calibri" w:hAnsi="Times New Roman" w:cs="Times New Roman"/>
          <w:kern w:val="0"/>
          <w:szCs w:val="22"/>
          <w:lang w:eastAsia="en-US"/>
        </w:rPr>
        <w:t>kandidata</w:t>
      </w:r>
      <w:r w:rsidRPr="00E8486E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prijavljenih na poziv koj</w:t>
      </w:r>
      <w:r w:rsidR="00E8486E" w:rsidRPr="00E8486E">
        <w:rPr>
          <w:rFonts w:ascii="Times New Roman" w:eastAsia="Calibri" w:hAnsi="Times New Roman" w:cs="Times New Roman"/>
          <w:kern w:val="0"/>
          <w:szCs w:val="22"/>
          <w:lang w:eastAsia="en-US"/>
        </w:rPr>
        <w:t>i</w:t>
      </w:r>
      <w:r w:rsidRPr="00E8486E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ispunjavaju formalne uvjete</w:t>
      </w:r>
      <w:r w:rsidR="00A37BF0" w:rsidRPr="00E8486E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</w:t>
      </w:r>
      <w:r w:rsidRPr="00E8486E">
        <w:rPr>
          <w:rFonts w:ascii="Times New Roman" w:eastAsia="Calibri" w:hAnsi="Times New Roman" w:cs="Times New Roman"/>
          <w:kern w:val="0"/>
          <w:szCs w:val="22"/>
          <w:lang w:eastAsia="en-US"/>
        </w:rPr>
        <w:t>propisane pozivom</w:t>
      </w:r>
      <w:r w:rsidR="00E8486E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i </w:t>
      </w:r>
      <w:r w:rsidR="006852BB" w:rsidRPr="00E8486E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obavi intervju sa </w:t>
      </w:r>
      <w:r w:rsidR="00E8486E">
        <w:rPr>
          <w:rFonts w:ascii="Times New Roman" w:eastAsia="Calibri" w:hAnsi="Times New Roman" w:cs="Times New Roman"/>
          <w:kern w:val="0"/>
          <w:szCs w:val="22"/>
          <w:lang w:eastAsia="en-US"/>
        </w:rPr>
        <w:t>istima</w:t>
      </w:r>
      <w:r w:rsidR="001B47B4" w:rsidRPr="00E8486E">
        <w:rPr>
          <w:rFonts w:ascii="Times New Roman" w:eastAsia="Calibri" w:hAnsi="Times New Roman" w:cs="Times New Roman"/>
          <w:kern w:val="0"/>
          <w:szCs w:val="22"/>
          <w:lang w:eastAsia="en-US"/>
        </w:rPr>
        <w:t>,</w:t>
      </w:r>
    </w:p>
    <w:p w14:paraId="5E734FD0" w14:textId="396C5E1D" w:rsidR="00FF74F5" w:rsidRPr="00B727DB" w:rsidRDefault="00FF74F5" w:rsidP="00B727DB">
      <w:pPr>
        <w:pStyle w:val="Odlomakpopisa"/>
        <w:numPr>
          <w:ilvl w:val="0"/>
          <w:numId w:val="2"/>
        </w:numPr>
        <w:jc w:val="both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727DB">
        <w:rPr>
          <w:rFonts w:ascii="Times New Roman" w:eastAsia="Calibri" w:hAnsi="Times New Roman" w:cs="Times New Roman"/>
          <w:kern w:val="0"/>
          <w:szCs w:val="22"/>
          <w:lang w:eastAsia="en-US"/>
        </w:rPr>
        <w:t>podne</w:t>
      </w:r>
      <w:r w:rsidR="00562323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se Općinskom načelniku </w:t>
      </w:r>
      <w:r w:rsidRPr="00B727DB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izvješće o provedenom postupku, uz koje prilaže </w:t>
      </w:r>
      <w:r w:rsidR="00503947">
        <w:rPr>
          <w:rFonts w:ascii="Times New Roman" w:eastAsia="Calibri" w:hAnsi="Times New Roman" w:cs="Times New Roman"/>
          <w:kern w:val="0"/>
          <w:szCs w:val="22"/>
          <w:lang w:eastAsia="en-US"/>
        </w:rPr>
        <w:t>Zapisnik sa obavljenog intervjua</w:t>
      </w:r>
      <w:r w:rsidRPr="00B727DB">
        <w:rPr>
          <w:rFonts w:ascii="Times New Roman" w:eastAsia="Calibri" w:hAnsi="Times New Roman" w:cs="Times New Roman"/>
          <w:kern w:val="0"/>
          <w:szCs w:val="22"/>
          <w:lang w:eastAsia="en-US"/>
        </w:rPr>
        <w:t>,</w:t>
      </w:r>
      <w:r w:rsidR="00B727DB" w:rsidRPr="00B727DB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</w:t>
      </w:r>
      <w:r w:rsidR="00A37BF0">
        <w:rPr>
          <w:rFonts w:ascii="Times New Roman" w:eastAsia="Calibri" w:hAnsi="Times New Roman" w:cs="Times New Roman"/>
          <w:kern w:val="0"/>
          <w:szCs w:val="22"/>
          <w:lang w:eastAsia="en-US"/>
        </w:rPr>
        <w:t>a</w:t>
      </w:r>
      <w:r w:rsidR="00562323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na osnovu koje</w:t>
      </w:r>
      <w:r w:rsidR="00A37BF0">
        <w:rPr>
          <w:rFonts w:ascii="Times New Roman" w:eastAsia="Calibri" w:hAnsi="Times New Roman" w:cs="Times New Roman"/>
          <w:kern w:val="0"/>
          <w:szCs w:val="22"/>
          <w:lang w:eastAsia="en-US"/>
        </w:rPr>
        <w:t>g</w:t>
      </w:r>
      <w:r w:rsidR="00562323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općinski načelnik donosi Odluku o </w:t>
      </w:r>
      <w:r w:rsidR="0081739D">
        <w:rPr>
          <w:rFonts w:ascii="Times New Roman" w:eastAsia="Calibri" w:hAnsi="Times New Roman" w:cs="Times New Roman"/>
          <w:kern w:val="0"/>
          <w:szCs w:val="22"/>
          <w:lang w:eastAsia="en-US"/>
        </w:rPr>
        <w:t>odabiru kandidata.</w:t>
      </w:r>
    </w:p>
    <w:p w14:paraId="5E18FD1D" w14:textId="77777777" w:rsidR="00B727DB" w:rsidRPr="00B727DB" w:rsidRDefault="00B727DB" w:rsidP="00B727DB">
      <w:pPr>
        <w:pStyle w:val="Odlomakpopisa"/>
        <w:jc w:val="both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08C9D494" w14:textId="2BC3C16C" w:rsidR="00FF74F5" w:rsidRPr="00B727DB" w:rsidRDefault="00FF74F5" w:rsidP="00FF74F5">
      <w:pPr>
        <w:jc w:val="center"/>
        <w:rPr>
          <w:rFonts w:ascii="Times New Roman" w:eastAsia="Calibri" w:hAnsi="Times New Roman" w:cs="Times New Roman"/>
          <w:b/>
          <w:bCs/>
          <w:kern w:val="0"/>
          <w:szCs w:val="22"/>
          <w:lang w:eastAsia="en-US"/>
        </w:rPr>
      </w:pPr>
      <w:r w:rsidRPr="00B727DB">
        <w:rPr>
          <w:rFonts w:ascii="Times New Roman" w:eastAsia="Calibri" w:hAnsi="Times New Roman" w:cs="Times New Roman"/>
          <w:b/>
          <w:bCs/>
          <w:kern w:val="0"/>
          <w:szCs w:val="22"/>
          <w:lang w:eastAsia="en-US"/>
        </w:rPr>
        <w:t xml:space="preserve">Članak </w:t>
      </w:r>
      <w:r w:rsidR="0086636C">
        <w:rPr>
          <w:rFonts w:ascii="Times New Roman" w:eastAsia="Calibri" w:hAnsi="Times New Roman" w:cs="Times New Roman"/>
          <w:b/>
          <w:bCs/>
          <w:kern w:val="0"/>
          <w:szCs w:val="22"/>
          <w:lang w:eastAsia="en-US"/>
        </w:rPr>
        <w:t>3</w:t>
      </w:r>
      <w:r w:rsidRPr="00B727DB">
        <w:rPr>
          <w:rFonts w:ascii="Times New Roman" w:eastAsia="Calibri" w:hAnsi="Times New Roman" w:cs="Times New Roman"/>
          <w:b/>
          <w:bCs/>
          <w:kern w:val="0"/>
          <w:szCs w:val="22"/>
          <w:lang w:eastAsia="en-US"/>
        </w:rPr>
        <w:t>.</w:t>
      </w:r>
    </w:p>
    <w:p w14:paraId="389EE7A3" w14:textId="77777777" w:rsidR="00FF74F5" w:rsidRPr="00B727DB" w:rsidRDefault="00FF74F5" w:rsidP="00777F27">
      <w:pPr>
        <w:ind w:firstLine="708"/>
        <w:jc w:val="both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727DB">
        <w:rPr>
          <w:rFonts w:ascii="Times New Roman" w:eastAsia="Calibri" w:hAnsi="Times New Roman" w:cs="Times New Roman"/>
          <w:kern w:val="0"/>
          <w:szCs w:val="22"/>
          <w:lang w:eastAsia="en-US"/>
        </w:rPr>
        <w:t>Ova Odluka stupa na snagu danom donošenja, a objavit će se na web stranici Općine</w:t>
      </w:r>
    </w:p>
    <w:p w14:paraId="432919DA" w14:textId="4AA8F331" w:rsidR="00FF74F5" w:rsidRPr="00B727DB" w:rsidRDefault="00B727DB" w:rsidP="00777F27">
      <w:pPr>
        <w:jc w:val="both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>
        <w:rPr>
          <w:rFonts w:ascii="Times New Roman" w:eastAsia="Calibri" w:hAnsi="Times New Roman" w:cs="Times New Roman"/>
          <w:kern w:val="0"/>
          <w:szCs w:val="22"/>
          <w:lang w:eastAsia="en-US"/>
        </w:rPr>
        <w:t>Negoslavci</w:t>
      </w:r>
      <w:r w:rsidR="00FF74F5" w:rsidRPr="00B727DB">
        <w:rPr>
          <w:rFonts w:ascii="Times New Roman" w:eastAsia="Calibri" w:hAnsi="Times New Roman" w:cs="Times New Roman"/>
          <w:kern w:val="0"/>
          <w:szCs w:val="22"/>
          <w:lang w:eastAsia="en-US"/>
        </w:rPr>
        <w:t>.</w:t>
      </w:r>
    </w:p>
    <w:p w14:paraId="1AD19E88" w14:textId="468D4C1F" w:rsidR="00FF74F5" w:rsidRDefault="00FF74F5" w:rsidP="00FF74F5">
      <w:pPr>
        <w:jc w:val="center"/>
        <w:rPr>
          <w:rFonts w:ascii="Times New Roman" w:eastAsia="Calibri" w:hAnsi="Times New Roman" w:cs="Times New Roman"/>
          <w:b/>
          <w:bCs/>
          <w:kern w:val="0"/>
          <w:szCs w:val="22"/>
          <w:lang w:eastAsia="en-US"/>
        </w:rPr>
      </w:pPr>
    </w:p>
    <w:p w14:paraId="35AE0AEB" w14:textId="77777777" w:rsidR="00CB414B" w:rsidRPr="00B727DB" w:rsidRDefault="00CB414B" w:rsidP="00FF74F5">
      <w:pPr>
        <w:jc w:val="center"/>
        <w:rPr>
          <w:rFonts w:ascii="Times New Roman" w:eastAsia="Calibri" w:hAnsi="Times New Roman" w:cs="Times New Roman"/>
          <w:b/>
          <w:bCs/>
          <w:kern w:val="0"/>
          <w:szCs w:val="22"/>
          <w:lang w:eastAsia="en-US"/>
        </w:rPr>
      </w:pPr>
    </w:p>
    <w:p w14:paraId="76BB952E" w14:textId="77777777" w:rsidR="00FF74F5" w:rsidRPr="00B727DB" w:rsidRDefault="00FF74F5" w:rsidP="00B727DB">
      <w:pPr>
        <w:jc w:val="right"/>
        <w:rPr>
          <w:rFonts w:ascii="Times New Roman" w:eastAsia="Calibri" w:hAnsi="Times New Roman" w:cs="Times New Roman"/>
          <w:b/>
          <w:bCs/>
          <w:kern w:val="0"/>
          <w:szCs w:val="22"/>
          <w:lang w:eastAsia="en-US"/>
        </w:rPr>
      </w:pPr>
      <w:r w:rsidRPr="00B727DB">
        <w:rPr>
          <w:rFonts w:ascii="Times New Roman" w:eastAsia="Calibri" w:hAnsi="Times New Roman" w:cs="Times New Roman"/>
          <w:b/>
          <w:bCs/>
          <w:kern w:val="0"/>
          <w:szCs w:val="22"/>
          <w:lang w:eastAsia="en-US"/>
        </w:rPr>
        <w:t>OPĆINSKI NAČELNIK</w:t>
      </w:r>
    </w:p>
    <w:p w14:paraId="6B122F8A" w14:textId="5B7C282E" w:rsidR="00FF74F5" w:rsidRPr="00CB414B" w:rsidRDefault="00B727DB" w:rsidP="00B727DB">
      <w:pPr>
        <w:jc w:val="right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CB414B">
        <w:rPr>
          <w:rFonts w:ascii="Times New Roman" w:eastAsia="Calibri" w:hAnsi="Times New Roman" w:cs="Times New Roman"/>
          <w:kern w:val="0"/>
          <w:szCs w:val="22"/>
          <w:lang w:eastAsia="en-US"/>
        </w:rPr>
        <w:t>Dušan Jeckov</w:t>
      </w:r>
    </w:p>
    <w:p w14:paraId="6EA96C4C" w14:textId="77777777" w:rsidR="009233AB" w:rsidRDefault="009233AB" w:rsidP="00B727DB">
      <w:pPr>
        <w:ind w:firstLine="709"/>
        <w:jc w:val="right"/>
        <w:rPr>
          <w:rFonts w:eastAsia="Calibri"/>
          <w:kern w:val="0"/>
          <w:szCs w:val="22"/>
          <w:lang w:eastAsia="en-US"/>
        </w:rPr>
      </w:pPr>
    </w:p>
    <w:p w14:paraId="333C26AD" w14:textId="77777777" w:rsidR="009233AB" w:rsidRDefault="009233AB" w:rsidP="00B727DB">
      <w:pPr>
        <w:jc w:val="right"/>
        <w:rPr>
          <w:rFonts w:hint="eastAsia"/>
        </w:rPr>
      </w:pPr>
    </w:p>
    <w:sectPr w:rsidR="009233AB" w:rsidSect="00AA142C">
      <w:headerReference w:type="default" r:id="rId8"/>
      <w:footerReference w:type="default" r:id="rId9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5933" w14:textId="77777777" w:rsidR="00AA142C" w:rsidRDefault="00AA142C" w:rsidP="003B7D79">
      <w:pPr>
        <w:rPr>
          <w:rFonts w:hint="eastAsia"/>
        </w:rPr>
      </w:pPr>
      <w:r>
        <w:separator/>
      </w:r>
    </w:p>
  </w:endnote>
  <w:endnote w:type="continuationSeparator" w:id="0">
    <w:p w14:paraId="40A5D41C" w14:textId="77777777" w:rsidR="00AA142C" w:rsidRDefault="00AA142C" w:rsidP="003B7D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E746" w14:textId="27D60356" w:rsidR="00503947" w:rsidRDefault="00503947" w:rsidP="00503947">
    <w:pPr>
      <w:pStyle w:val="Podnoje"/>
      <w:rPr>
        <w:rFonts w:hint="eastAsia"/>
      </w:rPr>
    </w:pPr>
    <w:r>
      <w:t xml:space="preserve"> </w:t>
    </w:r>
    <w:r>
      <w:rPr>
        <w:noProof/>
        <w:lang w:eastAsia="hr-HR"/>
      </w:rPr>
      <w:drawing>
        <wp:inline distT="0" distB="0" distL="0" distR="0" wp14:anchorId="727D0172" wp14:editId="40AD638E">
          <wp:extent cx="1256023" cy="800100"/>
          <wp:effectExtent l="0" t="0" r="1905" b="0"/>
          <wp:docPr id="2013636951" name="Slika 20136369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f 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822" cy="83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56D12337" wp14:editId="3040CCA6">
          <wp:simplePos x="0" y="0"/>
          <wp:positionH relativeFrom="column">
            <wp:posOffset>2524125</wp:posOffset>
          </wp:positionH>
          <wp:positionV relativeFrom="paragraph">
            <wp:posOffset>225425</wp:posOffset>
          </wp:positionV>
          <wp:extent cx="1949450" cy="572770"/>
          <wp:effectExtent l="0" t="0" r="0" b="0"/>
          <wp:wrapThrough wrapText="bothSides">
            <wp:wrapPolygon edited="0">
              <wp:start x="0" y="0"/>
              <wp:lineTo x="0" y="20834"/>
              <wp:lineTo x="21319" y="20834"/>
              <wp:lineTo x="21319" y="0"/>
              <wp:lineTo x="0" y="0"/>
            </wp:wrapPolygon>
          </wp:wrapThrough>
          <wp:docPr id="2117613297" name="Slika 2117613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financira Europska uni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</w:t>
    </w:r>
  </w:p>
  <w:p w14:paraId="699D337D" w14:textId="2A90DC37" w:rsidR="003B7D79" w:rsidRDefault="003B7D79" w:rsidP="003B7D79">
    <w:pPr>
      <w:rPr>
        <w:rFonts w:hint="eastAsia"/>
      </w:rPr>
    </w:pPr>
  </w:p>
  <w:p w14:paraId="6C958943" w14:textId="77777777" w:rsidR="003B7D79" w:rsidRDefault="003B7D79">
    <w:pPr>
      <w:pStyle w:val="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70EA" w14:textId="77777777" w:rsidR="00AA142C" w:rsidRDefault="00AA142C" w:rsidP="003B7D79">
      <w:pPr>
        <w:rPr>
          <w:rFonts w:hint="eastAsia"/>
        </w:rPr>
      </w:pPr>
      <w:r>
        <w:separator/>
      </w:r>
    </w:p>
  </w:footnote>
  <w:footnote w:type="continuationSeparator" w:id="0">
    <w:p w14:paraId="00CE7D54" w14:textId="77777777" w:rsidR="00AA142C" w:rsidRDefault="00AA142C" w:rsidP="003B7D7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A37E" w14:textId="584AC3BF" w:rsidR="008379C5" w:rsidRDefault="008379C5">
    <w:pPr>
      <w:pStyle w:val="Zaglavlje"/>
      <w:rPr>
        <w:rFonts w:hint="eastAsia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744577E" wp14:editId="46970861">
          <wp:simplePos x="0" y="0"/>
          <wp:positionH relativeFrom="column">
            <wp:posOffset>5086350</wp:posOffset>
          </wp:positionH>
          <wp:positionV relativeFrom="paragraph">
            <wp:posOffset>-267335</wp:posOffset>
          </wp:positionV>
          <wp:extent cx="939165" cy="572770"/>
          <wp:effectExtent l="0" t="0" r="0" b="0"/>
          <wp:wrapTight wrapText="bothSides">
            <wp:wrapPolygon edited="0">
              <wp:start x="0" y="0"/>
              <wp:lineTo x="0" y="20834"/>
              <wp:lineTo x="21030" y="20834"/>
              <wp:lineTo x="21030" y="0"/>
              <wp:lineTo x="0" y="0"/>
            </wp:wrapPolygon>
          </wp:wrapTight>
          <wp:docPr id="128147265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02E33"/>
    <w:multiLevelType w:val="hybridMultilevel"/>
    <w:tmpl w:val="0EC4C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912AC"/>
    <w:multiLevelType w:val="hybridMultilevel"/>
    <w:tmpl w:val="1DCA3B0C"/>
    <w:lvl w:ilvl="0" w:tplc="4D3C738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668675">
    <w:abstractNumId w:val="0"/>
  </w:num>
  <w:num w:numId="2" w16cid:durableId="33542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E2"/>
    <w:rsid w:val="0008701D"/>
    <w:rsid w:val="001B47B4"/>
    <w:rsid w:val="00251EF1"/>
    <w:rsid w:val="003B7D79"/>
    <w:rsid w:val="0045725E"/>
    <w:rsid w:val="00503947"/>
    <w:rsid w:val="00562323"/>
    <w:rsid w:val="00623221"/>
    <w:rsid w:val="006305F6"/>
    <w:rsid w:val="006852BB"/>
    <w:rsid w:val="006F67E2"/>
    <w:rsid w:val="00777F27"/>
    <w:rsid w:val="007D6D2A"/>
    <w:rsid w:val="007E12AD"/>
    <w:rsid w:val="00807440"/>
    <w:rsid w:val="0081739D"/>
    <w:rsid w:val="008379C5"/>
    <w:rsid w:val="0086636C"/>
    <w:rsid w:val="009233AB"/>
    <w:rsid w:val="00A37BF0"/>
    <w:rsid w:val="00AA142C"/>
    <w:rsid w:val="00B727DB"/>
    <w:rsid w:val="00C47112"/>
    <w:rsid w:val="00C648F7"/>
    <w:rsid w:val="00CB2AAC"/>
    <w:rsid w:val="00CB414B"/>
    <w:rsid w:val="00CC4AA3"/>
    <w:rsid w:val="00CE76F0"/>
    <w:rsid w:val="00DC034C"/>
    <w:rsid w:val="00DC2CBE"/>
    <w:rsid w:val="00E8486E"/>
    <w:rsid w:val="00EA7EB2"/>
    <w:rsid w:val="00F27DB7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CF008"/>
  <w15:chartTrackingRefBased/>
  <w15:docId w15:val="{8DF432F3-91D4-487F-96C5-33D2EA16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E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27DB"/>
    <w:pPr>
      <w:ind w:left="720"/>
      <w:contextualSpacing/>
    </w:pPr>
    <w:rPr>
      <w:rFonts w:cs="Mangal"/>
      <w:szCs w:val="21"/>
    </w:rPr>
  </w:style>
  <w:style w:type="paragraph" w:styleId="Zaglavlje">
    <w:name w:val="header"/>
    <w:basedOn w:val="Normal"/>
    <w:link w:val="ZaglavljeChar"/>
    <w:uiPriority w:val="99"/>
    <w:unhideWhenUsed/>
    <w:rsid w:val="003B7D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3B7D79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3B7D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3B7D79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2022-11-15T09:39:00Z</cp:lastPrinted>
  <dcterms:created xsi:type="dcterms:W3CDTF">2022-11-11T13:17:00Z</dcterms:created>
  <dcterms:modified xsi:type="dcterms:W3CDTF">2024-03-07T08:45:00Z</dcterms:modified>
</cp:coreProperties>
</file>