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Reetkatablice"/>
        <w:tblpPr w:bottomFromText="0" w:horzAnchor="margin" w:leftFromText="180" w:rightFromText="180" w:tblpX="0" w:tblpXSpec="center" w:tblpY="1889" w:topFromText="0" w:vertAnchor="page"/>
        <w:tblW w:w="140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1"/>
        <w:gridCol w:w="1145"/>
        <w:gridCol w:w="987"/>
        <w:gridCol w:w="704"/>
        <w:gridCol w:w="850"/>
        <w:gridCol w:w="1281"/>
        <w:gridCol w:w="1135"/>
        <w:gridCol w:w="1134"/>
        <w:gridCol w:w="993"/>
        <w:gridCol w:w="987"/>
        <w:gridCol w:w="992"/>
        <w:gridCol w:w="992"/>
        <w:gridCol w:w="993"/>
        <w:gridCol w:w="1133"/>
      </w:tblGrid>
      <w:tr>
        <w:trPr>
          <w:trHeight w:val="1408" w:hRule="atLeast"/>
        </w:trPr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Ev.br. nabave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Predmet nabave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Brojčana oznaka predmeta nabave iz Jedinstvenog rječnika javne nabave (CPV)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Broj objave iz EOJN RH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Vrsta postupka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Naziv i OIB ugovaratelja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Datum sklapanja ugovora/okvirnog sporazuma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Rok na koji je ugovor / okvirni sporazum sklopljen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Oznaka/broj ugovora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Iznos sklopljenog ugovora/okvir-nog sporazuma (bez PDV-a)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Iznos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PDV-a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Ukupni iznos s PDV-om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Datum konačnog završetka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Ukupni isplaćeni iznos ugovaratelju s PDV-om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19/23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Ugovor  broj 01-P-NP/2023izrada projektne dokumentacije za izgradnju parkirališta u naselju Negoslavci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71242000-6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Videković d.o.o., Vukovar, </w:t>
            </w: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OIB:73092629795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12.01.2023.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Do izvršenja ugovornih obveza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Broj: 01-P-NP/2023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1.560,00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390,00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1.950,00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1.950,00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provođenje postupka javne nabave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Miloš Miodragović, Trpinja, OIB: 71325628013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02.01.2023. godine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15.04.2023. godine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112-04/22-01/07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2196-19-01-23-02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24.04.2023. godine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14/23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za usluge deratizacije br. 02/2023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90923000-3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Veterinarska stanica Vukovar d.o.o., Vukovar, OIB: 24521029367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05.04.2023.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Godinu dana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Broj: 2/2023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3,20 EUR po domaćinstvu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0,80 EUR po domaćinstvu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4,00 EUR po domaćinstvu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12.2023.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košnja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Boro Topić, Negoslavci, OIB: 73538209362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31.03.2023.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30.04.2023.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112-04/23-01/04, URBROJ: 2196-19-01-23-01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173,60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43,4</w:t>
            </w: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217,00 EUR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09.05.2023.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217,00 EUR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Kristina Popac, Negoslavci, OIB: 15037656119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31.03.2023.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30.04.2023.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112-04/23-01/02, URBROJ: 2196-19-01-23-01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176,00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44,00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220,00 EUR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09.05.2023.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220,00 EUR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košnja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Radivoj Sredojević, Negoslavci, OIB: 91137335055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31.03.2023.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30.04.2023.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173,60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43,40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217,00 EUR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09.05. 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217,00 EUR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košnja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Radivoj Sredojević, Negoslavci, OIB: 91137335055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28.04.2023.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2196-19-01-23-02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173,60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43,40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217,00 EUR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15.06.2023.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217,00 EUR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Kristina Popac, Negoslavci, OIB: 15037656119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28.04.2023.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2196-19-01-23-02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192,</w:t>
            </w:r>
            <w:r>
              <w:rPr>
                <w:rFonts w:ascii="Calibri" w:hAnsi="Calibri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15.06.2023.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košnja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Boro Topić, Negoslavci, OIB: 73538209362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28.04.2023.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2196-19-01-23-02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173,60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43,40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217,00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15.06.2023.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košnja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Nikola Planinac, Negoslavci, OIB: 73946897316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28.04.2023.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256,00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64,00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15.06.2023.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košnja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Jelena Šegec, Negoslavci, OIB: 83179593121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28.04.2023.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260,00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15.06.2023.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košnja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Radivoj Sredojević, Negoslavci, OIB: 91137335055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30.05.2023.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30.06.2023.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2196-19-01-23-03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173,60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43,40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217,00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19.07.2023.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217,00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Kristina Popac, Negoslavci, OIB: 15037656119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30.05.2023.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30.06.2023.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2196-19-01-23-03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272,</w:t>
            </w:r>
            <w:r>
              <w:rPr>
                <w:rFonts w:ascii="Calibri" w:hAnsi="Calibri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340,00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19.07.2023.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košnja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Boro Topić, Negoslavci, OIB: 73538209362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30.05.2023.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30.06.2023.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2196-19-01-23-03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116,8</w:t>
            </w: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29,20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146,00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19.07.2023.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146,00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košnja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Nikola Planinac, Negoslavci, OIB: 73946897316 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30.05.2023.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30.06.2023.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2196-19-01-23-02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224,00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56,00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280,00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19.07.2023.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Jelena Šegec, Negoslavci, OIB: 83179593121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30.05.2023.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30.06.2023.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2196-19-01-23-02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340,00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19.07.2023.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Sanja Sredojević, Negoslavci, OIB:  20952810953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30.06.2023.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31.07.2023.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2196-19-01-23-02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360,</w:t>
            </w:r>
            <w:r>
              <w:rPr>
                <w:rFonts w:ascii="Calibri" w:hAnsi="Calibri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450,00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18.09.2023.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košnja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Mladen Grujin, Negoslavci, OIB:  45804771280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31.07.2023.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31.08.2023.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2196-19-01-23-02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360,</w:t>
            </w:r>
            <w:r>
              <w:rPr>
                <w:rFonts w:ascii="Calibri" w:hAnsi="Calibri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450,00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18.09.2023.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Kristina Popac, Negoslavci, OIB: 15037656119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31.07.2023.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31.08.2023.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2196-19-01-23-05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336,</w:t>
            </w:r>
            <w:r>
              <w:rPr>
                <w:rFonts w:ascii="Calibri" w:hAnsi="Calibri"/>
                <w:sz w:val="16"/>
                <w:szCs w:val="16"/>
              </w:rPr>
              <w:t>00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84,00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420,00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18.09.2023.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Jelena Šegec, Negoslavci, OIB: 83179593121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31.07.2023.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31.08.2023.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2196-19-01-23-04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450,00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18.09.2023.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Sanja Sredojević, Negoslavci, OIB:  20952810953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01.08.2023.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31.08.2023.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376,00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94,00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470,00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05.09.2023. godine isplaćeno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Jelena Šegec, Negoslavci, OIB: 83179593121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29.08.2023.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30.09.2023.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2196-19-01-23-05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340,00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13.10.2023. godine isplaćeno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Kristina Popac, Negoslavci, OIB: 15037656119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29.08.2023.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30.09.2023.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2196-19-01-23-06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380,00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13.10.2023. godine isplaćeno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košenje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Mladen Grujin, Negoslavci, OIB:  45804771280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30.08.2023.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30.09.2023.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2196-19-01-23-02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173,60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43,40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217,00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15.06.2023. godine isplaćeno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217,00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Sanja Sredojević, Negoslavci, OIB:  20952810953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30.08.2023.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30.09.2023.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2196-19-01-23-03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360,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450,00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23.10.2023.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450,00 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Ugovor o djelu, održavanje i košenje 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Dane Kovačević Negoslavci, OIB: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31.08.2023.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31.10.2023.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2196-19-01-23-02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06.11.2023.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Kristina Popac, Negoslavci, OIB: 15037656119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29.09.2023.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15.11.2023.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2196-19-01-23-07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512,00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640,00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21.11.2023.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Ugovor o djelu, održavanje i košenje 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Mladen Grujin, Negoslavci, OIB:  45804771280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29.09.2023.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31.10.2023.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2196-19-01-23-03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173,6</w:t>
            </w: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43,40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217,00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21.11.2023.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Jelena Šegec, Negoslavci, OIB: 83179593121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29.09.2023.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15.10.2023.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2196-19-01-23-06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208,</w:t>
            </w:r>
            <w:r>
              <w:rPr>
                <w:rFonts w:ascii="Calibri" w:hAnsi="Calibri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21.11.2023.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Sanja Sredojević, Negoslavci, OIB:  20952810953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29.09.2023.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15.11.2023.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112-04/23-01/09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2196-19-01-23-04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136,00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544,</w:t>
            </w:r>
            <w:r>
              <w:rPr>
                <w:rFonts w:ascii="Calibri" w:hAnsi="Calibri"/>
                <w:sz w:val="16"/>
                <w:szCs w:val="16"/>
              </w:rPr>
              <w:t>00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680,00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21.11.2023.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održavanje i hortikultura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Slobodan Grujin, Negoslavci, OIB: 38827054107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04.09.2023. godine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Do 15.11.2023. godine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112-04/23-01/13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552,</w:t>
            </w:r>
            <w:r>
              <w:rPr>
                <w:rFonts w:ascii="Calibri" w:hAnsi="Calibri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690,00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29.11.2023.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690,00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21/23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opremanju sportskog terena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375352000-6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Stil equipment d.o.o., Vinkovci, OIB: 07342158924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27.03.2023.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Godinu dana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33.788,56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8.449,15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42.235,70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rekonstrukciji komunalne infrastrukture, br. 5/2023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45233120-6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Cestorad d.d. Vinkovci, OIB: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06.04.2023.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ugovornih obveza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5/2023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31.842,61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7.960,65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39.803,26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39.803,26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djelu, Petar Petović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79994000-8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Petar Petović, Vukovar, OIB: 94074859679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19.04.2023.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19.04.2023.-24.04.2023.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KLASA: 112-04/23-01/04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URBROJ:2196-19-01-23-01 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24,00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30,00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18.05.2023. godine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30,00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24/23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sufinanciranju cijene relacijskih pokaznih karata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63000000-9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BF0041"/>
              </w:rPr>
            </w:pPr>
            <w:r>
              <w:rPr>
                <w:rFonts w:ascii="Calibri" w:hAnsi="Calibri"/>
                <w:color w:val="BF0041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BF0041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Čazmatrans Vukovar d.o.o., Vukovar, OIB: 99617488144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04.09.2023.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Do izvršenja ugovornih obveza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12.000,00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3.000,00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15.000,00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procjeni tržišne vrijednosti nekretnine k.č. br. 878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79994000-8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Svetislav Lađarević, Vukovar,</w:t>
            </w:r>
            <w:r>
              <w:rPr>
                <w:rFonts w:ascii="Calibri" w:hAnsi="Calibri"/>
                <w:color w:val="FF0000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OIB: 33817481910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30.10.2023.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30.10.2023.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KLASA: 112-04/23-01/11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URBROJ: 2196-19-01-23-01 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400,00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500,00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32/23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uređenju centra-faza II, br. 18/2023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45453100-8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Cestorad d.d. Vunkovci, OIB: 75943472386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04.12.2023.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Do izvršenja ugovornih obveza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Broj: 18/2023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28.698,21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7.174,55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35.872,76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35.872,76</w:t>
            </w:r>
          </w:p>
        </w:tc>
      </w:tr>
      <w:tr>
        <w:trPr/>
        <w:tc>
          <w:tcPr>
            <w:tcW w:w="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Ugovor o djelu, provedba jednostavne nabave na projektima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79994000-8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Postupak jednostavne nabave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Miloš Miodra</w:t>
            </w: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gović, Trpinja, OIB: 71325628013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01.06.2023. 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Do 30.11.2023. godine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KLASA: 112-04/22-01/07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URBROJ: 2196-19-23-03 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400,00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500,00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08.12.2023. isplaćeno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500,00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Ugovor o djelu, održavanje i popravak fontane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Dimitrije Trifković, Negoslavci, </w:t>
            </w:r>
            <w:r>
              <w:rPr>
                <w:color w:val="000000"/>
                <w:sz w:val="16"/>
                <w:szCs w:val="16"/>
              </w:rPr>
              <w:t>OIB: 33204387997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15.11.2023.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30.11.2023.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112-04/23-01-14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2196-19-01-23-01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08.12.2023. isplaćeno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</w:tr>
      <w:tr>
        <w:trPr/>
        <w:tc>
          <w:tcPr>
            <w:tcW w:w="7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17/23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Ugovor o djelu, održavanje i čišćenje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Dane Kovačević, Negoslavci, OIB: 07990170987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31.10.2023.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15.12.2023. godine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KLASA: 112-04/23-01/12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 xml:space="preserve">URBROJ: 2196-19-01-23-02 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825,00 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20.12.2023.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825,00</w:t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KL</w:t>
      </w:r>
      <w:r>
        <w:rPr>
          <w:rFonts w:cs="Arial" w:ascii="Arial" w:hAnsi="Arial"/>
          <w:color w:val="000000"/>
          <w:sz w:val="16"/>
          <w:szCs w:val="16"/>
        </w:rPr>
        <w:t>ASA: 035-04/23-01/01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 xml:space="preserve">URBROJ: 2196-19-01-24-01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  <w:color w:val="000000"/>
          <w:sz w:val="16"/>
          <w:szCs w:val="16"/>
        </w:rPr>
        <w:t>OPĆINSKI NAČELNIK:</w:t>
      </w:r>
    </w:p>
    <w:p>
      <w:pPr>
        <w:pStyle w:val="Normal"/>
        <w:rPr>
          <w:color w:val="FF0000"/>
        </w:rPr>
      </w:pPr>
      <w:r>
        <w:rPr>
          <w:rFonts w:cs="Arial" w:ascii="Arial" w:hAnsi="Arial"/>
          <w:color w:val="000000" w:themeShade="80"/>
          <w:sz w:val="16"/>
          <w:szCs w:val="16"/>
          <w:shd w:fill="FFFFFF" w:val="clear"/>
        </w:rPr>
        <w:t>Ažurirano:25.03.2024.g.</w:t>
        <w:tab/>
      </w:r>
      <w:r>
        <w:rPr>
          <w:rFonts w:cs="Arial" w:ascii="Arial" w:hAnsi="Arial"/>
          <w:color w:val="FF0000"/>
          <w:sz w:val="16"/>
          <w:szCs w:val="16"/>
        </w:rPr>
        <w:tab/>
        <w:tab/>
        <w:tab/>
        <w:tab/>
        <w:tab/>
        <w:tab/>
        <w:tab/>
        <w:tab/>
        <w:t xml:space="preserve">               </w:t>
      </w:r>
      <w:r>
        <w:rPr>
          <w:rFonts w:cs="Arial" w:ascii="Arial" w:hAnsi="Arial"/>
          <w:color w:val="000000"/>
          <w:sz w:val="16"/>
          <w:szCs w:val="16"/>
        </w:rPr>
        <w:t xml:space="preserve">     Dušan Jeckov</w:t>
      </w:r>
    </w:p>
    <w:sectPr>
      <w:headerReference w:type="default" r:id="rId2"/>
      <w:headerReference w:type="first" r:id="rId3"/>
      <w:type w:val="nextPage"/>
      <w:pgSz w:orient="landscape" w:w="16838" w:h="11906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>
        <w:b/>
        <w:b/>
        <w:sz w:val="28"/>
        <w:szCs w:val="28"/>
      </w:rPr>
    </w:pPr>
    <w:r>
      <w:rPr>
        <w:b/>
        <w:sz w:val="28"/>
        <w:szCs w:val="28"/>
      </w:rPr>
    </w:r>
  </w:p>
  <w:p>
    <w:pPr>
      <w:pStyle w:val="Zaglavlje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/>
    </w:pPr>
    <w:r>
      <w:rPr/>
      <w:t>Prema članku 28. Zakona o javnoj nabavi („Narodne novine“ broj 120/16 i 144/22) i članka 5. Pravilnika o planu nabave, registru ugovora, prethodnom savjetovanju i analizi tržišta u javnoj nabavi („Narodne novine“ br. 101/17 i 144/20) Općinski načelnik Općine Negoslavci donosi</w:t>
    </w:r>
  </w:p>
  <w:p>
    <w:pPr>
      <w:pStyle w:val="Zaglavlje"/>
      <w:jc w:val="center"/>
      <w:rPr>
        <w:b/>
        <w:b/>
      </w:rPr>
    </w:pPr>
    <w:r>
      <w:rPr>
        <w:b/>
      </w:rPr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REGISTAR UGOVORA O JAVNOJ NABAVI I OKVIRNIH SPORAZUMA ZA 2023. GODINU</w:t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2f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1e2fb9"/>
    <w:rPr>
      <w:rFonts w:eastAsia="Times New Roman" w:cs="Times New Roman"/>
      <w:sz w:val="22"/>
      <w:szCs w:val="20"/>
      <w:lang w:val="hr-HR"/>
    </w:rPr>
  </w:style>
  <w:style w:type="character" w:styleId="PodnojeChar" w:customStyle="1">
    <w:name w:val="Podnožje Char"/>
    <w:basedOn w:val="DefaultParagraphFont"/>
    <w:uiPriority w:val="99"/>
    <w:qFormat/>
    <w:rsid w:val="001d78e9"/>
    <w:rPr>
      <w:rFonts w:eastAsia="Times New Roman" w:cs="Times New Roman"/>
      <w:sz w:val="22"/>
      <w:szCs w:val="20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1e2fb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1d78e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e2fb9"/>
    <w:rPr>
      <w:rFonts w:asciiTheme="minorHAnsi" w:hAnsiTheme="minorHAnsi"/>
      <w:lang w:val="hr-HR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Application>LibreOffice/7.4.1.2$Windows_X86_64 LibreOffice_project/3c58a8f3a960df8bc8fd77b461821e42c061c5f0</Application>
  <AppVersion>15.0000</AppVersion>
  <Pages>6</Pages>
  <Words>1393</Words>
  <Characters>10039</Characters>
  <CharactersWithSpaces>11068</CharactersWithSpaces>
  <Paragraphs>602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2021-03-25T12:22:00Z</dcterms:created>
  <dc:creator>Korisnik</dc:creator>
  <dc:description/>
  <dc:language>hr-HR</dc:language>
  <cp:lastModifiedBy/>
  <cp:lastPrinted>2024-06-04T10:24:22Z</cp:lastPrinted>
  <dcterms:modified xsi:type="dcterms:W3CDTF">2024-06-11T11:12:17Z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