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B698" w14:textId="23506C86" w:rsidR="009C79D5" w:rsidRPr="00C706B0" w:rsidRDefault="00B10A93" w:rsidP="00154F4A">
      <w:pPr>
        <w:spacing w:after="14"/>
        <w:ind w:left="7788" w:firstLine="708"/>
        <w:jc w:val="center"/>
        <w:rPr>
          <w:rFonts w:ascii="Times New Roman" w:hAnsi="Times New Roman" w:cs="Times New Roman"/>
        </w:rPr>
      </w:pPr>
      <w:r w:rsidRPr="00C706B0">
        <w:rPr>
          <w:rFonts w:ascii="Times New Roman" w:hAnsi="Times New Roman" w:cs="Times New Roman"/>
          <w:noProof/>
        </w:rPr>
        <w:drawing>
          <wp:inline distT="0" distB="0" distL="0" distR="0" wp14:anchorId="4F0BF1A9" wp14:editId="1842AE9F">
            <wp:extent cx="940207" cy="57277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0207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FB1D9" w14:textId="7086D2EE" w:rsidR="00C706B0" w:rsidRPr="00C706B0" w:rsidRDefault="00B10A93" w:rsidP="00C706B0">
      <w:pPr>
        <w:spacing w:after="0"/>
        <w:ind w:right="69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6B0">
        <w:rPr>
          <w:rFonts w:ascii="Times New Roman" w:eastAsia="Times New Roman" w:hAnsi="Times New Roman" w:cs="Times New Roman"/>
          <w:b/>
          <w:sz w:val="24"/>
          <w:szCs w:val="24"/>
        </w:rPr>
        <w:t>POZIV ZA ISKAZ INTERESA</w:t>
      </w:r>
    </w:p>
    <w:p w14:paraId="19DEBF5A" w14:textId="115FAD53" w:rsidR="003D2153" w:rsidRPr="00C706B0" w:rsidRDefault="00B10A93" w:rsidP="003D2153">
      <w:pPr>
        <w:tabs>
          <w:tab w:val="left" w:pos="1200"/>
        </w:tabs>
        <w:spacing w:after="24"/>
        <w:jc w:val="center"/>
        <w:rPr>
          <w:rFonts w:ascii="Times New Roman" w:eastAsia="Times New Roman" w:hAnsi="Times New Roman" w:cs="Times New Roman"/>
          <w:b/>
        </w:rPr>
      </w:pPr>
      <w:r w:rsidRPr="00C706B0">
        <w:rPr>
          <w:rFonts w:ascii="Times New Roman" w:eastAsia="Times New Roman" w:hAnsi="Times New Roman" w:cs="Times New Roman"/>
        </w:rPr>
        <w:t>za korištenje potpore i podrške u svakodnevnom životu starijim osobama i osobama s invaliditetom u okviru projekta</w:t>
      </w:r>
    </w:p>
    <w:p w14:paraId="5975475B" w14:textId="011CB05F" w:rsidR="003D2153" w:rsidRDefault="003D2153" w:rsidP="003D2153">
      <w:pPr>
        <w:tabs>
          <w:tab w:val="left" w:pos="1200"/>
        </w:tabs>
        <w:spacing w:after="24"/>
        <w:jc w:val="center"/>
        <w:rPr>
          <w:rFonts w:ascii="Times New Roman" w:eastAsia="Times New Roman" w:hAnsi="Times New Roman" w:cs="Times New Roman"/>
          <w:b/>
        </w:rPr>
      </w:pPr>
      <w:r w:rsidRPr="00C706B0">
        <w:rPr>
          <w:rFonts w:ascii="Times New Roman" w:eastAsia="Times New Roman" w:hAnsi="Times New Roman" w:cs="Times New Roman"/>
          <w:b/>
        </w:rPr>
        <w:t>Zaželi-</w:t>
      </w:r>
      <w:proofErr w:type="spellStart"/>
      <w:r w:rsidRPr="00C706B0">
        <w:rPr>
          <w:rFonts w:ascii="Times New Roman" w:eastAsia="Times New Roman" w:hAnsi="Times New Roman" w:cs="Times New Roman"/>
          <w:b/>
        </w:rPr>
        <w:t>Negoslavci</w:t>
      </w:r>
      <w:proofErr w:type="spellEnd"/>
      <w:r w:rsidRPr="00C706B0">
        <w:rPr>
          <w:rFonts w:ascii="Times New Roman" w:eastAsia="Times New Roman" w:hAnsi="Times New Roman" w:cs="Times New Roman"/>
          <w:b/>
        </w:rPr>
        <w:t>-faza IV“ kodni broj projekta SF.3.4.11.01.0132</w:t>
      </w:r>
    </w:p>
    <w:p w14:paraId="354B73C2" w14:textId="7F56F376" w:rsidR="00154F4A" w:rsidRPr="00234EC8" w:rsidRDefault="003D2153" w:rsidP="003D2153">
      <w:pPr>
        <w:tabs>
          <w:tab w:val="left" w:pos="1200"/>
        </w:tabs>
        <w:spacing w:after="24"/>
        <w:rPr>
          <w:rFonts w:ascii="Times New Roman" w:hAnsi="Times New Roman" w:cs="Times New Roman"/>
          <w:sz w:val="20"/>
          <w:szCs w:val="20"/>
        </w:rPr>
      </w:pPr>
      <w:r w:rsidRPr="00234EC8">
        <w:rPr>
          <w:rFonts w:ascii="Times New Roman" w:hAnsi="Times New Roman" w:cs="Times New Roman"/>
          <w:sz w:val="20"/>
          <w:szCs w:val="20"/>
        </w:rPr>
        <w:t xml:space="preserve">Ministarstvo rada, mirovinskog sustava, obitelji i socijalne politike odobrilo je Općini </w:t>
      </w:r>
      <w:proofErr w:type="spellStart"/>
      <w:r w:rsidRPr="00234EC8">
        <w:rPr>
          <w:rFonts w:ascii="Times New Roman" w:hAnsi="Times New Roman" w:cs="Times New Roman"/>
          <w:sz w:val="20"/>
          <w:szCs w:val="20"/>
        </w:rPr>
        <w:t>Negoslavci</w:t>
      </w:r>
      <w:proofErr w:type="spellEnd"/>
      <w:r w:rsidRPr="00234EC8">
        <w:rPr>
          <w:rFonts w:ascii="Times New Roman" w:hAnsi="Times New Roman" w:cs="Times New Roman"/>
          <w:sz w:val="20"/>
          <w:szCs w:val="20"/>
        </w:rPr>
        <w:t xml:space="preserve"> bespovratna sredstva za provedbu projekta „Zaželi – </w:t>
      </w:r>
      <w:proofErr w:type="spellStart"/>
      <w:r w:rsidRPr="00234EC8">
        <w:rPr>
          <w:rFonts w:ascii="Times New Roman" w:hAnsi="Times New Roman" w:cs="Times New Roman"/>
          <w:sz w:val="20"/>
          <w:szCs w:val="20"/>
        </w:rPr>
        <w:t>Negoslavci</w:t>
      </w:r>
      <w:proofErr w:type="spellEnd"/>
      <w:r w:rsidRPr="00234EC8">
        <w:rPr>
          <w:rFonts w:ascii="Times New Roman" w:hAnsi="Times New Roman" w:cs="Times New Roman"/>
          <w:sz w:val="20"/>
          <w:szCs w:val="20"/>
        </w:rPr>
        <w:t>- faza IV“ u iznosu od 855.000,00 eura. Projekt će se financirati iz Europskog socijalnog fonda plus u maksimalnom ( 100% ) iznosu prihvatljivih troškova uz stopu vlastitog sufinanciranja od nula posto.</w:t>
      </w:r>
    </w:p>
    <w:p w14:paraId="349EDD47" w14:textId="70E0E601" w:rsidR="004938FF" w:rsidRDefault="00B10A93" w:rsidP="00F979F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6B0">
        <w:rPr>
          <w:rFonts w:ascii="Times New Roman" w:eastAsia="Times New Roman" w:hAnsi="Times New Roman" w:cs="Times New Roman"/>
          <w:b/>
          <w:sz w:val="24"/>
          <w:szCs w:val="24"/>
        </w:rPr>
        <w:t>Mole se svi zainteresirani da se prijave</w:t>
      </w:r>
      <w:r w:rsidR="0042553C" w:rsidRPr="00C706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06B0">
        <w:rPr>
          <w:rFonts w:ascii="Times New Roman" w:eastAsia="Times New Roman" w:hAnsi="Times New Roman" w:cs="Times New Roman"/>
          <w:b/>
          <w:sz w:val="24"/>
          <w:szCs w:val="24"/>
        </w:rPr>
        <w:t>svaki radni dan od 0</w:t>
      </w:r>
      <w:r w:rsidR="0042553C" w:rsidRPr="00C706B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C706B0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 w:rsidR="0042553C" w:rsidRPr="00C706B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706B0">
        <w:rPr>
          <w:rFonts w:ascii="Times New Roman" w:eastAsia="Times New Roman" w:hAnsi="Times New Roman" w:cs="Times New Roman"/>
          <w:b/>
          <w:sz w:val="24"/>
          <w:szCs w:val="24"/>
        </w:rPr>
        <w:t xml:space="preserve"> h</w:t>
      </w:r>
      <w:r w:rsidR="004938F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C706B0">
        <w:rPr>
          <w:rFonts w:ascii="Times New Roman" w:eastAsia="Times New Roman" w:hAnsi="Times New Roman" w:cs="Times New Roman"/>
          <w:b/>
          <w:sz w:val="24"/>
          <w:szCs w:val="24"/>
        </w:rPr>
        <w:t xml:space="preserve">u prostorijama </w:t>
      </w:r>
      <w:r w:rsidR="0042553C" w:rsidRPr="00C706B0">
        <w:rPr>
          <w:rFonts w:ascii="Times New Roman" w:eastAsia="Times New Roman" w:hAnsi="Times New Roman" w:cs="Times New Roman"/>
          <w:b/>
          <w:sz w:val="24"/>
          <w:szCs w:val="24"/>
        </w:rPr>
        <w:t xml:space="preserve">Projekt centar </w:t>
      </w:r>
      <w:proofErr w:type="spellStart"/>
      <w:r w:rsidR="0042553C" w:rsidRPr="00C706B0">
        <w:rPr>
          <w:rFonts w:ascii="Times New Roman" w:eastAsia="Times New Roman" w:hAnsi="Times New Roman" w:cs="Times New Roman"/>
          <w:b/>
          <w:sz w:val="24"/>
          <w:szCs w:val="24"/>
        </w:rPr>
        <w:t>Negoslavci</w:t>
      </w:r>
      <w:proofErr w:type="spellEnd"/>
      <w:r w:rsidR="0042553C" w:rsidRPr="00C706B0">
        <w:rPr>
          <w:rFonts w:ascii="Times New Roman" w:eastAsia="Times New Roman" w:hAnsi="Times New Roman" w:cs="Times New Roman"/>
          <w:b/>
          <w:sz w:val="24"/>
          <w:szCs w:val="24"/>
        </w:rPr>
        <w:t xml:space="preserve">, Braće </w:t>
      </w:r>
      <w:proofErr w:type="spellStart"/>
      <w:r w:rsidR="0042553C" w:rsidRPr="00C706B0">
        <w:rPr>
          <w:rFonts w:ascii="Times New Roman" w:eastAsia="Times New Roman" w:hAnsi="Times New Roman" w:cs="Times New Roman"/>
          <w:b/>
          <w:sz w:val="24"/>
          <w:szCs w:val="24"/>
        </w:rPr>
        <w:t>Nerandžića</w:t>
      </w:r>
      <w:proofErr w:type="spellEnd"/>
      <w:r w:rsidR="0042553C" w:rsidRPr="00C706B0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234EC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234EC8">
        <w:rPr>
          <w:rFonts w:ascii="Times New Roman" w:hAnsi="Times New Roman" w:cs="Times New Roman"/>
          <w:b/>
          <w:sz w:val="24"/>
          <w:szCs w:val="24"/>
        </w:rPr>
        <w:t>a u roku trajanja provedbe  projekta „Zaželi-</w:t>
      </w:r>
      <w:proofErr w:type="spellStart"/>
      <w:r w:rsidR="00234EC8">
        <w:rPr>
          <w:rFonts w:ascii="Times New Roman" w:hAnsi="Times New Roman" w:cs="Times New Roman"/>
          <w:b/>
          <w:sz w:val="24"/>
          <w:szCs w:val="24"/>
        </w:rPr>
        <w:t>Negoslavci</w:t>
      </w:r>
      <w:proofErr w:type="spellEnd"/>
      <w:r w:rsidR="00234EC8">
        <w:rPr>
          <w:rFonts w:ascii="Times New Roman" w:hAnsi="Times New Roman" w:cs="Times New Roman"/>
          <w:b/>
          <w:sz w:val="24"/>
          <w:szCs w:val="24"/>
        </w:rPr>
        <w:t>-faza IV“</w:t>
      </w:r>
      <w:r w:rsidR="00234EC8" w:rsidRPr="000732A4">
        <w:rPr>
          <w:rFonts w:ascii="Times New Roman" w:hAnsi="Times New Roman" w:cs="Times New Roman"/>
          <w:b/>
          <w:sz w:val="24"/>
          <w:szCs w:val="24"/>
        </w:rPr>
        <w:t xml:space="preserve"> od dana objave ovog poziva.</w:t>
      </w:r>
    </w:p>
    <w:p w14:paraId="10777280" w14:textId="77777777" w:rsidR="001F6616" w:rsidRPr="00C706B0" w:rsidRDefault="00B10A93" w:rsidP="001F6616">
      <w:pPr>
        <w:spacing w:after="0" w:line="278" w:lineRule="auto"/>
        <w:rPr>
          <w:rFonts w:ascii="Times New Roman" w:eastAsia="Times New Roman" w:hAnsi="Times New Roman" w:cs="Times New Roman"/>
        </w:rPr>
      </w:pPr>
      <w:r w:rsidRPr="00C706B0">
        <w:rPr>
          <w:rFonts w:ascii="Times New Roman" w:eastAsia="Times New Roman" w:hAnsi="Times New Roman" w:cs="Times New Roman"/>
        </w:rPr>
        <w:t xml:space="preserve">Iskaz interesa na propisanom obrascu i sa dokaznom dokumentacijom mogu podnijeti svi koji zadovoljavaju sljedeće uvijete: </w:t>
      </w:r>
    </w:p>
    <w:p w14:paraId="1475A807" w14:textId="75C96008" w:rsidR="001F6616" w:rsidRPr="00C706B0" w:rsidRDefault="00B10A93" w:rsidP="00C706B0">
      <w:pPr>
        <w:spacing w:after="0" w:line="278" w:lineRule="auto"/>
        <w:rPr>
          <w:rFonts w:ascii="Times New Roman" w:eastAsia="Times New Roman" w:hAnsi="Times New Roman" w:cs="Times New Roman"/>
          <w:b/>
          <w:bCs/>
        </w:rPr>
      </w:pPr>
      <w:r w:rsidRPr="00C706B0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0" wp14:anchorId="5131D583" wp14:editId="7FD8F4ED">
            <wp:simplePos x="0" y="0"/>
            <wp:positionH relativeFrom="page">
              <wp:posOffset>724535</wp:posOffset>
            </wp:positionH>
            <wp:positionV relativeFrom="page">
              <wp:posOffset>9829800</wp:posOffset>
            </wp:positionV>
            <wp:extent cx="6111748" cy="415925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1748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6616" w:rsidRPr="00C706B0">
        <w:rPr>
          <w:rFonts w:ascii="Times New Roman" w:hAnsi="Times New Roman" w:cs="Times New Roman"/>
          <w:b/>
          <w:bCs/>
        </w:rPr>
        <w:t xml:space="preserve">CILJANA SKUPINA: </w:t>
      </w:r>
    </w:p>
    <w:p w14:paraId="569B8723" w14:textId="48F065A8" w:rsidR="001F6616" w:rsidRPr="00C706B0" w:rsidRDefault="001F6616" w:rsidP="001F6616">
      <w:pPr>
        <w:rPr>
          <w:rFonts w:ascii="Times New Roman" w:hAnsi="Times New Roman" w:cs="Times New Roman"/>
        </w:rPr>
      </w:pPr>
      <w:r w:rsidRPr="00BE5E14">
        <w:rPr>
          <w:rFonts w:ascii="Times New Roman" w:hAnsi="Times New Roman" w:cs="Times New Roman"/>
          <w:b/>
          <w:bCs/>
        </w:rPr>
        <w:t>a)</w:t>
      </w:r>
      <w:r w:rsidRPr="00C706B0">
        <w:rPr>
          <w:rFonts w:ascii="Times New Roman" w:hAnsi="Times New Roman" w:cs="Times New Roman"/>
        </w:rPr>
        <w:t xml:space="preserve"> </w:t>
      </w:r>
      <w:r w:rsidRPr="00C706B0">
        <w:rPr>
          <w:rFonts w:ascii="Times New Roman" w:eastAsia="Times New Roman" w:hAnsi="Times New Roman" w:cs="Times New Roman"/>
          <w:b/>
        </w:rPr>
        <w:t xml:space="preserve">Starija osoba (u dobi od 65 godina ili više) </w:t>
      </w:r>
      <w:r w:rsidRPr="00C706B0">
        <w:rPr>
          <w:rFonts w:ascii="Times New Roman" w:eastAsia="Times New Roman" w:hAnsi="Times New Roman" w:cs="Times New Roman"/>
        </w:rPr>
        <w:t xml:space="preserve"> </w:t>
      </w:r>
      <w:r w:rsidR="00BE5E14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C706B0">
        <w:rPr>
          <w:rFonts w:ascii="Times New Roman" w:eastAsia="Times New Roman" w:hAnsi="Times New Roman" w:cs="Times New Roman"/>
          <w:b/>
        </w:rPr>
        <w:t>b) Osoba s invaliditetom (u dobi 18 ili više godina) 3. ili 4. stupnja</w:t>
      </w:r>
      <w:r w:rsidRPr="00C706B0">
        <w:rPr>
          <w:rFonts w:ascii="Times New Roman" w:eastAsia="Times New Roman" w:hAnsi="Times New Roman" w:cs="Times New Roman"/>
        </w:rPr>
        <w:t xml:space="preserve"> težine invaliditeta -oštećenja funkcionalnih sposobnosti prema propisima o vještačenju i metodologijama vještačenja</w:t>
      </w:r>
    </w:p>
    <w:p w14:paraId="64F96AB3" w14:textId="38B0DE77" w:rsidR="001F6616" w:rsidRPr="00C706B0" w:rsidRDefault="001F6616" w:rsidP="001F6616">
      <w:pPr>
        <w:jc w:val="center"/>
        <w:rPr>
          <w:rFonts w:ascii="Times New Roman" w:hAnsi="Times New Roman" w:cs="Times New Roman"/>
          <w:b/>
          <w:bCs/>
        </w:rPr>
      </w:pPr>
      <w:r w:rsidRPr="00C706B0">
        <w:rPr>
          <w:rFonts w:ascii="Times New Roman" w:hAnsi="Times New Roman" w:cs="Times New Roman"/>
          <w:b/>
          <w:bCs/>
        </w:rPr>
        <w:t>UVJET PRIHVATLJIVOSTI ZA OSOBE STARIJE OD 65 GODINA</w:t>
      </w:r>
    </w:p>
    <w:p w14:paraId="0FA2AA41" w14:textId="7A4835C2" w:rsidR="001F6616" w:rsidRPr="00C706B0" w:rsidRDefault="001F6616" w:rsidP="001F6616">
      <w:pPr>
        <w:spacing w:line="238" w:lineRule="auto"/>
        <w:rPr>
          <w:rFonts w:ascii="Times New Roman" w:hAnsi="Times New Roman" w:cs="Times New Roman"/>
          <w:u w:val="single"/>
        </w:rPr>
      </w:pPr>
      <w:r w:rsidRPr="00C706B0">
        <w:rPr>
          <w:rFonts w:ascii="Times New Roman" w:hAnsi="Times New Roman" w:cs="Times New Roman"/>
          <w:u w:val="single"/>
        </w:rPr>
        <w:t>VISINA MJESEČNIH PRIHODA</w:t>
      </w:r>
    </w:p>
    <w:p w14:paraId="61EE78D6" w14:textId="31D691C3" w:rsidR="001F6616" w:rsidRPr="00C706B0" w:rsidRDefault="001F6616" w:rsidP="001F6616">
      <w:pPr>
        <w:spacing w:line="238" w:lineRule="auto"/>
        <w:rPr>
          <w:rFonts w:ascii="Times New Roman" w:hAnsi="Times New Roman" w:cs="Times New Roman"/>
          <w:sz w:val="20"/>
          <w:szCs w:val="20"/>
        </w:rPr>
      </w:pPr>
      <w:r w:rsidRPr="00C706B0">
        <w:rPr>
          <w:rFonts w:ascii="Times New Roman" w:eastAsia="Times New Roman" w:hAnsi="Times New Roman" w:cs="Times New Roman"/>
          <w:sz w:val="20"/>
          <w:szCs w:val="20"/>
        </w:rPr>
        <w:t xml:space="preserve">Kako bi se osoba mogla uključiti u projekt visina mjesečnog prihoda </w:t>
      </w:r>
      <w:r w:rsidRPr="00C706B0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ne</w:t>
      </w:r>
      <w:r w:rsidRPr="00C706B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706B0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smije prelaziti</w:t>
      </w:r>
      <w:r w:rsidRPr="00C706B0">
        <w:rPr>
          <w:rFonts w:ascii="Times New Roman" w:eastAsia="Times New Roman" w:hAnsi="Times New Roman" w:cs="Times New Roman"/>
          <w:sz w:val="20"/>
          <w:szCs w:val="20"/>
        </w:rPr>
        <w:t xml:space="preserve"> za:</w:t>
      </w:r>
    </w:p>
    <w:p w14:paraId="20055E7C" w14:textId="3F435015" w:rsidR="001F6616" w:rsidRPr="00C706B0" w:rsidRDefault="001F6616" w:rsidP="001F6616">
      <w:pPr>
        <w:rPr>
          <w:rFonts w:ascii="Times New Roman" w:hAnsi="Times New Roman" w:cs="Times New Roman"/>
          <w:sz w:val="20"/>
          <w:szCs w:val="20"/>
        </w:rPr>
      </w:pPr>
      <w:r w:rsidRPr="00C706B0">
        <w:rPr>
          <w:rFonts w:ascii="Times New Roman" w:eastAsia="Times New Roman" w:hAnsi="Times New Roman" w:cs="Times New Roman"/>
          <w:b/>
          <w:sz w:val="20"/>
          <w:szCs w:val="20"/>
        </w:rPr>
        <w:t xml:space="preserve">a)Samačko kućanstvo </w:t>
      </w:r>
      <w:r w:rsidRPr="00C706B0">
        <w:rPr>
          <w:rFonts w:ascii="Times New Roman" w:hAnsi="Times New Roman" w:cs="Times New Roman"/>
          <w:sz w:val="20"/>
          <w:szCs w:val="20"/>
        </w:rPr>
        <w:t xml:space="preserve"> ne prelaze iznos od 120% prosječne starosne mirovine za 40 i više godina mirovinskog staža u mjesecu koji prethodi uključivanju u aktivnost projekta ili u mjesecu prije toga ukoliko HZMO još nije izdao podatke za mjesec koji prethodi uključivanju u aktivnosti projekta </w:t>
      </w:r>
    </w:p>
    <w:p w14:paraId="590122E0" w14:textId="1464122B" w:rsidR="001F6616" w:rsidRPr="00C706B0" w:rsidRDefault="001F6616" w:rsidP="001F6616">
      <w:pPr>
        <w:rPr>
          <w:rFonts w:ascii="Times New Roman" w:hAnsi="Times New Roman" w:cs="Times New Roman"/>
          <w:sz w:val="20"/>
          <w:szCs w:val="20"/>
        </w:rPr>
      </w:pPr>
      <w:r w:rsidRPr="00C706B0">
        <w:rPr>
          <w:rFonts w:ascii="Times New Roman" w:eastAsia="Times New Roman" w:hAnsi="Times New Roman" w:cs="Times New Roman"/>
          <w:b/>
          <w:sz w:val="20"/>
          <w:szCs w:val="20"/>
        </w:rPr>
        <w:t xml:space="preserve"> b)Dvočlano kućanstvo </w:t>
      </w:r>
      <w:r w:rsidRPr="00C706B0">
        <w:rPr>
          <w:rFonts w:ascii="Times New Roman" w:hAnsi="Times New Roman" w:cs="Times New Roman"/>
          <w:sz w:val="20"/>
          <w:szCs w:val="20"/>
        </w:rPr>
        <w:t xml:space="preserve"> ne prelaze iznos od 200% prosječne starosne mirovine za 40 i više godina mirovinskog staža u mjesecu koji prethodi uključivanju u aktivnost projekta ili u mjesecu prije toga ukoliko HZMO još nije izdao podatke za mjesec koji prethodi uključivanju u aktivnosti projekta </w:t>
      </w:r>
    </w:p>
    <w:p w14:paraId="65F6A557" w14:textId="77777777" w:rsidR="00C706B0" w:rsidRPr="00C706B0" w:rsidRDefault="001F6616" w:rsidP="00C706B0">
      <w:pPr>
        <w:rPr>
          <w:rFonts w:ascii="Times New Roman" w:hAnsi="Times New Roman" w:cs="Times New Roman"/>
          <w:sz w:val="20"/>
          <w:szCs w:val="20"/>
        </w:rPr>
      </w:pPr>
      <w:r w:rsidRPr="00C706B0">
        <w:rPr>
          <w:rFonts w:ascii="Times New Roman" w:hAnsi="Times New Roman" w:cs="Times New Roman"/>
          <w:b/>
          <w:sz w:val="20"/>
          <w:szCs w:val="20"/>
        </w:rPr>
        <w:t>c)</w:t>
      </w:r>
      <w:r w:rsidRPr="00C706B0">
        <w:rPr>
          <w:rFonts w:ascii="Times New Roman" w:eastAsia="Times New Roman" w:hAnsi="Times New Roman" w:cs="Times New Roman"/>
          <w:b/>
          <w:sz w:val="20"/>
          <w:szCs w:val="20"/>
        </w:rPr>
        <w:t xml:space="preserve">Višečlano kućanstvo u kojem su </w:t>
      </w:r>
      <w:r w:rsidRPr="00C706B0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svi članovi kućanstva</w:t>
      </w:r>
      <w:r w:rsidRPr="00C706B0">
        <w:rPr>
          <w:rFonts w:ascii="Times New Roman" w:eastAsia="Times New Roman" w:hAnsi="Times New Roman" w:cs="Times New Roman"/>
          <w:b/>
          <w:sz w:val="20"/>
          <w:szCs w:val="20"/>
        </w:rPr>
        <w:t xml:space="preserve"> pripadnici ciljnih skupina ovog Poziva </w:t>
      </w:r>
      <w:r w:rsidRPr="00C706B0">
        <w:rPr>
          <w:rFonts w:ascii="Times New Roman" w:hAnsi="Times New Roman" w:cs="Times New Roman"/>
          <w:sz w:val="20"/>
          <w:szCs w:val="20"/>
        </w:rPr>
        <w:t xml:space="preserve">ne prelaze iznos od 300%  prosječne starosne mirovine za 40 i više godina mirovinskog staža u mjesecu koji prethodi uključivanju u aktivnost projekta ili u mjesecu prije toga ukoliko HZMO još nije izdao podatke za mjesec koji prethodi uključivanju u aktivnosti projekta </w:t>
      </w:r>
    </w:p>
    <w:p w14:paraId="74535F2F" w14:textId="7E3E20DD" w:rsidR="001F6616" w:rsidRPr="00C706B0" w:rsidRDefault="001F6616" w:rsidP="00C706B0">
      <w:pPr>
        <w:jc w:val="center"/>
        <w:rPr>
          <w:rFonts w:ascii="Times New Roman" w:hAnsi="Times New Roman" w:cs="Times New Roman"/>
        </w:rPr>
      </w:pPr>
      <w:r w:rsidRPr="00C706B0">
        <w:rPr>
          <w:rFonts w:ascii="Times New Roman" w:hAnsi="Times New Roman" w:cs="Times New Roman"/>
          <w:b/>
          <w:bCs/>
        </w:rPr>
        <w:t>UVJETI PRIHVATLJIVOSTI ZA OSOBE SA INVALIDITETOM</w:t>
      </w:r>
    </w:p>
    <w:p w14:paraId="466BB92F" w14:textId="77777777" w:rsidR="00C706B0" w:rsidRDefault="001F6616" w:rsidP="00C706B0">
      <w:pPr>
        <w:rPr>
          <w:rFonts w:ascii="Times New Roman" w:hAnsi="Times New Roman" w:cs="Times New Roman"/>
        </w:rPr>
      </w:pPr>
      <w:r w:rsidRPr="00C706B0">
        <w:rPr>
          <w:rFonts w:ascii="Times New Roman" w:hAnsi="Times New Roman" w:cs="Times New Roman"/>
          <w:u w:val="single"/>
        </w:rPr>
        <w:t>STUPANJ TEŽINE INVALIDITETA</w:t>
      </w:r>
      <w:r w:rsidR="00C706B0" w:rsidRPr="00C706B0">
        <w:rPr>
          <w:rFonts w:ascii="Times New Roman" w:hAnsi="Times New Roman" w:cs="Times New Roman"/>
        </w:rPr>
        <w:t xml:space="preserve">:  </w:t>
      </w:r>
    </w:p>
    <w:p w14:paraId="7FD68D47" w14:textId="77777777" w:rsidR="00C706B0" w:rsidRDefault="00C706B0" w:rsidP="00C706B0">
      <w:pPr>
        <w:rPr>
          <w:rFonts w:ascii="Times New Roman" w:eastAsia="Times New Roman" w:hAnsi="Times New Roman" w:cs="Times New Roman"/>
        </w:rPr>
      </w:pPr>
      <w:r w:rsidRPr="00C706B0">
        <w:rPr>
          <w:rFonts w:ascii="Times New Roman" w:hAnsi="Times New Roman" w:cs="Times New Roman"/>
        </w:rPr>
        <w:t xml:space="preserve">a) </w:t>
      </w:r>
      <w:r w:rsidR="001F6616" w:rsidRPr="00C706B0">
        <w:rPr>
          <w:rFonts w:ascii="Times New Roman" w:eastAsia="Times New Roman" w:hAnsi="Times New Roman" w:cs="Times New Roman"/>
        </w:rPr>
        <w:t xml:space="preserve">Odrasle osobe s invaliditetom:  koje žive u samačkom ili dvočlanom kućanstvu ili višečlanom kućanstvu u kojem su </w:t>
      </w:r>
      <w:r w:rsidR="001F6616" w:rsidRPr="00C706B0">
        <w:rPr>
          <w:rFonts w:ascii="Times New Roman" w:eastAsia="Times New Roman" w:hAnsi="Times New Roman" w:cs="Times New Roman"/>
          <w:u w:val="single" w:color="000000"/>
        </w:rPr>
        <w:t>svi članovi</w:t>
      </w:r>
      <w:r w:rsidR="001F6616" w:rsidRPr="00C706B0">
        <w:rPr>
          <w:rFonts w:ascii="Times New Roman" w:eastAsia="Times New Roman" w:hAnsi="Times New Roman" w:cs="Times New Roman"/>
        </w:rPr>
        <w:t xml:space="preserve"> kućanstva pripadnici ciljnih skupina ovog Poziva  </w:t>
      </w:r>
    </w:p>
    <w:p w14:paraId="7402DE2E" w14:textId="77777777" w:rsidR="004938FF" w:rsidRDefault="00C706B0" w:rsidP="004938FF">
      <w:pPr>
        <w:rPr>
          <w:rFonts w:ascii="Times New Roman" w:eastAsia="Times New Roman" w:hAnsi="Times New Roman" w:cs="Times New Roman"/>
        </w:rPr>
      </w:pPr>
      <w:r w:rsidRPr="00C706B0">
        <w:rPr>
          <w:rFonts w:ascii="Times New Roman" w:hAnsi="Times New Roman" w:cs="Times New Roman"/>
        </w:rPr>
        <w:t xml:space="preserve"> b)</w:t>
      </w:r>
      <w:r w:rsidR="001F6616" w:rsidRPr="00C706B0">
        <w:rPr>
          <w:rFonts w:ascii="Times New Roman" w:eastAsia="Times New Roman" w:hAnsi="Times New Roman" w:cs="Times New Roman"/>
        </w:rPr>
        <w:t xml:space="preserve">koje imaju utvrđen </w:t>
      </w:r>
      <w:r w:rsidR="001F6616" w:rsidRPr="00C706B0">
        <w:rPr>
          <w:rFonts w:ascii="Times New Roman" w:eastAsia="Times New Roman" w:hAnsi="Times New Roman" w:cs="Times New Roman"/>
          <w:u w:val="single" w:color="000000"/>
        </w:rPr>
        <w:t>treći ili četvrti stupanj</w:t>
      </w:r>
      <w:r w:rsidR="001F6616" w:rsidRPr="00C706B0">
        <w:rPr>
          <w:rFonts w:ascii="Times New Roman" w:eastAsia="Times New Roman" w:hAnsi="Times New Roman" w:cs="Times New Roman"/>
        </w:rPr>
        <w:t xml:space="preserve"> težine invaliditeta – oštećenja funkcionalnih sposobnosti prema propisima o vještačenju i metodologijama vještačenja</w:t>
      </w:r>
    </w:p>
    <w:p w14:paraId="1ECA9AAB" w14:textId="2794014E" w:rsidR="001F6616" w:rsidRPr="004938FF" w:rsidRDefault="001F6616" w:rsidP="004938FF">
      <w:pPr>
        <w:jc w:val="center"/>
        <w:rPr>
          <w:rFonts w:ascii="Times New Roman" w:eastAsia="Times New Roman" w:hAnsi="Times New Roman" w:cs="Times New Roman"/>
        </w:rPr>
      </w:pPr>
      <w:r w:rsidRPr="00C706B0">
        <w:rPr>
          <w:rFonts w:ascii="Times New Roman" w:hAnsi="Times New Roman" w:cs="Times New Roman"/>
          <w:b/>
          <w:bCs/>
        </w:rPr>
        <w:t>DOKAZNA DOKUMENTACIJA</w:t>
      </w:r>
    </w:p>
    <w:p w14:paraId="72F531B6" w14:textId="63E391A8" w:rsidR="001F6616" w:rsidRDefault="001F6616" w:rsidP="001F6616">
      <w:pPr>
        <w:pStyle w:val="Odlomakpopisa"/>
        <w:numPr>
          <w:ilvl w:val="0"/>
          <w:numId w:val="6"/>
        </w:numPr>
        <w:rPr>
          <w:rFonts w:ascii="Times New Roman" w:hAnsi="Times New Roman" w:cs="Times New Roman"/>
        </w:rPr>
      </w:pPr>
      <w:r w:rsidRPr="00C706B0">
        <w:rPr>
          <w:rFonts w:ascii="Times New Roman" w:hAnsi="Times New Roman" w:cs="Times New Roman"/>
        </w:rPr>
        <w:t>preslika osobn</w:t>
      </w:r>
      <w:r w:rsidR="00852C8D">
        <w:rPr>
          <w:rFonts w:ascii="Times New Roman" w:hAnsi="Times New Roman" w:cs="Times New Roman"/>
        </w:rPr>
        <w:t>e</w:t>
      </w:r>
      <w:r w:rsidRPr="00C706B0">
        <w:rPr>
          <w:rFonts w:ascii="Times New Roman" w:hAnsi="Times New Roman" w:cs="Times New Roman"/>
        </w:rPr>
        <w:t xml:space="preserve"> iskaznice, putovnice ili dokumenta jednake ili slične vrijednosti iz kojeg je nedvojbeno moguće utvrditi identitet i dob</w:t>
      </w:r>
    </w:p>
    <w:p w14:paraId="53EDA473" w14:textId="668B409C" w:rsidR="00852C8D" w:rsidRPr="00BE5E14" w:rsidRDefault="00852C8D" w:rsidP="00852C8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C8D">
        <w:rPr>
          <w:rFonts w:ascii="Times New Roman" w:hAnsi="Times New Roman" w:cs="Times New Roman"/>
          <w:sz w:val="24"/>
          <w:szCs w:val="24"/>
        </w:rPr>
        <w:t>potvrdu porezne uprave o visini dohodaka i primitaka za mjesec na koji se odnosi iznos prosječne starosne mirovine za 40 i više godina mirovinskog staža (za svakog člana kućanstva)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6A585" w14:textId="7519A094" w:rsidR="001F6616" w:rsidRDefault="001F6616" w:rsidP="001F6616">
      <w:pPr>
        <w:pStyle w:val="Odlomakpopisa"/>
        <w:numPr>
          <w:ilvl w:val="0"/>
          <w:numId w:val="6"/>
        </w:numPr>
        <w:rPr>
          <w:rFonts w:ascii="Times New Roman" w:hAnsi="Times New Roman" w:cs="Times New Roman"/>
        </w:rPr>
      </w:pPr>
      <w:r w:rsidRPr="00C706B0">
        <w:rPr>
          <w:rFonts w:ascii="Times New Roman" w:hAnsi="Times New Roman" w:cs="Times New Roman"/>
        </w:rPr>
        <w:t>izjava o članovima kućanstva</w:t>
      </w:r>
    </w:p>
    <w:p w14:paraId="21051D62" w14:textId="230EA7D0" w:rsidR="001F6616" w:rsidRPr="00C706B0" w:rsidRDefault="001F6616" w:rsidP="001F6616">
      <w:pPr>
        <w:pStyle w:val="Odlomakpopisa"/>
        <w:numPr>
          <w:ilvl w:val="0"/>
          <w:numId w:val="6"/>
        </w:numPr>
        <w:rPr>
          <w:rFonts w:ascii="Times New Roman" w:hAnsi="Times New Roman" w:cs="Times New Roman"/>
        </w:rPr>
      </w:pPr>
      <w:r w:rsidRPr="00C706B0">
        <w:rPr>
          <w:rFonts w:ascii="Times New Roman" w:hAnsi="Times New Roman" w:cs="Times New Roman"/>
        </w:rPr>
        <w:t>potvrda o upisu u Registar osoba s invaliditetom iz koje je vidljivo da osoba ima oštećenje trećeg ili četvrtog stupnja težine invaliditeta-oštećenje funkcionalnih sposobnosti ili nalaz i mišljenje Zavoda za vještačenje, profesionalnu rehabilitaciju i zapošljavanje osoba s invaliditetom u kojem je naveden treći ili četvrti stupanj težine invaliditeta-oštećenje funkcionalnih sposobnosti</w:t>
      </w:r>
      <w:r w:rsidR="0026463C">
        <w:rPr>
          <w:rFonts w:ascii="Times New Roman" w:hAnsi="Times New Roman" w:cs="Times New Roman"/>
        </w:rPr>
        <w:t>.</w:t>
      </w:r>
    </w:p>
    <w:sectPr w:rsidR="001F6616" w:rsidRPr="00C706B0">
      <w:pgSz w:w="11899" w:h="16860"/>
      <w:pgMar w:top="720" w:right="641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629E"/>
    <w:multiLevelType w:val="hybridMultilevel"/>
    <w:tmpl w:val="27A431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505A4"/>
    <w:multiLevelType w:val="hybridMultilevel"/>
    <w:tmpl w:val="6BC85DCE"/>
    <w:lvl w:ilvl="0" w:tplc="3A66C98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73507"/>
    <w:multiLevelType w:val="hybridMultilevel"/>
    <w:tmpl w:val="07C8FD10"/>
    <w:lvl w:ilvl="0" w:tplc="D8CC9886">
      <w:start w:val="1"/>
      <w:numFmt w:val="lowerLetter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F0E5C8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240D02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6E057E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08DEE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A2914A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EA886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F01608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C3D50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6A7E41"/>
    <w:multiLevelType w:val="hybridMultilevel"/>
    <w:tmpl w:val="D0F25470"/>
    <w:lvl w:ilvl="0" w:tplc="A0265DE6">
      <w:start w:val="1"/>
      <w:numFmt w:val="lowerLetter"/>
      <w:lvlText w:val="%1)"/>
      <w:lvlJc w:val="left"/>
      <w:pPr>
        <w:ind w:left="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5CAD10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50D7D0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98C2FC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0ECA52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9EA76C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189BA6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FABD04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C205B6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296926"/>
    <w:multiLevelType w:val="hybridMultilevel"/>
    <w:tmpl w:val="5A2A9226"/>
    <w:lvl w:ilvl="0" w:tplc="3064D896">
      <w:start w:val="1"/>
      <w:numFmt w:val="lowerLetter"/>
      <w:lvlText w:val="%1)"/>
      <w:lvlJc w:val="left"/>
      <w:pPr>
        <w:ind w:left="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5AB7BA">
      <w:start w:val="1"/>
      <w:numFmt w:val="lowerLetter"/>
      <w:lvlText w:val="%2"/>
      <w:lvlJc w:val="left"/>
      <w:pPr>
        <w:ind w:left="1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D67B32">
      <w:start w:val="1"/>
      <w:numFmt w:val="lowerRoman"/>
      <w:lvlText w:val="%3"/>
      <w:lvlJc w:val="left"/>
      <w:pPr>
        <w:ind w:left="2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EA5BA2">
      <w:start w:val="1"/>
      <w:numFmt w:val="decimal"/>
      <w:lvlText w:val="%4"/>
      <w:lvlJc w:val="left"/>
      <w:pPr>
        <w:ind w:left="2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49DEC">
      <w:start w:val="1"/>
      <w:numFmt w:val="lowerLetter"/>
      <w:lvlText w:val="%5"/>
      <w:lvlJc w:val="left"/>
      <w:pPr>
        <w:ind w:left="3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96E2FA">
      <w:start w:val="1"/>
      <w:numFmt w:val="lowerRoman"/>
      <w:lvlText w:val="%6"/>
      <w:lvlJc w:val="left"/>
      <w:pPr>
        <w:ind w:left="4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BE2F28">
      <w:start w:val="1"/>
      <w:numFmt w:val="decimal"/>
      <w:lvlText w:val="%7"/>
      <w:lvlJc w:val="left"/>
      <w:pPr>
        <w:ind w:left="4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6A6D2A">
      <w:start w:val="1"/>
      <w:numFmt w:val="lowerLetter"/>
      <w:lvlText w:val="%8"/>
      <w:lvlJc w:val="left"/>
      <w:pPr>
        <w:ind w:left="5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FA1D1E">
      <w:start w:val="1"/>
      <w:numFmt w:val="lowerRoman"/>
      <w:lvlText w:val="%9"/>
      <w:lvlJc w:val="left"/>
      <w:pPr>
        <w:ind w:left="6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2E4518"/>
    <w:multiLevelType w:val="hybridMultilevel"/>
    <w:tmpl w:val="FABA4CC4"/>
    <w:lvl w:ilvl="0" w:tplc="572A6006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A89B36">
      <w:start w:val="1"/>
      <w:numFmt w:val="bullet"/>
      <w:lvlText w:val="o"/>
      <w:lvlJc w:val="left"/>
      <w:pPr>
        <w:ind w:left="1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D0D272">
      <w:start w:val="1"/>
      <w:numFmt w:val="bullet"/>
      <w:lvlText w:val="▪"/>
      <w:lvlJc w:val="left"/>
      <w:pPr>
        <w:ind w:left="2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42B24">
      <w:start w:val="1"/>
      <w:numFmt w:val="bullet"/>
      <w:lvlText w:val="•"/>
      <w:lvlJc w:val="left"/>
      <w:pPr>
        <w:ind w:left="3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66DCF2">
      <w:start w:val="1"/>
      <w:numFmt w:val="bullet"/>
      <w:lvlText w:val="o"/>
      <w:lvlJc w:val="left"/>
      <w:pPr>
        <w:ind w:left="3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05938">
      <w:start w:val="1"/>
      <w:numFmt w:val="bullet"/>
      <w:lvlText w:val="▪"/>
      <w:lvlJc w:val="left"/>
      <w:pPr>
        <w:ind w:left="4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659E8">
      <w:start w:val="1"/>
      <w:numFmt w:val="bullet"/>
      <w:lvlText w:val="•"/>
      <w:lvlJc w:val="left"/>
      <w:pPr>
        <w:ind w:left="5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FA6EFC">
      <w:start w:val="1"/>
      <w:numFmt w:val="bullet"/>
      <w:lvlText w:val="o"/>
      <w:lvlJc w:val="left"/>
      <w:pPr>
        <w:ind w:left="5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F8CCE8">
      <w:start w:val="1"/>
      <w:numFmt w:val="bullet"/>
      <w:lvlText w:val="▪"/>
      <w:lvlJc w:val="left"/>
      <w:pPr>
        <w:ind w:left="6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9D5"/>
    <w:rsid w:val="00070E57"/>
    <w:rsid w:val="000A6483"/>
    <w:rsid w:val="00101C89"/>
    <w:rsid w:val="00154F4A"/>
    <w:rsid w:val="001F6616"/>
    <w:rsid w:val="00234EC8"/>
    <w:rsid w:val="0026463C"/>
    <w:rsid w:val="003D2153"/>
    <w:rsid w:val="0042553C"/>
    <w:rsid w:val="004938FF"/>
    <w:rsid w:val="007542F9"/>
    <w:rsid w:val="00852C8D"/>
    <w:rsid w:val="009C79D5"/>
    <w:rsid w:val="00B10A93"/>
    <w:rsid w:val="00BE5E14"/>
    <w:rsid w:val="00C706B0"/>
    <w:rsid w:val="00EC4EFF"/>
    <w:rsid w:val="00ED6B46"/>
    <w:rsid w:val="00F662F6"/>
    <w:rsid w:val="00F9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1790"/>
  <w15:docId w15:val="{247E2CDC-1FF6-4E1A-B31F-D3F2649C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25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Tokić</dc:creator>
  <cp:keywords/>
  <cp:lastModifiedBy>PCN</cp:lastModifiedBy>
  <cp:revision>19</cp:revision>
  <cp:lastPrinted>2024-10-22T07:47:00Z</cp:lastPrinted>
  <dcterms:created xsi:type="dcterms:W3CDTF">2024-03-21T06:33:00Z</dcterms:created>
  <dcterms:modified xsi:type="dcterms:W3CDTF">2024-10-22T08:08:00Z</dcterms:modified>
</cp:coreProperties>
</file>