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B2CE" w14:textId="77777777" w:rsidR="00A91A21" w:rsidRDefault="00A91A21">
      <w:pPr>
        <w:spacing w:line="200" w:lineRule="exact"/>
        <w:rPr>
          <w:rFonts w:ascii="Times New Roman" w:eastAsia="Times New Roman" w:hAnsi="Times New Roman"/>
          <w:sz w:val="24"/>
        </w:rPr>
      </w:pPr>
    </w:p>
    <w:p w14:paraId="78EF539C" w14:textId="77777777" w:rsidR="00A91A21" w:rsidRDefault="00A91A21">
      <w:pPr>
        <w:spacing w:line="200" w:lineRule="exact"/>
        <w:rPr>
          <w:rFonts w:ascii="Times New Roman" w:eastAsia="Times New Roman" w:hAnsi="Times New Roman"/>
          <w:sz w:val="24"/>
        </w:rPr>
      </w:pPr>
    </w:p>
    <w:p w14:paraId="10679284" w14:textId="77777777" w:rsidR="00A91A21" w:rsidRDefault="00A91A21">
      <w:pPr>
        <w:spacing w:line="200" w:lineRule="exact"/>
        <w:rPr>
          <w:rFonts w:ascii="Times New Roman" w:eastAsia="Times New Roman" w:hAnsi="Times New Roman"/>
          <w:sz w:val="24"/>
        </w:rPr>
      </w:pPr>
    </w:p>
    <w:p w14:paraId="706C9BC1" w14:textId="77777777" w:rsidR="00A91A21" w:rsidRDefault="00A91A21">
      <w:pPr>
        <w:spacing w:line="200" w:lineRule="exact"/>
        <w:rPr>
          <w:rFonts w:ascii="Times New Roman" w:eastAsia="Times New Roman" w:hAnsi="Times New Roman"/>
          <w:sz w:val="24"/>
        </w:rPr>
      </w:pPr>
    </w:p>
    <w:p w14:paraId="11A03819" w14:textId="77777777" w:rsidR="00A91A21" w:rsidRDefault="00A91A21">
      <w:pPr>
        <w:spacing w:line="200" w:lineRule="exact"/>
        <w:rPr>
          <w:rFonts w:ascii="Times New Roman" w:eastAsia="Times New Roman" w:hAnsi="Times New Roman"/>
          <w:sz w:val="24"/>
        </w:rPr>
      </w:pPr>
    </w:p>
    <w:p w14:paraId="4A94C9A9" w14:textId="77777777" w:rsidR="00A91A21" w:rsidRDefault="00A91A21">
      <w:pPr>
        <w:spacing w:line="266" w:lineRule="exact"/>
        <w:rPr>
          <w:rFonts w:ascii="Times New Roman" w:eastAsia="Times New Roman" w:hAnsi="Times New Roman"/>
          <w:sz w:val="28"/>
          <w:szCs w:val="22"/>
        </w:rPr>
      </w:pPr>
    </w:p>
    <w:p w14:paraId="4909232C" w14:textId="01EBD37C" w:rsidR="00A91A21" w:rsidRDefault="00000000">
      <w:pPr>
        <w:spacing w:line="0" w:lineRule="atLeast"/>
        <w:jc w:val="center"/>
        <w:rPr>
          <w:rFonts w:ascii="Times New Roman" w:eastAsia="Times New Roman" w:hAnsi="Times New Roman"/>
          <w:i/>
          <w:sz w:val="36"/>
          <w:szCs w:val="24"/>
        </w:rPr>
      </w:pPr>
      <w:r>
        <w:rPr>
          <w:rFonts w:ascii="Times New Roman" w:eastAsia="Times New Roman" w:hAnsi="Times New Roman"/>
          <w:i/>
          <w:sz w:val="36"/>
          <w:szCs w:val="24"/>
        </w:rPr>
        <w:t>Obrazloženje proračuna Općine Negoslavci za 202</w:t>
      </w:r>
      <w:r w:rsidR="00FD37CF">
        <w:rPr>
          <w:rFonts w:ascii="Times New Roman" w:eastAsia="Times New Roman" w:hAnsi="Times New Roman"/>
          <w:i/>
          <w:sz w:val="36"/>
          <w:szCs w:val="24"/>
        </w:rPr>
        <w:t>5</w:t>
      </w:r>
      <w:r>
        <w:rPr>
          <w:rFonts w:ascii="Times New Roman" w:eastAsia="Times New Roman" w:hAnsi="Times New Roman"/>
          <w:i/>
          <w:sz w:val="36"/>
          <w:szCs w:val="24"/>
        </w:rPr>
        <w:t>. godinu</w:t>
      </w:r>
    </w:p>
    <w:p w14:paraId="7E973376" w14:textId="77777777" w:rsidR="00A91A21" w:rsidRDefault="00A91A21">
      <w:pPr>
        <w:spacing w:line="0" w:lineRule="atLeast"/>
        <w:jc w:val="center"/>
        <w:rPr>
          <w:rFonts w:ascii="Times New Roman" w:eastAsia="Times New Roman" w:hAnsi="Times New Roman"/>
          <w:i/>
          <w:sz w:val="32"/>
          <w:szCs w:val="22"/>
        </w:rPr>
      </w:pPr>
    </w:p>
    <w:p w14:paraId="099E25F7" w14:textId="77777777" w:rsidR="00A91A21" w:rsidRDefault="00A91A21">
      <w:pPr>
        <w:spacing w:line="203" w:lineRule="exact"/>
        <w:rPr>
          <w:rFonts w:ascii="Times New Roman" w:eastAsia="Times New Roman" w:hAnsi="Times New Roman"/>
          <w:sz w:val="28"/>
          <w:szCs w:val="22"/>
        </w:rPr>
      </w:pPr>
    </w:p>
    <w:p w14:paraId="13231E05" w14:textId="77777777" w:rsidR="00A91A21" w:rsidRDefault="00000000">
      <w:pPr>
        <w:spacing w:line="0" w:lineRule="atLeast"/>
        <w:ind w:right="-80"/>
        <w:jc w:val="center"/>
        <w:rPr>
          <w:rFonts w:ascii="Times New Roman" w:eastAsia="Times New Roman" w:hAnsi="Times New Roman"/>
          <w:i/>
          <w:sz w:val="36"/>
          <w:szCs w:val="22"/>
        </w:rPr>
      </w:pPr>
      <w:r>
        <w:rPr>
          <w:rFonts w:ascii="Times New Roman" w:eastAsia="Times New Roman" w:hAnsi="Times New Roman"/>
          <w:i/>
          <w:sz w:val="36"/>
          <w:szCs w:val="22"/>
        </w:rPr>
        <w:t>i</w:t>
      </w:r>
    </w:p>
    <w:p w14:paraId="45435C84" w14:textId="77777777" w:rsidR="00A91A21" w:rsidRDefault="00A91A21">
      <w:pPr>
        <w:spacing w:line="201" w:lineRule="exact"/>
        <w:rPr>
          <w:rFonts w:ascii="Times New Roman" w:eastAsia="Times New Roman" w:hAnsi="Times New Roman"/>
          <w:sz w:val="28"/>
          <w:szCs w:val="22"/>
        </w:rPr>
      </w:pPr>
    </w:p>
    <w:p w14:paraId="4440FE5B" w14:textId="4028E1C1" w:rsidR="00A91A21" w:rsidRDefault="00000000">
      <w:pPr>
        <w:spacing w:line="0" w:lineRule="atLeast"/>
        <w:jc w:val="center"/>
        <w:rPr>
          <w:rFonts w:ascii="Times New Roman" w:eastAsia="Times New Roman" w:hAnsi="Times New Roman"/>
          <w:i/>
          <w:sz w:val="36"/>
          <w:szCs w:val="22"/>
        </w:rPr>
      </w:pPr>
      <w:r>
        <w:rPr>
          <w:rFonts w:ascii="Times New Roman" w:eastAsia="Times New Roman" w:hAnsi="Times New Roman"/>
          <w:i/>
          <w:sz w:val="36"/>
          <w:szCs w:val="22"/>
        </w:rPr>
        <w:t>Projekcije za 202</w:t>
      </w:r>
      <w:r w:rsidR="00FD37CF">
        <w:rPr>
          <w:rFonts w:ascii="Times New Roman" w:eastAsia="Times New Roman" w:hAnsi="Times New Roman"/>
          <w:i/>
          <w:sz w:val="36"/>
          <w:szCs w:val="22"/>
        </w:rPr>
        <w:t>6</w:t>
      </w:r>
      <w:r>
        <w:rPr>
          <w:rFonts w:ascii="Times New Roman" w:eastAsia="Times New Roman" w:hAnsi="Times New Roman"/>
          <w:i/>
          <w:sz w:val="36"/>
          <w:szCs w:val="22"/>
        </w:rPr>
        <w:t>. i 202</w:t>
      </w:r>
      <w:r w:rsidR="00FD37CF">
        <w:rPr>
          <w:rFonts w:ascii="Times New Roman" w:eastAsia="Times New Roman" w:hAnsi="Times New Roman"/>
          <w:i/>
          <w:sz w:val="36"/>
          <w:szCs w:val="22"/>
        </w:rPr>
        <w:t>7</w:t>
      </w:r>
      <w:r>
        <w:rPr>
          <w:rFonts w:ascii="Times New Roman" w:eastAsia="Times New Roman" w:hAnsi="Times New Roman"/>
          <w:i/>
          <w:sz w:val="36"/>
          <w:szCs w:val="22"/>
        </w:rPr>
        <w:t>. godinu</w:t>
      </w:r>
    </w:p>
    <w:p w14:paraId="0C6AD110" w14:textId="77777777" w:rsidR="00A91A21" w:rsidRDefault="00A91A21">
      <w:pPr>
        <w:spacing w:line="20" w:lineRule="exact"/>
        <w:rPr>
          <w:rFonts w:ascii="Times New Roman" w:eastAsia="Times New Roman" w:hAnsi="Times New Roman"/>
          <w:sz w:val="28"/>
          <w:szCs w:val="22"/>
        </w:rPr>
      </w:pPr>
    </w:p>
    <w:p w14:paraId="78E30AC8" w14:textId="77777777" w:rsidR="00A91A21" w:rsidRDefault="00A91A21">
      <w:pPr>
        <w:spacing w:line="200" w:lineRule="exact"/>
        <w:rPr>
          <w:rFonts w:ascii="Times New Roman" w:eastAsia="Times New Roman" w:hAnsi="Times New Roman"/>
          <w:sz w:val="28"/>
          <w:szCs w:val="22"/>
        </w:rPr>
      </w:pPr>
    </w:p>
    <w:p w14:paraId="39218ECC" w14:textId="77777777" w:rsidR="00A91A21" w:rsidRDefault="00A91A21">
      <w:pPr>
        <w:spacing w:line="200" w:lineRule="exact"/>
        <w:rPr>
          <w:rFonts w:ascii="Times New Roman" w:eastAsia="Times New Roman" w:hAnsi="Times New Roman"/>
          <w:sz w:val="28"/>
          <w:szCs w:val="22"/>
        </w:rPr>
      </w:pPr>
    </w:p>
    <w:p w14:paraId="576FF090" w14:textId="77777777" w:rsidR="00A91A21" w:rsidRDefault="00A91A21">
      <w:pPr>
        <w:spacing w:line="200" w:lineRule="exact"/>
        <w:rPr>
          <w:rFonts w:ascii="Times New Roman" w:eastAsia="Times New Roman" w:hAnsi="Times New Roman"/>
          <w:sz w:val="28"/>
          <w:szCs w:val="22"/>
        </w:rPr>
      </w:pPr>
    </w:p>
    <w:p w14:paraId="7C6CB6F3" w14:textId="77777777" w:rsidR="00A91A21" w:rsidRDefault="00A91A21">
      <w:pPr>
        <w:spacing w:line="200" w:lineRule="exact"/>
        <w:rPr>
          <w:rFonts w:ascii="Times New Roman" w:eastAsia="Times New Roman" w:hAnsi="Times New Roman"/>
          <w:sz w:val="28"/>
          <w:szCs w:val="22"/>
        </w:rPr>
      </w:pPr>
    </w:p>
    <w:p w14:paraId="71B38508" w14:textId="77777777" w:rsidR="00A91A21" w:rsidRDefault="00A91A21">
      <w:pPr>
        <w:spacing w:line="200" w:lineRule="exact"/>
        <w:rPr>
          <w:rFonts w:ascii="Times New Roman" w:eastAsia="Times New Roman" w:hAnsi="Times New Roman"/>
          <w:sz w:val="28"/>
          <w:szCs w:val="22"/>
        </w:rPr>
      </w:pPr>
    </w:p>
    <w:p w14:paraId="0F036E62" w14:textId="77777777" w:rsidR="00A91A21" w:rsidRDefault="00A91A21">
      <w:pPr>
        <w:spacing w:line="200" w:lineRule="exact"/>
        <w:rPr>
          <w:rFonts w:ascii="Times New Roman" w:eastAsia="Times New Roman" w:hAnsi="Times New Roman"/>
          <w:sz w:val="28"/>
          <w:szCs w:val="22"/>
        </w:rPr>
      </w:pPr>
    </w:p>
    <w:p w14:paraId="11AE5D6D" w14:textId="77777777" w:rsidR="00A91A21" w:rsidRDefault="00A91A21">
      <w:pPr>
        <w:spacing w:line="200" w:lineRule="exact"/>
        <w:rPr>
          <w:rFonts w:ascii="Times New Roman" w:eastAsia="Times New Roman" w:hAnsi="Times New Roman"/>
          <w:sz w:val="24"/>
        </w:rPr>
      </w:pPr>
    </w:p>
    <w:p w14:paraId="6942DE6F" w14:textId="77777777" w:rsidR="00A91A21" w:rsidRDefault="00A91A21">
      <w:pPr>
        <w:spacing w:line="200" w:lineRule="exact"/>
        <w:rPr>
          <w:rFonts w:ascii="Times New Roman" w:eastAsia="Times New Roman" w:hAnsi="Times New Roman"/>
          <w:sz w:val="24"/>
        </w:rPr>
      </w:pPr>
    </w:p>
    <w:p w14:paraId="455C3F3C" w14:textId="77777777" w:rsidR="00A91A21" w:rsidRDefault="00A91A21">
      <w:pPr>
        <w:spacing w:line="200" w:lineRule="exact"/>
        <w:rPr>
          <w:rFonts w:ascii="Times New Roman" w:eastAsia="Times New Roman" w:hAnsi="Times New Roman"/>
          <w:sz w:val="24"/>
        </w:rPr>
      </w:pPr>
    </w:p>
    <w:p w14:paraId="7EF2C4BF" w14:textId="77777777" w:rsidR="00A91A21" w:rsidRDefault="00A91A21">
      <w:pPr>
        <w:spacing w:line="200" w:lineRule="exact"/>
        <w:rPr>
          <w:rFonts w:ascii="Times New Roman" w:eastAsia="Times New Roman" w:hAnsi="Times New Roman"/>
          <w:sz w:val="24"/>
        </w:rPr>
      </w:pPr>
    </w:p>
    <w:p w14:paraId="4272DF6E" w14:textId="77777777" w:rsidR="00A91A21" w:rsidRDefault="00A91A21">
      <w:pPr>
        <w:spacing w:line="200" w:lineRule="exact"/>
        <w:rPr>
          <w:rFonts w:ascii="Times New Roman" w:eastAsia="Times New Roman" w:hAnsi="Times New Roman"/>
          <w:sz w:val="24"/>
        </w:rPr>
      </w:pPr>
    </w:p>
    <w:p w14:paraId="4BF2452B" w14:textId="77777777" w:rsidR="00A91A21" w:rsidRDefault="00A91A21">
      <w:pPr>
        <w:spacing w:line="200" w:lineRule="exact"/>
        <w:rPr>
          <w:rFonts w:ascii="Times New Roman" w:eastAsia="Times New Roman" w:hAnsi="Times New Roman"/>
          <w:sz w:val="24"/>
        </w:rPr>
      </w:pPr>
    </w:p>
    <w:p w14:paraId="28546408" w14:textId="77777777" w:rsidR="00A91A21" w:rsidRDefault="00A91A21">
      <w:pPr>
        <w:spacing w:line="200" w:lineRule="exact"/>
        <w:rPr>
          <w:rFonts w:ascii="Times New Roman" w:eastAsia="Times New Roman" w:hAnsi="Times New Roman"/>
          <w:sz w:val="24"/>
        </w:rPr>
      </w:pPr>
    </w:p>
    <w:p w14:paraId="488E3F7A" w14:textId="77777777" w:rsidR="00A91A21" w:rsidRDefault="00A91A21">
      <w:pPr>
        <w:spacing w:line="200" w:lineRule="exact"/>
        <w:rPr>
          <w:rFonts w:ascii="Times New Roman" w:eastAsia="Times New Roman" w:hAnsi="Times New Roman"/>
          <w:sz w:val="24"/>
        </w:rPr>
      </w:pPr>
    </w:p>
    <w:p w14:paraId="14260A7B" w14:textId="77777777" w:rsidR="00A91A21" w:rsidRDefault="00A91A21">
      <w:pPr>
        <w:spacing w:line="200" w:lineRule="exact"/>
        <w:rPr>
          <w:rFonts w:ascii="Times New Roman" w:eastAsia="Times New Roman" w:hAnsi="Times New Roman"/>
          <w:sz w:val="24"/>
        </w:rPr>
      </w:pPr>
    </w:p>
    <w:p w14:paraId="126CDE63" w14:textId="77777777" w:rsidR="00A91A21" w:rsidRDefault="00A91A21">
      <w:pPr>
        <w:spacing w:line="200" w:lineRule="exact"/>
        <w:rPr>
          <w:rFonts w:ascii="Times New Roman" w:eastAsia="Times New Roman" w:hAnsi="Times New Roman"/>
          <w:sz w:val="24"/>
        </w:rPr>
      </w:pPr>
    </w:p>
    <w:p w14:paraId="759C3D4D" w14:textId="77777777" w:rsidR="00A91A21" w:rsidRDefault="00A91A21">
      <w:pPr>
        <w:spacing w:line="200" w:lineRule="exact"/>
        <w:rPr>
          <w:rFonts w:ascii="Times New Roman" w:eastAsia="Times New Roman" w:hAnsi="Times New Roman"/>
          <w:sz w:val="24"/>
        </w:rPr>
      </w:pPr>
    </w:p>
    <w:p w14:paraId="05E89BCD" w14:textId="77777777" w:rsidR="00A91A21" w:rsidRDefault="00A91A21">
      <w:pPr>
        <w:spacing w:line="200" w:lineRule="exact"/>
        <w:rPr>
          <w:rFonts w:ascii="Times New Roman" w:eastAsia="Times New Roman" w:hAnsi="Times New Roman"/>
          <w:sz w:val="24"/>
        </w:rPr>
      </w:pPr>
    </w:p>
    <w:p w14:paraId="47ADBF72" w14:textId="77777777" w:rsidR="00A91A21" w:rsidRDefault="00A91A21">
      <w:pPr>
        <w:spacing w:line="200" w:lineRule="exact"/>
        <w:rPr>
          <w:rFonts w:ascii="Times New Roman" w:eastAsia="Times New Roman" w:hAnsi="Times New Roman"/>
          <w:sz w:val="24"/>
        </w:rPr>
      </w:pPr>
    </w:p>
    <w:p w14:paraId="6F964630" w14:textId="77777777" w:rsidR="00A91A21" w:rsidRDefault="00A91A21">
      <w:pPr>
        <w:spacing w:line="200" w:lineRule="exact"/>
        <w:rPr>
          <w:rFonts w:ascii="Times New Roman" w:eastAsia="Times New Roman" w:hAnsi="Times New Roman"/>
          <w:sz w:val="24"/>
        </w:rPr>
      </w:pPr>
    </w:p>
    <w:p w14:paraId="730F8E1B" w14:textId="77777777" w:rsidR="00A91A21" w:rsidRDefault="00A91A21">
      <w:pPr>
        <w:spacing w:line="200" w:lineRule="exact"/>
        <w:rPr>
          <w:rFonts w:ascii="Times New Roman" w:eastAsia="Times New Roman" w:hAnsi="Times New Roman"/>
          <w:sz w:val="24"/>
        </w:rPr>
      </w:pPr>
    </w:p>
    <w:p w14:paraId="36CB8697" w14:textId="77777777" w:rsidR="00A91A21" w:rsidRDefault="00A91A21">
      <w:pPr>
        <w:spacing w:line="200" w:lineRule="exact"/>
        <w:rPr>
          <w:rFonts w:ascii="Times New Roman" w:eastAsia="Times New Roman" w:hAnsi="Times New Roman"/>
          <w:sz w:val="24"/>
        </w:rPr>
      </w:pPr>
    </w:p>
    <w:p w14:paraId="38F70E2C" w14:textId="77777777" w:rsidR="00A91A21" w:rsidRDefault="00A91A21">
      <w:pPr>
        <w:spacing w:line="200" w:lineRule="exact"/>
        <w:rPr>
          <w:rFonts w:ascii="Times New Roman" w:eastAsia="Times New Roman" w:hAnsi="Times New Roman"/>
          <w:sz w:val="24"/>
        </w:rPr>
      </w:pPr>
    </w:p>
    <w:p w14:paraId="78E7741D" w14:textId="77777777" w:rsidR="00A91A21" w:rsidRDefault="00A91A21">
      <w:pPr>
        <w:spacing w:line="200" w:lineRule="exact"/>
        <w:rPr>
          <w:rFonts w:ascii="Times New Roman" w:eastAsia="Times New Roman" w:hAnsi="Times New Roman"/>
          <w:sz w:val="24"/>
        </w:rPr>
      </w:pPr>
    </w:p>
    <w:p w14:paraId="625E7D56" w14:textId="77777777" w:rsidR="00A91A21" w:rsidRDefault="00A91A21">
      <w:pPr>
        <w:spacing w:line="200" w:lineRule="exact"/>
        <w:rPr>
          <w:rFonts w:ascii="Times New Roman" w:eastAsia="Times New Roman" w:hAnsi="Times New Roman"/>
          <w:sz w:val="24"/>
        </w:rPr>
      </w:pPr>
    </w:p>
    <w:p w14:paraId="5DFB2F5F" w14:textId="77777777" w:rsidR="00A91A21" w:rsidRDefault="00A91A21">
      <w:pPr>
        <w:spacing w:line="200" w:lineRule="exact"/>
        <w:rPr>
          <w:rFonts w:ascii="Times New Roman" w:eastAsia="Times New Roman" w:hAnsi="Times New Roman"/>
          <w:sz w:val="24"/>
        </w:rPr>
      </w:pPr>
    </w:p>
    <w:p w14:paraId="08553545" w14:textId="77777777" w:rsidR="00A91A21" w:rsidRDefault="00A91A21">
      <w:pPr>
        <w:spacing w:line="200" w:lineRule="exact"/>
        <w:rPr>
          <w:rFonts w:ascii="Times New Roman" w:eastAsia="Times New Roman" w:hAnsi="Times New Roman"/>
          <w:sz w:val="24"/>
        </w:rPr>
      </w:pPr>
    </w:p>
    <w:p w14:paraId="47E93ECE" w14:textId="77777777" w:rsidR="00A91A21" w:rsidRDefault="00A91A21">
      <w:pPr>
        <w:spacing w:line="200" w:lineRule="exact"/>
        <w:rPr>
          <w:rFonts w:ascii="Times New Roman" w:eastAsia="Times New Roman" w:hAnsi="Times New Roman"/>
          <w:sz w:val="24"/>
        </w:rPr>
      </w:pPr>
    </w:p>
    <w:p w14:paraId="5A1B3B27" w14:textId="77777777" w:rsidR="00A91A21" w:rsidRDefault="00A91A21">
      <w:pPr>
        <w:spacing w:line="200" w:lineRule="exact"/>
        <w:rPr>
          <w:rFonts w:ascii="Times New Roman" w:eastAsia="Times New Roman" w:hAnsi="Times New Roman"/>
          <w:sz w:val="24"/>
        </w:rPr>
      </w:pPr>
    </w:p>
    <w:p w14:paraId="61B92A99" w14:textId="77777777" w:rsidR="00A91A21" w:rsidRDefault="00A91A21">
      <w:pPr>
        <w:spacing w:line="200" w:lineRule="exact"/>
        <w:rPr>
          <w:rFonts w:ascii="Times New Roman" w:eastAsia="Times New Roman" w:hAnsi="Times New Roman"/>
          <w:sz w:val="24"/>
        </w:rPr>
      </w:pPr>
    </w:p>
    <w:p w14:paraId="17A40AD9" w14:textId="77777777" w:rsidR="00A91A21" w:rsidRDefault="00A91A21">
      <w:pPr>
        <w:spacing w:line="200" w:lineRule="exact"/>
        <w:rPr>
          <w:rFonts w:ascii="Times New Roman" w:eastAsia="Times New Roman" w:hAnsi="Times New Roman"/>
          <w:sz w:val="24"/>
        </w:rPr>
      </w:pPr>
    </w:p>
    <w:p w14:paraId="0B40E374" w14:textId="77777777" w:rsidR="00A91A21" w:rsidRDefault="00A91A21">
      <w:pPr>
        <w:spacing w:line="200" w:lineRule="exact"/>
        <w:rPr>
          <w:rFonts w:ascii="Times New Roman" w:eastAsia="Times New Roman" w:hAnsi="Times New Roman"/>
          <w:sz w:val="24"/>
        </w:rPr>
      </w:pPr>
    </w:p>
    <w:p w14:paraId="53628A98" w14:textId="77777777" w:rsidR="00A91A21" w:rsidRDefault="00A91A21">
      <w:pPr>
        <w:spacing w:line="200" w:lineRule="exact"/>
        <w:rPr>
          <w:rFonts w:ascii="Times New Roman" w:eastAsia="Times New Roman" w:hAnsi="Times New Roman"/>
          <w:sz w:val="24"/>
        </w:rPr>
      </w:pPr>
    </w:p>
    <w:p w14:paraId="066BBE91" w14:textId="77777777" w:rsidR="00A91A21" w:rsidRDefault="00A91A21">
      <w:pPr>
        <w:spacing w:line="200" w:lineRule="exact"/>
        <w:rPr>
          <w:rFonts w:ascii="Times New Roman" w:eastAsia="Times New Roman" w:hAnsi="Times New Roman"/>
          <w:sz w:val="24"/>
        </w:rPr>
      </w:pPr>
    </w:p>
    <w:p w14:paraId="6E7A6FE1" w14:textId="77777777" w:rsidR="00A91A21" w:rsidRDefault="00A91A21">
      <w:pPr>
        <w:spacing w:line="200" w:lineRule="exact"/>
        <w:rPr>
          <w:rFonts w:ascii="Times New Roman" w:eastAsia="Times New Roman" w:hAnsi="Times New Roman"/>
          <w:sz w:val="24"/>
        </w:rPr>
      </w:pPr>
    </w:p>
    <w:p w14:paraId="6A22F536" w14:textId="77777777" w:rsidR="00A91A21" w:rsidRDefault="00A91A21">
      <w:pPr>
        <w:spacing w:line="200" w:lineRule="exact"/>
        <w:rPr>
          <w:rFonts w:ascii="Times New Roman" w:eastAsia="Times New Roman" w:hAnsi="Times New Roman"/>
          <w:sz w:val="24"/>
        </w:rPr>
      </w:pPr>
    </w:p>
    <w:p w14:paraId="5A25F6CD" w14:textId="77777777" w:rsidR="00A91A21" w:rsidRDefault="00A91A21">
      <w:pPr>
        <w:spacing w:line="200" w:lineRule="exact"/>
        <w:rPr>
          <w:rFonts w:ascii="Times New Roman" w:eastAsia="Times New Roman" w:hAnsi="Times New Roman"/>
          <w:sz w:val="24"/>
        </w:rPr>
      </w:pPr>
    </w:p>
    <w:p w14:paraId="7D79FCAC" w14:textId="77777777" w:rsidR="00A91A21" w:rsidRDefault="00A91A21">
      <w:pPr>
        <w:spacing w:line="200" w:lineRule="exact"/>
        <w:rPr>
          <w:rFonts w:ascii="Times New Roman" w:eastAsia="Times New Roman" w:hAnsi="Times New Roman"/>
          <w:sz w:val="24"/>
        </w:rPr>
      </w:pPr>
    </w:p>
    <w:p w14:paraId="4BDF4965" w14:textId="77777777" w:rsidR="00A91A21" w:rsidRDefault="00A91A21">
      <w:pPr>
        <w:spacing w:line="200" w:lineRule="exact"/>
        <w:rPr>
          <w:rFonts w:ascii="Times New Roman" w:eastAsia="Times New Roman" w:hAnsi="Times New Roman"/>
          <w:sz w:val="24"/>
        </w:rPr>
      </w:pPr>
    </w:p>
    <w:p w14:paraId="500F8BB8" w14:textId="77777777" w:rsidR="00A91A21" w:rsidRDefault="00A91A21">
      <w:pPr>
        <w:spacing w:line="200" w:lineRule="exact"/>
        <w:rPr>
          <w:rFonts w:ascii="Times New Roman" w:eastAsia="Times New Roman" w:hAnsi="Times New Roman"/>
          <w:sz w:val="24"/>
        </w:rPr>
      </w:pPr>
    </w:p>
    <w:p w14:paraId="7F6FFE7C" w14:textId="77777777" w:rsidR="00A91A21" w:rsidRDefault="00A91A21">
      <w:pPr>
        <w:spacing w:line="200" w:lineRule="exact"/>
        <w:rPr>
          <w:rFonts w:ascii="Times New Roman" w:eastAsia="Times New Roman" w:hAnsi="Times New Roman"/>
          <w:sz w:val="24"/>
        </w:rPr>
      </w:pPr>
    </w:p>
    <w:p w14:paraId="0682E9CA" w14:textId="77777777" w:rsidR="00A91A21" w:rsidRDefault="00A91A21">
      <w:pPr>
        <w:spacing w:line="200" w:lineRule="exact"/>
        <w:rPr>
          <w:rFonts w:ascii="Times New Roman" w:eastAsia="Times New Roman" w:hAnsi="Times New Roman"/>
          <w:sz w:val="24"/>
        </w:rPr>
      </w:pPr>
    </w:p>
    <w:p w14:paraId="674F9EE8" w14:textId="77777777" w:rsidR="00A91A21" w:rsidRDefault="00A91A21">
      <w:pPr>
        <w:spacing w:line="200" w:lineRule="exact"/>
        <w:rPr>
          <w:rFonts w:ascii="Times New Roman" w:eastAsia="Times New Roman" w:hAnsi="Times New Roman"/>
          <w:sz w:val="24"/>
        </w:rPr>
      </w:pPr>
    </w:p>
    <w:p w14:paraId="749010C8" w14:textId="77777777" w:rsidR="00A91A21" w:rsidRDefault="00A91A21">
      <w:pPr>
        <w:spacing w:line="200" w:lineRule="exact"/>
        <w:rPr>
          <w:rFonts w:ascii="Times New Roman" w:eastAsia="Times New Roman" w:hAnsi="Times New Roman"/>
          <w:sz w:val="24"/>
        </w:rPr>
      </w:pPr>
    </w:p>
    <w:p w14:paraId="55E0B514" w14:textId="77777777" w:rsidR="00A91A21" w:rsidRDefault="00A91A21">
      <w:pPr>
        <w:spacing w:line="200" w:lineRule="exact"/>
        <w:rPr>
          <w:rFonts w:ascii="Times New Roman" w:eastAsia="Times New Roman" w:hAnsi="Times New Roman"/>
          <w:sz w:val="24"/>
        </w:rPr>
      </w:pPr>
    </w:p>
    <w:p w14:paraId="288F93D0" w14:textId="77777777" w:rsidR="00A91A21" w:rsidRDefault="00A91A21">
      <w:pPr>
        <w:spacing w:line="200" w:lineRule="exact"/>
        <w:rPr>
          <w:rFonts w:ascii="Times New Roman" w:eastAsia="Times New Roman" w:hAnsi="Times New Roman"/>
          <w:sz w:val="24"/>
        </w:rPr>
      </w:pPr>
    </w:p>
    <w:p w14:paraId="27265A58" w14:textId="77777777" w:rsidR="00A91A21" w:rsidRDefault="00A91A21">
      <w:pPr>
        <w:spacing w:line="200" w:lineRule="exact"/>
        <w:rPr>
          <w:rFonts w:ascii="Times New Roman" w:eastAsia="Times New Roman" w:hAnsi="Times New Roman"/>
          <w:sz w:val="24"/>
        </w:rPr>
      </w:pPr>
    </w:p>
    <w:p w14:paraId="0564BC43" w14:textId="77777777" w:rsidR="00A91A21" w:rsidRDefault="00A91A21">
      <w:pPr>
        <w:spacing w:line="200" w:lineRule="exact"/>
        <w:rPr>
          <w:rFonts w:ascii="Times New Roman" w:eastAsia="Times New Roman" w:hAnsi="Times New Roman"/>
          <w:sz w:val="24"/>
        </w:rPr>
      </w:pPr>
    </w:p>
    <w:p w14:paraId="04970519" w14:textId="77777777" w:rsidR="00A91A21" w:rsidRDefault="00A91A21">
      <w:pPr>
        <w:spacing w:line="200" w:lineRule="exact"/>
        <w:rPr>
          <w:rFonts w:ascii="Times New Roman" w:eastAsia="Times New Roman" w:hAnsi="Times New Roman"/>
          <w:sz w:val="24"/>
        </w:rPr>
      </w:pPr>
    </w:p>
    <w:p w14:paraId="30AB50BF" w14:textId="77777777" w:rsidR="00A91A21" w:rsidRDefault="00A91A21">
      <w:pPr>
        <w:spacing w:line="200" w:lineRule="exact"/>
        <w:rPr>
          <w:rFonts w:ascii="Times New Roman" w:eastAsia="Times New Roman" w:hAnsi="Times New Roman"/>
          <w:sz w:val="24"/>
        </w:rPr>
      </w:pPr>
    </w:p>
    <w:p w14:paraId="37457FDC" w14:textId="77777777" w:rsidR="00A91A21" w:rsidRDefault="00A91A21">
      <w:pPr>
        <w:spacing w:line="200" w:lineRule="exact"/>
        <w:rPr>
          <w:rFonts w:ascii="Times New Roman" w:eastAsia="Times New Roman" w:hAnsi="Times New Roman"/>
          <w:sz w:val="24"/>
        </w:rPr>
      </w:pPr>
    </w:p>
    <w:p w14:paraId="0046F7E9" w14:textId="77777777" w:rsidR="00A91A21" w:rsidRDefault="00A91A21">
      <w:pPr>
        <w:spacing w:line="200" w:lineRule="exact"/>
        <w:rPr>
          <w:rFonts w:ascii="Times New Roman" w:eastAsia="Times New Roman" w:hAnsi="Times New Roman"/>
          <w:sz w:val="24"/>
        </w:rPr>
      </w:pPr>
    </w:p>
    <w:p w14:paraId="3DA16915" w14:textId="77777777" w:rsidR="00A91A21" w:rsidRDefault="00A91A21">
      <w:pPr>
        <w:spacing w:after="120" w:line="360" w:lineRule="auto"/>
        <w:jc w:val="both"/>
        <w:rPr>
          <w:rFonts w:ascii="Times New Roman" w:hAnsi="Times New Roman" w:cs="Times New Roman"/>
          <w:sz w:val="24"/>
          <w:szCs w:val="24"/>
        </w:rPr>
      </w:pPr>
    </w:p>
    <w:p w14:paraId="74491063" w14:textId="0C09382B" w:rsidR="00A91A21"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Sukladno odredbama Zakona o proračunu („Narodne novine“, broj 144/21), koje se odnose na izradu i donošenje Proračuna, predstavničko tijelo jedinice lokalne i područne (regionalne) samouprave, na prijedlog izvršnog tijela, donosi do kraja prosinca tekuće godine proračun za iduću proračunsku godinu i projekcije za sljedeće dvije godine, stoga je  izrađen je Proračun za 202</w:t>
      </w:r>
      <w:r w:rsidR="00FD37CF">
        <w:rPr>
          <w:rFonts w:ascii="Times New Roman" w:hAnsi="Times New Roman" w:cs="Times New Roman"/>
          <w:sz w:val="24"/>
          <w:szCs w:val="24"/>
        </w:rPr>
        <w:t>5</w:t>
      </w:r>
      <w:r>
        <w:rPr>
          <w:rFonts w:ascii="Times New Roman" w:hAnsi="Times New Roman" w:cs="Times New Roman"/>
          <w:sz w:val="24"/>
          <w:szCs w:val="24"/>
        </w:rPr>
        <w:t>. godinu i projekcije za 202</w:t>
      </w:r>
      <w:r w:rsidR="00FD37CF">
        <w:rPr>
          <w:rFonts w:ascii="Times New Roman" w:hAnsi="Times New Roman" w:cs="Times New Roman"/>
          <w:sz w:val="24"/>
          <w:szCs w:val="24"/>
        </w:rPr>
        <w:t>6</w:t>
      </w:r>
      <w:r>
        <w:rPr>
          <w:rFonts w:ascii="Times New Roman" w:hAnsi="Times New Roman" w:cs="Times New Roman"/>
          <w:sz w:val="24"/>
          <w:szCs w:val="24"/>
        </w:rPr>
        <w:t>. i 202</w:t>
      </w:r>
      <w:r w:rsidR="00FD37CF">
        <w:rPr>
          <w:rFonts w:ascii="Times New Roman" w:hAnsi="Times New Roman" w:cs="Times New Roman"/>
          <w:sz w:val="24"/>
          <w:szCs w:val="24"/>
        </w:rPr>
        <w:t>7</w:t>
      </w:r>
      <w:r>
        <w:rPr>
          <w:rFonts w:ascii="Times New Roman" w:hAnsi="Times New Roman" w:cs="Times New Roman"/>
          <w:sz w:val="24"/>
          <w:szCs w:val="24"/>
        </w:rPr>
        <w:t>. godinu.</w:t>
      </w:r>
    </w:p>
    <w:p w14:paraId="32069250" w14:textId="77777777" w:rsidR="00A91A21" w:rsidRDefault="0000000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Metodologija za izradu proračuna jedinice lokalne i područne (regionalne) samouprave  propisana je Zakonom o proračunu („Narodne novine“, broj 144/21) i podzakonskim aktima kojima se regulira provedba Zakona, ponajprije Pravilnikom o proračunskim klasifikacijama i Pravilnikom o proračunskom računovodstvu i računskom planu.</w:t>
      </w:r>
    </w:p>
    <w:p w14:paraId="4127D3B7" w14:textId="77777777" w:rsidR="00A91A21" w:rsidRDefault="0000000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Proračun se sastoji od općeg i posebnog dijela te plana razvojnih programa. Posebni dio Proračuna sastoji se od rashoda i izdataka raspoređenih po programima (aktivnostima i projektima) unutar razdjela/glava definiranih u skladu s organizacijskom klasifikacijom Proračuna. Stoga su sve aktivnosti i projekti raspoređeni u odnosu na program odnosno funkciju. Plan razvojnih programa sadrži ciljeve i prioritete razvoja Općine Negoslavci povezane s programskom i organizacijskom klasifikacijom proračuna.</w:t>
      </w:r>
    </w:p>
    <w:p w14:paraId="2FF1E65A" w14:textId="511DE501" w:rsidR="00A91A21" w:rsidRDefault="0000000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Proračun Općine Negoslavci za 202</w:t>
      </w:r>
      <w:r w:rsidR="00FD37CF">
        <w:rPr>
          <w:rFonts w:ascii="Times New Roman" w:hAnsi="Times New Roman" w:cs="Times New Roman"/>
          <w:sz w:val="24"/>
          <w:szCs w:val="24"/>
        </w:rPr>
        <w:t>5</w:t>
      </w:r>
      <w:r>
        <w:rPr>
          <w:rFonts w:ascii="Times New Roman" w:hAnsi="Times New Roman" w:cs="Times New Roman"/>
          <w:sz w:val="24"/>
          <w:szCs w:val="24"/>
        </w:rPr>
        <w:t>. godinu temelji se na ranije usvojenoj projekciji uz određena odstupanja u odnosu na projekciju uvjetovana izmjenama zakonskih okvira, kao i dinamikom realizacije planiranih aktivnosti i projekata.</w:t>
      </w:r>
    </w:p>
    <w:p w14:paraId="6E1EE07C" w14:textId="77777777" w:rsidR="00A91A21" w:rsidRDefault="0000000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Prilikom izrade proračuna naglasak smo stavili na razvoj i zadržavanje standarda javnih potreba mještana, osobito u segmentu socijalnih prava i zaštite naše općine.</w:t>
      </w:r>
    </w:p>
    <w:p w14:paraId="3196F46D" w14:textId="77777777" w:rsidR="00A91A21" w:rsidRDefault="00000000">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Osigurali smo značajna sredstva za investicije koje će nam u narednim godinama donijeti prihode koji će omogućiti bolji standard svim našim mještanima</w:t>
      </w:r>
    </w:p>
    <w:p w14:paraId="072BCB59" w14:textId="77777777" w:rsidR="00A91A21" w:rsidRDefault="00A91A21">
      <w:pPr>
        <w:spacing w:after="120" w:line="360" w:lineRule="auto"/>
        <w:ind w:firstLine="708"/>
        <w:jc w:val="both"/>
        <w:rPr>
          <w:rFonts w:ascii="Times New Roman" w:hAnsi="Times New Roman" w:cs="Times New Roman"/>
          <w:sz w:val="24"/>
          <w:szCs w:val="24"/>
        </w:rPr>
      </w:pPr>
    </w:p>
    <w:p w14:paraId="3624CF54" w14:textId="77777777" w:rsidR="00A91A21" w:rsidRDefault="00A91A21">
      <w:pPr>
        <w:spacing w:after="120" w:line="360" w:lineRule="auto"/>
        <w:ind w:firstLine="708"/>
        <w:jc w:val="both"/>
        <w:rPr>
          <w:rFonts w:ascii="Times New Roman" w:hAnsi="Times New Roman" w:cs="Times New Roman"/>
          <w:sz w:val="24"/>
          <w:szCs w:val="24"/>
        </w:rPr>
      </w:pPr>
    </w:p>
    <w:p w14:paraId="3D32939F" w14:textId="77777777" w:rsidR="00A91A21" w:rsidRDefault="00A91A21">
      <w:pPr>
        <w:spacing w:after="120" w:line="360" w:lineRule="auto"/>
        <w:ind w:firstLine="708"/>
        <w:jc w:val="both"/>
        <w:rPr>
          <w:rFonts w:ascii="Times New Roman" w:hAnsi="Times New Roman" w:cs="Times New Roman"/>
          <w:sz w:val="24"/>
          <w:szCs w:val="24"/>
        </w:rPr>
      </w:pPr>
    </w:p>
    <w:p w14:paraId="585606E3" w14:textId="77777777" w:rsidR="00A91A21" w:rsidRDefault="00A91A21">
      <w:pPr>
        <w:spacing w:after="120" w:line="360" w:lineRule="auto"/>
        <w:ind w:firstLine="708"/>
        <w:jc w:val="both"/>
        <w:rPr>
          <w:rFonts w:ascii="Times New Roman" w:hAnsi="Times New Roman" w:cs="Times New Roman"/>
          <w:sz w:val="24"/>
          <w:szCs w:val="24"/>
        </w:rPr>
      </w:pPr>
    </w:p>
    <w:p w14:paraId="77532148" w14:textId="77777777" w:rsidR="00A91A21" w:rsidRDefault="00A91A21">
      <w:pPr>
        <w:spacing w:after="120" w:line="360" w:lineRule="auto"/>
        <w:ind w:firstLine="708"/>
        <w:jc w:val="both"/>
        <w:rPr>
          <w:rFonts w:ascii="Times New Roman" w:hAnsi="Times New Roman" w:cs="Times New Roman"/>
          <w:sz w:val="24"/>
          <w:szCs w:val="24"/>
        </w:rPr>
      </w:pPr>
    </w:p>
    <w:p w14:paraId="4B30B9CC" w14:textId="77777777" w:rsidR="00A91A21" w:rsidRDefault="00A91A21">
      <w:pPr>
        <w:spacing w:after="120" w:line="360" w:lineRule="auto"/>
        <w:ind w:firstLine="708"/>
        <w:jc w:val="both"/>
        <w:rPr>
          <w:rFonts w:ascii="Times New Roman" w:hAnsi="Times New Roman" w:cs="Times New Roman"/>
          <w:sz w:val="24"/>
          <w:szCs w:val="24"/>
        </w:rPr>
      </w:pPr>
    </w:p>
    <w:p w14:paraId="27549DA7" w14:textId="77777777" w:rsidR="00A91A21" w:rsidRDefault="00A91A21">
      <w:pPr>
        <w:spacing w:after="120" w:line="360" w:lineRule="auto"/>
        <w:ind w:firstLine="708"/>
        <w:jc w:val="both"/>
        <w:rPr>
          <w:rFonts w:ascii="Times New Roman" w:hAnsi="Times New Roman" w:cs="Times New Roman"/>
          <w:sz w:val="24"/>
          <w:szCs w:val="24"/>
        </w:rPr>
      </w:pPr>
    </w:p>
    <w:p w14:paraId="7430E1A3" w14:textId="77777777" w:rsidR="00A91A21" w:rsidRDefault="00A91A21">
      <w:pPr>
        <w:spacing w:after="120" w:line="360" w:lineRule="auto"/>
        <w:ind w:firstLine="708"/>
        <w:jc w:val="both"/>
        <w:rPr>
          <w:rFonts w:ascii="Times New Roman" w:hAnsi="Times New Roman" w:cs="Times New Roman"/>
          <w:sz w:val="24"/>
          <w:szCs w:val="24"/>
        </w:rPr>
      </w:pPr>
    </w:p>
    <w:p w14:paraId="124D1F7B" w14:textId="77777777" w:rsidR="00A91A21" w:rsidRDefault="00000000">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PRIHODI </w:t>
      </w:r>
    </w:p>
    <w:p w14:paraId="33BD6F80" w14:textId="2E977D0A" w:rsidR="00A91A21" w:rsidRDefault="00000000">
      <w:pPr>
        <w:spacing w:line="228" w:lineRule="auto"/>
        <w:ind w:left="120" w:right="20"/>
        <w:jc w:val="both"/>
        <w:rPr>
          <w:rFonts w:ascii="Times New Roman" w:eastAsia="Times New Roman" w:hAnsi="Times New Roman"/>
          <w:sz w:val="24"/>
          <w:szCs w:val="24"/>
        </w:rPr>
      </w:pPr>
      <w:r>
        <w:rPr>
          <w:rFonts w:ascii="Times New Roman" w:eastAsia="Times New Roman" w:hAnsi="Times New Roman"/>
          <w:sz w:val="24"/>
          <w:szCs w:val="24"/>
        </w:rPr>
        <w:t>Planirani prihodi i primici Proračuna Općine Negoslavci za 202</w:t>
      </w:r>
      <w:r w:rsidR="00332A4E">
        <w:rPr>
          <w:rFonts w:ascii="Times New Roman" w:eastAsia="Times New Roman" w:hAnsi="Times New Roman"/>
          <w:sz w:val="24"/>
          <w:szCs w:val="24"/>
        </w:rPr>
        <w:t>5</w:t>
      </w:r>
      <w:r>
        <w:rPr>
          <w:rFonts w:ascii="Times New Roman" w:eastAsia="Times New Roman" w:hAnsi="Times New Roman"/>
          <w:sz w:val="24"/>
          <w:szCs w:val="24"/>
        </w:rPr>
        <w:t xml:space="preserve">. godinu iznose </w:t>
      </w:r>
      <w:r>
        <w:rPr>
          <w:rFonts w:ascii="Times New Roman" w:eastAsia="Times New Roman" w:hAnsi="Times New Roman"/>
          <w:b/>
          <w:bCs/>
          <w:sz w:val="24"/>
          <w:szCs w:val="24"/>
        </w:rPr>
        <w:t>2.</w:t>
      </w:r>
      <w:r w:rsidR="00332A4E">
        <w:rPr>
          <w:rFonts w:ascii="Times New Roman" w:eastAsia="Times New Roman" w:hAnsi="Times New Roman"/>
          <w:b/>
          <w:bCs/>
          <w:sz w:val="24"/>
          <w:szCs w:val="24"/>
        </w:rPr>
        <w:t>246</w:t>
      </w:r>
      <w:r>
        <w:rPr>
          <w:rFonts w:ascii="Times New Roman" w:eastAsia="Times New Roman" w:hAnsi="Times New Roman"/>
          <w:b/>
          <w:bCs/>
          <w:sz w:val="24"/>
          <w:szCs w:val="24"/>
        </w:rPr>
        <w:t>.</w:t>
      </w:r>
      <w:r w:rsidR="00332A4E">
        <w:rPr>
          <w:rFonts w:ascii="Times New Roman" w:eastAsia="Times New Roman" w:hAnsi="Times New Roman"/>
          <w:b/>
          <w:bCs/>
          <w:sz w:val="24"/>
          <w:szCs w:val="24"/>
        </w:rPr>
        <w:t>089</w:t>
      </w:r>
      <w:r>
        <w:rPr>
          <w:rFonts w:ascii="Times New Roman" w:eastAsia="Times New Roman" w:hAnsi="Times New Roman"/>
          <w:b/>
          <w:bCs/>
          <w:sz w:val="24"/>
          <w:szCs w:val="24"/>
        </w:rPr>
        <w:t>,00</w:t>
      </w:r>
      <w:r>
        <w:rPr>
          <w:rFonts w:ascii="Times New Roman" w:eastAsia="Times New Roman" w:hAnsi="Times New Roman"/>
          <w:b/>
          <w:sz w:val="24"/>
          <w:szCs w:val="24"/>
        </w:rPr>
        <w:t xml:space="preserve"> eura</w:t>
      </w:r>
      <w:r>
        <w:rPr>
          <w:rFonts w:ascii="Times New Roman" w:eastAsia="Times New Roman" w:hAnsi="Times New Roman"/>
          <w:sz w:val="24"/>
          <w:szCs w:val="24"/>
        </w:rPr>
        <w:t>, od čega najznačajniji prihodi u Proračunu su:</w:t>
      </w:r>
    </w:p>
    <w:p w14:paraId="056B55B9" w14:textId="77777777" w:rsidR="00A91A21" w:rsidRDefault="00A91A21">
      <w:pPr>
        <w:spacing w:line="275" w:lineRule="exact"/>
        <w:jc w:val="both"/>
        <w:rPr>
          <w:rFonts w:ascii="Times New Roman" w:eastAsia="Times New Roman" w:hAnsi="Times New Roman"/>
          <w:sz w:val="24"/>
          <w:szCs w:val="24"/>
        </w:rPr>
      </w:pPr>
    </w:p>
    <w:p w14:paraId="01C453FB" w14:textId="402A091A" w:rsidR="00A91A21" w:rsidRDefault="00000000">
      <w:pPr>
        <w:spacing w:line="0" w:lineRule="atLeast"/>
        <w:ind w:left="120"/>
        <w:rPr>
          <w:rFonts w:ascii="Times New Roman" w:eastAsia="Times New Roman" w:hAnsi="Times New Roman"/>
          <w:sz w:val="24"/>
          <w:szCs w:val="24"/>
        </w:rPr>
      </w:pPr>
      <w:r>
        <w:rPr>
          <w:rFonts w:ascii="Times New Roman" w:eastAsia="Times New Roman" w:hAnsi="Times New Roman"/>
          <w:sz w:val="24"/>
          <w:szCs w:val="24"/>
        </w:rPr>
        <w:t xml:space="preserve">Prihodi od poreza iz skupine 61 iznose </w:t>
      </w:r>
      <w:r>
        <w:rPr>
          <w:rFonts w:ascii="Times New Roman" w:eastAsia="Times New Roman" w:hAnsi="Times New Roman"/>
          <w:b/>
          <w:sz w:val="24"/>
          <w:szCs w:val="24"/>
        </w:rPr>
        <w:t>21</w:t>
      </w:r>
      <w:r w:rsidR="00332A4E">
        <w:rPr>
          <w:rFonts w:ascii="Times New Roman" w:eastAsia="Times New Roman" w:hAnsi="Times New Roman"/>
          <w:b/>
          <w:sz w:val="24"/>
          <w:szCs w:val="24"/>
        </w:rPr>
        <w:t>8</w:t>
      </w:r>
      <w:r>
        <w:rPr>
          <w:rFonts w:ascii="Times New Roman" w:eastAsia="Times New Roman" w:hAnsi="Times New Roman"/>
          <w:b/>
          <w:sz w:val="24"/>
          <w:szCs w:val="24"/>
        </w:rPr>
        <w:t>.000,00</w:t>
      </w:r>
      <w:r>
        <w:rPr>
          <w:rFonts w:ascii="Times New Roman" w:eastAsia="Times New Roman" w:hAnsi="Times New Roman"/>
          <w:sz w:val="24"/>
          <w:szCs w:val="24"/>
        </w:rPr>
        <w:t xml:space="preserve"> eura a sastoje se od:</w:t>
      </w:r>
    </w:p>
    <w:p w14:paraId="63D67961" w14:textId="77777777" w:rsidR="00A91A21" w:rsidRDefault="00A91A21">
      <w:pPr>
        <w:spacing w:line="0" w:lineRule="atLeast"/>
        <w:ind w:left="120"/>
        <w:rPr>
          <w:rFonts w:ascii="Times New Roman" w:eastAsia="Times New Roman" w:hAnsi="Times New Roman"/>
          <w:sz w:val="24"/>
          <w:szCs w:val="24"/>
        </w:rPr>
      </w:pPr>
    </w:p>
    <w:p w14:paraId="35FB7D18" w14:textId="535CA104"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ab/>
        <w:t>Porez i prirez na dohodak</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D02598">
        <w:rPr>
          <w:rFonts w:ascii="Times New Roman" w:eastAsia="Times New Roman" w:hAnsi="Times New Roman"/>
          <w:sz w:val="24"/>
          <w:szCs w:val="24"/>
        </w:rPr>
        <w:t xml:space="preserve"> </w:t>
      </w:r>
      <w:r>
        <w:rPr>
          <w:rFonts w:ascii="Times New Roman" w:eastAsia="Times New Roman" w:hAnsi="Times New Roman"/>
          <w:sz w:val="24"/>
          <w:szCs w:val="24"/>
        </w:rPr>
        <w:t xml:space="preserve"> 194.000,00 eura</w:t>
      </w:r>
    </w:p>
    <w:p w14:paraId="0BFAE00F" w14:textId="77777777" w:rsidR="00A91A21" w:rsidRDefault="00A91A21">
      <w:pPr>
        <w:spacing w:line="0" w:lineRule="atLeast"/>
        <w:rPr>
          <w:rFonts w:ascii="Times New Roman" w:eastAsia="Times New Roman" w:hAnsi="Times New Roman"/>
          <w:sz w:val="24"/>
          <w:szCs w:val="24"/>
        </w:rPr>
      </w:pPr>
    </w:p>
    <w:p w14:paraId="327246DD" w14:textId="77777777"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ab/>
        <w:t>Porez na imovinu</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22.000,00 eura</w:t>
      </w:r>
    </w:p>
    <w:p w14:paraId="65155497" w14:textId="77777777" w:rsidR="00A91A21" w:rsidRDefault="00A91A21">
      <w:pPr>
        <w:spacing w:line="0" w:lineRule="atLeast"/>
        <w:rPr>
          <w:rFonts w:ascii="Times New Roman" w:eastAsia="Times New Roman" w:hAnsi="Times New Roman"/>
          <w:sz w:val="24"/>
          <w:szCs w:val="24"/>
        </w:rPr>
      </w:pPr>
    </w:p>
    <w:p w14:paraId="7E5B098E" w14:textId="239A008E"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ab/>
        <w:t>Porezi na robu i usluge</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332A4E">
        <w:rPr>
          <w:rFonts w:ascii="Times New Roman" w:eastAsia="Times New Roman" w:hAnsi="Times New Roman"/>
          <w:sz w:val="24"/>
          <w:szCs w:val="24"/>
        </w:rPr>
        <w:t>2</w:t>
      </w:r>
      <w:r>
        <w:rPr>
          <w:rFonts w:ascii="Times New Roman" w:eastAsia="Times New Roman" w:hAnsi="Times New Roman"/>
          <w:sz w:val="24"/>
          <w:szCs w:val="24"/>
        </w:rPr>
        <w:t>.000,00 eura</w:t>
      </w:r>
    </w:p>
    <w:p w14:paraId="058A9196" w14:textId="77777777" w:rsidR="00A91A21" w:rsidRDefault="00A91A21">
      <w:pPr>
        <w:spacing w:line="0" w:lineRule="atLeast"/>
        <w:rPr>
          <w:rFonts w:ascii="Times New Roman" w:eastAsia="Times New Roman" w:hAnsi="Times New Roman"/>
          <w:sz w:val="24"/>
          <w:szCs w:val="24"/>
        </w:rPr>
      </w:pPr>
    </w:p>
    <w:p w14:paraId="2FFFEADB" w14:textId="7BC36B28" w:rsidR="00A91A21" w:rsidRDefault="00000000">
      <w:pPr>
        <w:spacing w:line="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Pomoći iz inozemstva i od subjekata unutar općeg proračuna iz skupine 63 iznose </w:t>
      </w:r>
      <w:r>
        <w:rPr>
          <w:rFonts w:ascii="Times New Roman" w:eastAsia="Times New Roman" w:hAnsi="Times New Roman"/>
          <w:b/>
          <w:bCs/>
          <w:sz w:val="24"/>
          <w:szCs w:val="24"/>
        </w:rPr>
        <w:t>1.7</w:t>
      </w:r>
      <w:r w:rsidR="00AC626C">
        <w:rPr>
          <w:rFonts w:ascii="Times New Roman" w:eastAsia="Times New Roman" w:hAnsi="Times New Roman"/>
          <w:b/>
          <w:bCs/>
          <w:sz w:val="24"/>
          <w:szCs w:val="24"/>
        </w:rPr>
        <w:t>00</w:t>
      </w:r>
      <w:r>
        <w:rPr>
          <w:rFonts w:ascii="Times New Roman" w:eastAsia="Times New Roman" w:hAnsi="Times New Roman"/>
          <w:b/>
          <w:bCs/>
          <w:sz w:val="24"/>
          <w:szCs w:val="24"/>
        </w:rPr>
        <w:t>.</w:t>
      </w:r>
      <w:r w:rsidR="00AC626C">
        <w:rPr>
          <w:rFonts w:ascii="Times New Roman" w:eastAsia="Times New Roman" w:hAnsi="Times New Roman"/>
          <w:b/>
          <w:bCs/>
          <w:sz w:val="24"/>
          <w:szCs w:val="24"/>
        </w:rPr>
        <w:t>000</w:t>
      </w:r>
      <w:r>
        <w:rPr>
          <w:rFonts w:ascii="Times New Roman" w:eastAsia="Times New Roman" w:hAnsi="Times New Roman"/>
          <w:b/>
          <w:bCs/>
          <w:sz w:val="24"/>
          <w:szCs w:val="24"/>
        </w:rPr>
        <w:t xml:space="preserve">,00 eura </w:t>
      </w:r>
      <w:r>
        <w:rPr>
          <w:rFonts w:ascii="Times New Roman" w:eastAsia="Times New Roman" w:hAnsi="Times New Roman"/>
          <w:sz w:val="24"/>
          <w:szCs w:val="24"/>
        </w:rPr>
        <w:t>te se sastoje od:</w:t>
      </w:r>
    </w:p>
    <w:p w14:paraId="07E1925A" w14:textId="77777777" w:rsidR="00A91A21" w:rsidRDefault="00A91A21">
      <w:pPr>
        <w:spacing w:line="0" w:lineRule="atLeast"/>
        <w:rPr>
          <w:rFonts w:ascii="Times New Roman" w:eastAsia="Times New Roman" w:hAnsi="Times New Roman"/>
          <w:sz w:val="24"/>
          <w:szCs w:val="24"/>
        </w:rPr>
      </w:pPr>
    </w:p>
    <w:p w14:paraId="73B84269" w14:textId="30414764"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ab/>
        <w:t xml:space="preserve">Pomoći iz proračuna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D02598">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sidR="00D02598">
        <w:rPr>
          <w:rFonts w:ascii="Times New Roman" w:eastAsia="Times New Roman" w:hAnsi="Times New Roman"/>
          <w:sz w:val="24"/>
          <w:szCs w:val="24"/>
        </w:rPr>
        <w:t xml:space="preserve"> </w:t>
      </w:r>
      <w:r w:rsidR="00AC626C">
        <w:rPr>
          <w:rFonts w:ascii="Times New Roman" w:eastAsia="Times New Roman" w:hAnsi="Times New Roman"/>
          <w:sz w:val="24"/>
          <w:szCs w:val="24"/>
        </w:rPr>
        <w:t>390.000</w:t>
      </w:r>
      <w:r>
        <w:rPr>
          <w:rFonts w:ascii="Times New Roman" w:eastAsia="Times New Roman" w:hAnsi="Times New Roman"/>
          <w:sz w:val="24"/>
          <w:szCs w:val="24"/>
        </w:rPr>
        <w:t>,00 eura</w:t>
      </w:r>
    </w:p>
    <w:p w14:paraId="7ED8AD6D" w14:textId="77777777" w:rsidR="00A91A21" w:rsidRDefault="00A91A21">
      <w:pPr>
        <w:spacing w:line="0" w:lineRule="atLeast"/>
        <w:rPr>
          <w:rFonts w:ascii="Times New Roman" w:eastAsia="Times New Roman" w:hAnsi="Times New Roman"/>
          <w:color w:val="FF0000"/>
          <w:sz w:val="24"/>
          <w:szCs w:val="24"/>
        </w:rPr>
      </w:pPr>
    </w:p>
    <w:p w14:paraId="59823564" w14:textId="5EC31A92" w:rsidR="00A91A21" w:rsidRDefault="00000000">
      <w:pPr>
        <w:spacing w:line="0" w:lineRule="atLeast"/>
        <w:rPr>
          <w:rFonts w:ascii="Times New Roman" w:eastAsia="Times New Roman" w:hAnsi="Times New Roman"/>
          <w:sz w:val="24"/>
          <w:szCs w:val="24"/>
        </w:rPr>
      </w:pPr>
      <w:r>
        <w:rPr>
          <w:rFonts w:ascii="Times New Roman" w:eastAsia="Times New Roman" w:hAnsi="Times New Roman"/>
          <w:color w:val="FF0000"/>
          <w:sz w:val="24"/>
          <w:szCs w:val="24"/>
        </w:rPr>
        <w:tab/>
      </w:r>
      <w:r>
        <w:rPr>
          <w:rFonts w:ascii="Times New Roman" w:eastAsia="Times New Roman" w:hAnsi="Times New Roman"/>
          <w:sz w:val="24"/>
          <w:szCs w:val="24"/>
        </w:rPr>
        <w:t>Pomoći od ostalih subjekata unutar općeg proračuna</w:t>
      </w:r>
      <w:r>
        <w:rPr>
          <w:rFonts w:ascii="Times New Roman" w:eastAsia="Times New Roman" w:hAnsi="Times New Roman"/>
          <w:sz w:val="24"/>
          <w:szCs w:val="24"/>
        </w:rPr>
        <w:tab/>
        <w:t xml:space="preserve">               </w:t>
      </w:r>
      <w:r w:rsidR="00AC626C">
        <w:rPr>
          <w:rFonts w:ascii="Times New Roman" w:eastAsia="Times New Roman" w:hAnsi="Times New Roman"/>
          <w:sz w:val="24"/>
          <w:szCs w:val="24"/>
        </w:rPr>
        <w:t>40</w:t>
      </w:r>
      <w:r>
        <w:rPr>
          <w:rFonts w:ascii="Times New Roman" w:eastAsia="Times New Roman" w:hAnsi="Times New Roman"/>
          <w:sz w:val="24"/>
          <w:szCs w:val="24"/>
        </w:rPr>
        <w:t>.000,00 eura</w:t>
      </w:r>
    </w:p>
    <w:p w14:paraId="734734D6" w14:textId="77777777" w:rsidR="00A91A21" w:rsidRDefault="00A91A21">
      <w:pPr>
        <w:spacing w:line="0" w:lineRule="atLeast"/>
        <w:rPr>
          <w:rFonts w:ascii="Times New Roman" w:eastAsia="Times New Roman" w:hAnsi="Times New Roman"/>
          <w:color w:val="FF0000"/>
          <w:sz w:val="24"/>
          <w:szCs w:val="24"/>
        </w:rPr>
      </w:pPr>
    </w:p>
    <w:p w14:paraId="0DC2EB15" w14:textId="77777777"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ab/>
        <w:t>Pomoći temeljem prijenosa EU sredstava</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1.270.000,00 eura</w:t>
      </w:r>
    </w:p>
    <w:p w14:paraId="09C1497E" w14:textId="77777777" w:rsidR="00A91A21" w:rsidRDefault="00A91A21">
      <w:pPr>
        <w:spacing w:line="0" w:lineRule="atLeast"/>
        <w:rPr>
          <w:rFonts w:ascii="Times New Roman" w:eastAsia="Times New Roman" w:hAnsi="Times New Roman"/>
          <w:sz w:val="24"/>
          <w:szCs w:val="24"/>
        </w:rPr>
      </w:pPr>
    </w:p>
    <w:p w14:paraId="572D177A" w14:textId="77777777"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Prihodi od imovine iz skupine 64 iznose od </w:t>
      </w:r>
      <w:r>
        <w:rPr>
          <w:rFonts w:ascii="Times New Roman" w:eastAsia="Times New Roman" w:hAnsi="Times New Roman"/>
          <w:b/>
          <w:sz w:val="24"/>
          <w:szCs w:val="24"/>
        </w:rPr>
        <w:t>4.190,00 eura</w:t>
      </w:r>
      <w:r>
        <w:rPr>
          <w:rFonts w:ascii="Times New Roman" w:eastAsia="Times New Roman" w:hAnsi="Times New Roman"/>
          <w:sz w:val="24"/>
          <w:szCs w:val="24"/>
        </w:rPr>
        <w:t xml:space="preserve"> te se sastoje od:</w:t>
      </w:r>
    </w:p>
    <w:p w14:paraId="77EA7FB4" w14:textId="77777777" w:rsidR="00A91A21" w:rsidRDefault="00A91A21">
      <w:pPr>
        <w:spacing w:line="0" w:lineRule="atLeast"/>
        <w:rPr>
          <w:rFonts w:ascii="Times New Roman" w:eastAsia="Times New Roman" w:hAnsi="Times New Roman"/>
          <w:sz w:val="24"/>
          <w:szCs w:val="24"/>
        </w:rPr>
      </w:pPr>
    </w:p>
    <w:p w14:paraId="7A321B2B" w14:textId="77777777"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ab/>
        <w:t>Prihodi od kamata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50,00 eura</w:t>
      </w:r>
    </w:p>
    <w:p w14:paraId="6F492758" w14:textId="77777777" w:rsidR="00A91A21" w:rsidRDefault="00A91A21">
      <w:pPr>
        <w:spacing w:line="0" w:lineRule="atLeast"/>
        <w:rPr>
          <w:rFonts w:ascii="Times New Roman" w:eastAsia="Times New Roman" w:hAnsi="Times New Roman"/>
          <w:sz w:val="24"/>
          <w:szCs w:val="24"/>
        </w:rPr>
      </w:pPr>
    </w:p>
    <w:p w14:paraId="64775C5E" w14:textId="77777777" w:rsidR="00A91A21" w:rsidRDefault="00000000">
      <w:pPr>
        <w:spacing w:line="0" w:lineRule="atLeast"/>
        <w:rPr>
          <w:rFonts w:ascii="Times New Roman" w:eastAsia="Times New Roman" w:hAnsi="Times New Roman"/>
          <w:sz w:val="24"/>
          <w:szCs w:val="24"/>
        </w:rPr>
      </w:pPr>
      <w:r>
        <w:rPr>
          <w:rFonts w:ascii="Times New Roman" w:eastAsia="Times New Roman" w:hAnsi="Times New Roman"/>
          <w:sz w:val="24"/>
          <w:szCs w:val="24"/>
        </w:rPr>
        <w:tab/>
        <w:t>Prihodi od nefinancijske imovine</w:t>
      </w:r>
      <w:r>
        <w:rPr>
          <w:rFonts w:ascii="Times New Roman" w:eastAsia="Times New Roman" w:hAnsi="Times New Roman"/>
          <w:sz w:val="24"/>
          <w:szCs w:val="24"/>
        </w:rPr>
        <w:tab/>
      </w:r>
      <w:r>
        <w:rPr>
          <w:rFonts w:ascii="Times New Roman" w:eastAsia="Times New Roman" w:hAnsi="Times New Roman"/>
          <w:sz w:val="24"/>
          <w:szCs w:val="24"/>
        </w:rPr>
        <w:tab/>
        <w:t xml:space="preserve">                                     4.140,00 eura</w:t>
      </w:r>
    </w:p>
    <w:p w14:paraId="521F76A9" w14:textId="77777777" w:rsidR="00A91A21" w:rsidRDefault="00A91A21">
      <w:pPr>
        <w:spacing w:line="200" w:lineRule="exact"/>
        <w:rPr>
          <w:rFonts w:ascii="Times New Roman" w:eastAsia="Times New Roman" w:hAnsi="Times New Roman"/>
          <w:color w:val="FF0000"/>
          <w:sz w:val="24"/>
          <w:szCs w:val="24"/>
        </w:rPr>
      </w:pPr>
    </w:p>
    <w:p w14:paraId="1C181C8B" w14:textId="77777777" w:rsidR="00A91A21" w:rsidRDefault="00A91A21">
      <w:pPr>
        <w:spacing w:line="259" w:lineRule="exact"/>
        <w:rPr>
          <w:rFonts w:ascii="Times New Roman" w:eastAsia="Times New Roman" w:hAnsi="Times New Roman"/>
          <w:color w:val="FF0000"/>
          <w:sz w:val="24"/>
          <w:szCs w:val="24"/>
        </w:rPr>
      </w:pPr>
    </w:p>
    <w:p w14:paraId="640BD098" w14:textId="37364E37" w:rsidR="00A91A21" w:rsidRDefault="00000000">
      <w:pPr>
        <w:spacing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Prihodi od prodaje robe i usluga iz skupine 65 iznose </w:t>
      </w:r>
      <w:r w:rsidR="00AC626C" w:rsidRPr="00AC626C">
        <w:rPr>
          <w:rFonts w:ascii="Times New Roman" w:eastAsia="Times New Roman" w:hAnsi="Times New Roman"/>
          <w:b/>
          <w:bCs/>
          <w:sz w:val="24"/>
          <w:szCs w:val="24"/>
        </w:rPr>
        <w:t>23.899</w:t>
      </w:r>
      <w:r>
        <w:rPr>
          <w:rFonts w:ascii="Times New Roman" w:eastAsia="Times New Roman" w:hAnsi="Times New Roman"/>
          <w:b/>
          <w:sz w:val="24"/>
          <w:szCs w:val="24"/>
        </w:rPr>
        <w:t>,00 eura</w:t>
      </w:r>
      <w:r>
        <w:rPr>
          <w:rFonts w:ascii="Times New Roman" w:eastAsia="Times New Roman" w:hAnsi="Times New Roman"/>
          <w:sz w:val="24"/>
          <w:szCs w:val="24"/>
        </w:rPr>
        <w:t xml:space="preserve"> koji se sastoje od:</w:t>
      </w:r>
    </w:p>
    <w:p w14:paraId="344E37BA" w14:textId="77777777" w:rsidR="00A91A21" w:rsidRDefault="00A91A21">
      <w:pPr>
        <w:spacing w:line="228" w:lineRule="auto"/>
        <w:ind w:left="120" w:right="20"/>
        <w:jc w:val="both"/>
        <w:rPr>
          <w:rFonts w:ascii="Times New Roman" w:eastAsia="Times New Roman" w:hAnsi="Times New Roman"/>
          <w:sz w:val="24"/>
          <w:szCs w:val="24"/>
        </w:rPr>
      </w:pPr>
    </w:p>
    <w:p w14:paraId="37BCB29D" w14:textId="1289C4C0" w:rsidR="00A91A21" w:rsidRDefault="00000000">
      <w:pPr>
        <w:spacing w:line="228" w:lineRule="auto"/>
        <w:ind w:right="20"/>
        <w:rPr>
          <w:rFonts w:ascii="Times New Roman" w:eastAsia="Times New Roman" w:hAnsi="Times New Roman"/>
          <w:sz w:val="24"/>
          <w:szCs w:val="24"/>
        </w:rPr>
      </w:pPr>
      <w:r>
        <w:rPr>
          <w:rFonts w:ascii="Times New Roman" w:eastAsia="Times New Roman" w:hAnsi="Times New Roman"/>
          <w:sz w:val="24"/>
          <w:szCs w:val="24"/>
        </w:rPr>
        <w:tab/>
        <w:t>Administrativne (upravne) pristojbe</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AC626C">
        <w:rPr>
          <w:rFonts w:ascii="Times New Roman" w:eastAsia="Times New Roman" w:hAnsi="Times New Roman"/>
          <w:sz w:val="24"/>
          <w:szCs w:val="24"/>
        </w:rPr>
        <w:t>7.000</w:t>
      </w:r>
      <w:r>
        <w:rPr>
          <w:rFonts w:ascii="Times New Roman" w:eastAsia="Times New Roman" w:hAnsi="Times New Roman"/>
          <w:sz w:val="24"/>
          <w:szCs w:val="24"/>
        </w:rPr>
        <w:t>,00 eura</w:t>
      </w:r>
    </w:p>
    <w:p w14:paraId="5D1CF4EB" w14:textId="77777777" w:rsidR="00A91A21" w:rsidRDefault="00A91A21">
      <w:pPr>
        <w:spacing w:line="228" w:lineRule="auto"/>
        <w:ind w:right="20"/>
        <w:rPr>
          <w:rFonts w:ascii="Times New Roman" w:eastAsia="Times New Roman" w:hAnsi="Times New Roman"/>
          <w:sz w:val="24"/>
          <w:szCs w:val="24"/>
        </w:rPr>
      </w:pPr>
    </w:p>
    <w:p w14:paraId="3AECCAF1" w14:textId="77777777" w:rsidR="00A91A21" w:rsidRDefault="00000000">
      <w:pPr>
        <w:spacing w:line="228" w:lineRule="auto"/>
        <w:ind w:right="20"/>
        <w:rPr>
          <w:rFonts w:ascii="Times New Roman" w:eastAsia="Times New Roman" w:hAnsi="Times New Roman"/>
          <w:sz w:val="24"/>
          <w:szCs w:val="24"/>
        </w:rPr>
      </w:pPr>
      <w:r>
        <w:rPr>
          <w:rFonts w:ascii="Times New Roman" w:eastAsia="Times New Roman" w:hAnsi="Times New Roman"/>
          <w:sz w:val="24"/>
          <w:szCs w:val="24"/>
        </w:rPr>
        <w:tab/>
        <w:t>Prihodi po posebnim propisima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117,00 eura</w:t>
      </w:r>
    </w:p>
    <w:p w14:paraId="293244C9" w14:textId="77777777" w:rsidR="00A91A21" w:rsidRDefault="00A91A21">
      <w:pPr>
        <w:spacing w:line="228" w:lineRule="auto"/>
        <w:ind w:right="20"/>
        <w:rPr>
          <w:rFonts w:ascii="Times New Roman" w:eastAsia="Times New Roman" w:hAnsi="Times New Roman"/>
          <w:sz w:val="24"/>
          <w:szCs w:val="24"/>
        </w:rPr>
      </w:pPr>
    </w:p>
    <w:p w14:paraId="0885A691" w14:textId="29E61CE7" w:rsidR="00A91A21" w:rsidRDefault="00000000">
      <w:pPr>
        <w:spacing w:line="228" w:lineRule="auto"/>
        <w:ind w:right="20"/>
        <w:rPr>
          <w:rFonts w:ascii="Times New Roman" w:eastAsia="Times New Roman" w:hAnsi="Times New Roman"/>
          <w:sz w:val="24"/>
          <w:szCs w:val="24"/>
        </w:rPr>
      </w:pPr>
      <w:r>
        <w:rPr>
          <w:rFonts w:ascii="Times New Roman" w:eastAsia="Times New Roman" w:hAnsi="Times New Roman"/>
          <w:sz w:val="24"/>
          <w:szCs w:val="24"/>
        </w:rPr>
        <w:tab/>
        <w:t>Komunalni doprinosi i druge naknade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1</w:t>
      </w:r>
      <w:r w:rsidR="00AC626C">
        <w:rPr>
          <w:rFonts w:ascii="Times New Roman" w:eastAsia="Times New Roman" w:hAnsi="Times New Roman"/>
          <w:sz w:val="24"/>
          <w:szCs w:val="24"/>
        </w:rPr>
        <w:t>6</w:t>
      </w:r>
      <w:r>
        <w:rPr>
          <w:rFonts w:ascii="Times New Roman" w:eastAsia="Times New Roman" w:hAnsi="Times New Roman"/>
          <w:sz w:val="24"/>
          <w:szCs w:val="24"/>
        </w:rPr>
        <w:t>.</w:t>
      </w:r>
      <w:r w:rsidR="00AC626C">
        <w:rPr>
          <w:rFonts w:ascii="Times New Roman" w:eastAsia="Times New Roman" w:hAnsi="Times New Roman"/>
          <w:sz w:val="24"/>
          <w:szCs w:val="24"/>
        </w:rPr>
        <w:t>782</w:t>
      </w:r>
      <w:r>
        <w:rPr>
          <w:rFonts w:ascii="Times New Roman" w:eastAsia="Times New Roman" w:hAnsi="Times New Roman"/>
          <w:sz w:val="24"/>
          <w:szCs w:val="24"/>
        </w:rPr>
        <w:t>,00 eura</w:t>
      </w:r>
    </w:p>
    <w:p w14:paraId="0A53D076" w14:textId="77777777" w:rsidR="00A91A21" w:rsidRDefault="00A91A21">
      <w:pPr>
        <w:spacing w:line="228" w:lineRule="auto"/>
        <w:ind w:right="20"/>
        <w:rPr>
          <w:rFonts w:ascii="Times New Roman" w:eastAsia="Times New Roman" w:hAnsi="Times New Roman"/>
          <w:sz w:val="24"/>
          <w:szCs w:val="24"/>
        </w:rPr>
      </w:pPr>
    </w:p>
    <w:p w14:paraId="4C70F2CB" w14:textId="77777777" w:rsidR="00A91A21" w:rsidRDefault="00A91A21">
      <w:pPr>
        <w:spacing w:line="259" w:lineRule="exact"/>
        <w:rPr>
          <w:rFonts w:ascii="Times New Roman" w:eastAsia="Times New Roman" w:hAnsi="Times New Roman"/>
          <w:color w:val="FF0000"/>
          <w:sz w:val="24"/>
          <w:szCs w:val="24"/>
        </w:rPr>
      </w:pPr>
    </w:p>
    <w:p w14:paraId="241F2ADE" w14:textId="2E3A16E6" w:rsidR="00A91A21" w:rsidRDefault="00000000">
      <w:pPr>
        <w:spacing w:line="228" w:lineRule="auto"/>
        <w:ind w:right="20"/>
        <w:rPr>
          <w:rFonts w:ascii="Times New Roman" w:eastAsia="Times New Roman" w:hAnsi="Times New Roman"/>
          <w:sz w:val="24"/>
          <w:szCs w:val="24"/>
        </w:rPr>
      </w:pPr>
      <w:r>
        <w:rPr>
          <w:rFonts w:ascii="Times New Roman" w:eastAsia="Times New Roman" w:hAnsi="Times New Roman"/>
          <w:sz w:val="24"/>
          <w:szCs w:val="24"/>
        </w:rPr>
        <w:t xml:space="preserve">Prihod od donacija iz skupine 66 iznose </w:t>
      </w:r>
      <w:r w:rsidR="00AC626C" w:rsidRPr="00017399">
        <w:rPr>
          <w:rFonts w:ascii="Times New Roman" w:eastAsia="Times New Roman" w:hAnsi="Times New Roman"/>
          <w:b/>
          <w:bCs/>
          <w:sz w:val="24"/>
          <w:szCs w:val="24"/>
        </w:rPr>
        <w:t>3</w:t>
      </w:r>
      <w:r w:rsidRPr="00017399">
        <w:rPr>
          <w:rFonts w:ascii="Times New Roman" w:eastAsia="Times New Roman" w:hAnsi="Times New Roman"/>
          <w:b/>
          <w:bCs/>
          <w:sz w:val="24"/>
          <w:szCs w:val="24"/>
        </w:rPr>
        <w:t>00</w:t>
      </w:r>
      <w:r>
        <w:rPr>
          <w:rFonts w:ascii="Times New Roman" w:eastAsia="Times New Roman" w:hAnsi="Times New Roman"/>
          <w:b/>
          <w:bCs/>
          <w:sz w:val="24"/>
          <w:szCs w:val="24"/>
        </w:rPr>
        <w:t>.000,00 eura</w:t>
      </w:r>
      <w:r>
        <w:rPr>
          <w:rFonts w:ascii="Times New Roman" w:eastAsia="Times New Roman" w:hAnsi="Times New Roman"/>
          <w:sz w:val="24"/>
          <w:szCs w:val="24"/>
        </w:rPr>
        <w:t>.</w:t>
      </w:r>
    </w:p>
    <w:p w14:paraId="5ABC474F" w14:textId="77777777" w:rsidR="00A91A21" w:rsidRDefault="00A91A21">
      <w:pPr>
        <w:spacing w:line="228" w:lineRule="auto"/>
        <w:ind w:right="20"/>
        <w:rPr>
          <w:rFonts w:ascii="Times New Roman" w:eastAsia="Times New Roman" w:hAnsi="Times New Roman"/>
          <w:sz w:val="24"/>
          <w:szCs w:val="24"/>
        </w:rPr>
      </w:pPr>
    </w:p>
    <w:p w14:paraId="0408988A" w14:textId="16F840B7" w:rsidR="00A91A21" w:rsidRDefault="00000000">
      <w:pPr>
        <w:spacing w:line="228" w:lineRule="auto"/>
        <w:ind w:right="20"/>
        <w:rPr>
          <w:rFonts w:ascii="Times New Roman" w:eastAsia="Times New Roman" w:hAnsi="Times New Roman"/>
          <w:sz w:val="24"/>
          <w:szCs w:val="24"/>
        </w:rPr>
      </w:pPr>
      <w:r>
        <w:rPr>
          <w:rFonts w:ascii="Times New Roman" w:eastAsia="Times New Roman" w:hAnsi="Times New Roman"/>
          <w:sz w:val="24"/>
          <w:szCs w:val="24"/>
        </w:rPr>
        <w:tab/>
        <w:t xml:space="preserve">Donacije od pravnih i fizičkih osoba izvan proračuna                          </w:t>
      </w:r>
      <w:r w:rsidR="00AC626C">
        <w:rPr>
          <w:rFonts w:ascii="Times New Roman" w:eastAsia="Times New Roman" w:hAnsi="Times New Roman"/>
          <w:sz w:val="24"/>
          <w:szCs w:val="24"/>
        </w:rPr>
        <w:t>3</w:t>
      </w:r>
      <w:r>
        <w:rPr>
          <w:rFonts w:ascii="Times New Roman" w:eastAsia="Times New Roman" w:hAnsi="Times New Roman"/>
          <w:sz w:val="24"/>
          <w:szCs w:val="24"/>
        </w:rPr>
        <w:t>00.000,00 eura</w:t>
      </w:r>
    </w:p>
    <w:p w14:paraId="58D09CC1" w14:textId="77777777" w:rsidR="00A91A21" w:rsidRDefault="00A91A21">
      <w:pPr>
        <w:spacing w:line="228" w:lineRule="auto"/>
        <w:ind w:right="20"/>
        <w:rPr>
          <w:rFonts w:ascii="Times New Roman" w:eastAsia="Times New Roman" w:hAnsi="Times New Roman"/>
          <w:sz w:val="24"/>
        </w:rPr>
      </w:pPr>
    </w:p>
    <w:p w14:paraId="561A81E9" w14:textId="77777777" w:rsidR="00A91A21" w:rsidRDefault="00A91A21">
      <w:pPr>
        <w:spacing w:line="228" w:lineRule="auto"/>
        <w:ind w:right="20"/>
        <w:rPr>
          <w:rFonts w:ascii="Times New Roman" w:eastAsia="Times New Roman" w:hAnsi="Times New Roman"/>
          <w:color w:val="FF0000"/>
          <w:sz w:val="24"/>
        </w:rPr>
      </w:pPr>
    </w:p>
    <w:p w14:paraId="51F6B3C4" w14:textId="00A673DA" w:rsidR="00A91A21" w:rsidRDefault="00000000">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Prilikom planiranja prihoda za 202</w:t>
      </w:r>
      <w:r w:rsidR="00AC626C">
        <w:rPr>
          <w:rFonts w:ascii="Times New Roman" w:eastAsia="Times New Roman" w:hAnsi="Times New Roman" w:cs="Times New Roman"/>
          <w:sz w:val="24"/>
          <w:szCs w:val="24"/>
        </w:rPr>
        <w:t>5</w:t>
      </w:r>
      <w:r>
        <w:rPr>
          <w:rFonts w:ascii="Times New Roman" w:eastAsia="Times New Roman" w:hAnsi="Times New Roman" w:cs="Times New Roman"/>
          <w:sz w:val="24"/>
          <w:szCs w:val="24"/>
        </w:rPr>
        <w:t>. godinu uzeta je u obzir realizacija istih u 202</w:t>
      </w:r>
      <w:r w:rsidR="00AC626C">
        <w:rPr>
          <w:rFonts w:ascii="Times New Roman" w:eastAsia="Times New Roman" w:hAnsi="Times New Roman" w:cs="Times New Roman"/>
          <w:sz w:val="24"/>
          <w:szCs w:val="24"/>
        </w:rPr>
        <w:t>4</w:t>
      </w:r>
      <w:r>
        <w:rPr>
          <w:rFonts w:ascii="Times New Roman" w:eastAsia="Times New Roman" w:hAnsi="Times New Roman" w:cs="Times New Roman"/>
          <w:sz w:val="24"/>
          <w:szCs w:val="24"/>
        </w:rPr>
        <w:t>. godini. S obzirom na niz nepoznanica o mogućem utjecaju najavljenih izmjena propisa kao i zbog neizvjesnosti u odnosu na realne mogućnosti naplate naknada te pomoći iz domaćih i EU izvora, procjena prihoda za ovo razdoblje od 202</w:t>
      </w:r>
      <w:r w:rsidR="00AC626C">
        <w:rPr>
          <w:rFonts w:ascii="Times New Roman" w:eastAsia="Times New Roman" w:hAnsi="Times New Roman" w:cs="Times New Roman"/>
          <w:sz w:val="24"/>
          <w:szCs w:val="24"/>
        </w:rPr>
        <w:t>5</w:t>
      </w:r>
      <w:r>
        <w:rPr>
          <w:rFonts w:ascii="Times New Roman" w:eastAsia="Times New Roman" w:hAnsi="Times New Roman" w:cs="Times New Roman"/>
          <w:sz w:val="24"/>
          <w:szCs w:val="24"/>
        </w:rPr>
        <w:t>. do 202</w:t>
      </w:r>
      <w:r w:rsidR="00AC626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godine se najvećim dijelom temelji na podacima o realizaciji prihoda u tekućem razdoblju i postojećim propisima uz uvažavanje </w:t>
      </w:r>
      <w:r>
        <w:rPr>
          <w:rFonts w:ascii="Times New Roman" w:hAnsi="Times New Roman" w:cs="Times New Roman"/>
          <w:sz w:val="24"/>
          <w:szCs w:val="24"/>
        </w:rPr>
        <w:t>Uputa Ministarstva financija za izradu proračuna jedinica lokalne i područne (regionalne) samouprave za razdoblje 202</w:t>
      </w:r>
      <w:r w:rsidR="00AC626C">
        <w:rPr>
          <w:rFonts w:ascii="Times New Roman" w:hAnsi="Times New Roman" w:cs="Times New Roman"/>
          <w:sz w:val="24"/>
          <w:szCs w:val="24"/>
        </w:rPr>
        <w:t>5</w:t>
      </w:r>
      <w:r>
        <w:rPr>
          <w:rFonts w:ascii="Times New Roman" w:hAnsi="Times New Roman" w:cs="Times New Roman"/>
          <w:sz w:val="24"/>
          <w:szCs w:val="24"/>
        </w:rPr>
        <w:t>. – 202</w:t>
      </w:r>
      <w:r w:rsidR="00AC626C">
        <w:rPr>
          <w:rFonts w:ascii="Times New Roman" w:hAnsi="Times New Roman" w:cs="Times New Roman"/>
          <w:sz w:val="24"/>
          <w:szCs w:val="24"/>
        </w:rPr>
        <w:t>7</w:t>
      </w:r>
      <w:r>
        <w:rPr>
          <w:rFonts w:ascii="Times New Roman" w:hAnsi="Times New Roman" w:cs="Times New Roman"/>
          <w:sz w:val="24"/>
          <w:szCs w:val="24"/>
        </w:rPr>
        <w:t xml:space="preserve">. godine. </w:t>
      </w:r>
    </w:p>
    <w:p w14:paraId="005B442B" w14:textId="77777777" w:rsidR="00A91A21" w:rsidRDefault="00A91A21">
      <w:pPr>
        <w:sectPr w:rsidR="00A91A21">
          <w:pgSz w:w="11906" w:h="16838"/>
          <w:pgMar w:top="1408" w:right="1379" w:bottom="1440" w:left="1300" w:header="0" w:footer="0" w:gutter="0"/>
          <w:cols w:space="720"/>
          <w:formProt w:val="0"/>
          <w:docGrid w:linePitch="100"/>
        </w:sectPr>
      </w:pPr>
    </w:p>
    <w:p w14:paraId="4852D08E" w14:textId="77777777" w:rsidR="00A91A21" w:rsidRDefault="00A91A21">
      <w:pPr>
        <w:spacing w:line="134" w:lineRule="exact"/>
        <w:rPr>
          <w:rFonts w:ascii="Times New Roman" w:eastAsia="Times New Roman" w:hAnsi="Times New Roman"/>
          <w:color w:val="FF0000"/>
        </w:rPr>
      </w:pPr>
    </w:p>
    <w:p w14:paraId="2C17B480" w14:textId="77777777" w:rsidR="00A91A21" w:rsidRDefault="00A91A21">
      <w:pPr>
        <w:spacing w:line="0" w:lineRule="atLeast"/>
        <w:ind w:right="40"/>
        <w:jc w:val="right"/>
        <w:rPr>
          <w:rFonts w:ascii="Times New Roman" w:eastAsia="Times New Roman" w:hAnsi="Times New Roman"/>
          <w:color w:val="FF0000"/>
          <w:sz w:val="22"/>
          <w:szCs w:val="22"/>
        </w:rPr>
      </w:pPr>
    </w:p>
    <w:p w14:paraId="24745D5B" w14:textId="77777777" w:rsidR="00A91A21" w:rsidRDefault="00A91A21">
      <w:pPr>
        <w:spacing w:line="0" w:lineRule="atLeast"/>
        <w:ind w:right="40"/>
        <w:jc w:val="right"/>
        <w:rPr>
          <w:rFonts w:ascii="Times New Roman" w:eastAsia="Times New Roman" w:hAnsi="Times New Roman"/>
          <w:color w:val="FF0000"/>
          <w:sz w:val="22"/>
          <w:szCs w:val="22"/>
        </w:rPr>
      </w:pPr>
    </w:p>
    <w:p w14:paraId="1F2E3125" w14:textId="77777777" w:rsidR="00A91A21" w:rsidRDefault="00A91A21">
      <w:pPr>
        <w:sectPr w:rsidR="00A91A21">
          <w:type w:val="continuous"/>
          <w:pgSz w:w="11906" w:h="16838"/>
          <w:pgMar w:top="1408" w:right="1379" w:bottom="1440" w:left="1300" w:header="0" w:footer="0" w:gutter="0"/>
          <w:cols w:num="2" w:space="720" w:equalWidth="0">
            <w:col w:w="6905" w:space="720"/>
            <w:col w:w="1601"/>
          </w:cols>
          <w:formProt w:val="0"/>
          <w:docGrid w:linePitch="100"/>
        </w:sectPr>
      </w:pPr>
    </w:p>
    <w:p w14:paraId="4A201E0D" w14:textId="77777777" w:rsidR="00A91A21" w:rsidRDefault="00000000">
      <w:pPr>
        <w:spacing w:line="360" w:lineRule="auto"/>
        <w:ind w:firstLine="708"/>
        <w:jc w:val="both"/>
        <w:rPr>
          <w:rFonts w:ascii="Times New Roman" w:hAnsi="Times New Roman" w:cs="Times New Roman"/>
          <w:b/>
          <w:bCs/>
          <w:sz w:val="26"/>
          <w:szCs w:val="26"/>
        </w:rPr>
      </w:pPr>
      <w:r>
        <w:rPr>
          <w:rFonts w:ascii="Times New Roman" w:hAnsi="Times New Roman" w:cs="Times New Roman"/>
          <w:b/>
          <w:bCs/>
          <w:sz w:val="26"/>
          <w:szCs w:val="26"/>
        </w:rPr>
        <w:lastRenderedPageBreak/>
        <w:t>RASHODI I IZDACI</w:t>
      </w:r>
    </w:p>
    <w:p w14:paraId="4D2DA8BF" w14:textId="77777777" w:rsidR="00A91A21" w:rsidRDefault="00A91A21">
      <w:pPr>
        <w:spacing w:line="360" w:lineRule="auto"/>
        <w:ind w:firstLine="708"/>
        <w:jc w:val="both"/>
        <w:rPr>
          <w:rFonts w:ascii="Times New Roman" w:hAnsi="Times New Roman" w:cs="Times New Roman"/>
          <w:sz w:val="24"/>
          <w:szCs w:val="24"/>
        </w:rPr>
      </w:pPr>
    </w:p>
    <w:p w14:paraId="6BAF80EC" w14:textId="5AA63D23" w:rsidR="00A91A2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Ukupni rashodi i izdaci Proračuna za 202</w:t>
      </w:r>
      <w:r w:rsidR="00985A85">
        <w:rPr>
          <w:rFonts w:ascii="Times New Roman" w:hAnsi="Times New Roman" w:cs="Times New Roman"/>
          <w:sz w:val="24"/>
          <w:szCs w:val="24"/>
        </w:rPr>
        <w:t>5</w:t>
      </w:r>
      <w:r>
        <w:rPr>
          <w:rFonts w:ascii="Times New Roman" w:hAnsi="Times New Roman" w:cs="Times New Roman"/>
          <w:sz w:val="24"/>
          <w:szCs w:val="24"/>
        </w:rPr>
        <w:t xml:space="preserve">. godinu planirani su u iznosu od </w:t>
      </w:r>
      <w:r w:rsidR="00985A85">
        <w:rPr>
          <w:rFonts w:ascii="Times New Roman" w:hAnsi="Times New Roman" w:cs="Times New Roman"/>
          <w:sz w:val="24"/>
          <w:szCs w:val="24"/>
        </w:rPr>
        <w:t>2.246.089,00</w:t>
      </w:r>
      <w:r>
        <w:rPr>
          <w:rFonts w:ascii="Times New Roman" w:hAnsi="Times New Roman" w:cs="Times New Roman"/>
          <w:sz w:val="24"/>
          <w:szCs w:val="24"/>
        </w:rPr>
        <w:t xml:space="preserve"> EUR. Prilikom planiranja rashoda i izdataka uzeta je u obzir realizacija istih u 202</w:t>
      </w:r>
      <w:r w:rsidR="00985A85">
        <w:rPr>
          <w:rFonts w:ascii="Times New Roman" w:hAnsi="Times New Roman" w:cs="Times New Roman"/>
          <w:sz w:val="24"/>
          <w:szCs w:val="24"/>
        </w:rPr>
        <w:t>4</w:t>
      </w:r>
      <w:r>
        <w:rPr>
          <w:rFonts w:ascii="Times New Roman" w:hAnsi="Times New Roman" w:cs="Times New Roman"/>
          <w:sz w:val="24"/>
          <w:szCs w:val="24"/>
        </w:rPr>
        <w:t>. godini, njihova procjena po osnovi tekućih i/ili ugovorenih obveza za naredno razdoblje, mjere štednje i racionalizacija ukupnog poslovanja te predviđena dinamika realizacije planiranih kapitalnih ulaganja uz ograničenja uvjetovana ukupno planiranim proračunskim prihodima i primicima.</w:t>
      </w:r>
    </w:p>
    <w:p w14:paraId="46F1E042" w14:textId="77777777" w:rsidR="00A91A21" w:rsidRDefault="00A91A21">
      <w:pPr>
        <w:spacing w:line="360" w:lineRule="auto"/>
        <w:ind w:firstLine="709"/>
        <w:jc w:val="both"/>
        <w:rPr>
          <w:rFonts w:ascii="Times New Roman" w:hAnsi="Times New Roman" w:cs="Times New Roman"/>
          <w:sz w:val="24"/>
          <w:szCs w:val="24"/>
        </w:rPr>
      </w:pPr>
    </w:p>
    <w:p w14:paraId="48352E00" w14:textId="77777777" w:rsidR="00A91A21" w:rsidRDefault="0000000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RAZDJEL 001 – OPĆINSKO VIJEĆE I OPĆINSKI NAČELNIK I TIJELA SAMOUPRAVE</w:t>
      </w:r>
    </w:p>
    <w:p w14:paraId="3B3290AA" w14:textId="1C2E2259" w:rsidR="00A91A2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Unutar ovog razdjela planirani su rashodi u iznosu od 2.</w:t>
      </w:r>
      <w:r w:rsidR="00985A85">
        <w:rPr>
          <w:rFonts w:ascii="Times New Roman" w:hAnsi="Times New Roman" w:cs="Times New Roman"/>
          <w:sz w:val="24"/>
          <w:szCs w:val="24"/>
        </w:rPr>
        <w:t>246.089</w:t>
      </w:r>
      <w:r>
        <w:rPr>
          <w:rFonts w:ascii="Times New Roman" w:hAnsi="Times New Roman" w:cs="Times New Roman"/>
          <w:sz w:val="24"/>
          <w:szCs w:val="24"/>
        </w:rPr>
        <w:t>,00 EUR a odnose se na:</w:t>
      </w:r>
    </w:p>
    <w:p w14:paraId="1DE49B5B" w14:textId="77777777" w:rsidR="00A91A21" w:rsidRDefault="00A91A21">
      <w:pPr>
        <w:spacing w:line="360" w:lineRule="auto"/>
        <w:jc w:val="both"/>
        <w:rPr>
          <w:rFonts w:ascii="Times New Roman" w:hAnsi="Times New Roman" w:cs="Times New Roman"/>
          <w:b/>
          <w:bCs/>
          <w:sz w:val="26"/>
          <w:szCs w:val="26"/>
        </w:rPr>
      </w:pPr>
    </w:p>
    <w:p w14:paraId="6628C47A" w14:textId="77777777"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Program 01: Donošenje akata i mjera iz djelokruga predstavničkog, izvršnog tijela </w:t>
      </w:r>
    </w:p>
    <w:p w14:paraId="45067508" w14:textId="0E554B79"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985A85">
        <w:rPr>
          <w:rFonts w:ascii="Times New Roman" w:hAnsi="Times New Roman" w:cs="Times New Roman"/>
          <w:b/>
          <w:bCs/>
          <w:i/>
          <w:iCs/>
          <w:sz w:val="26"/>
          <w:szCs w:val="26"/>
        </w:rPr>
        <w:t>28</w:t>
      </w:r>
      <w:r>
        <w:rPr>
          <w:rFonts w:ascii="Times New Roman" w:hAnsi="Times New Roman" w:cs="Times New Roman"/>
          <w:b/>
          <w:bCs/>
          <w:i/>
          <w:iCs/>
          <w:sz w:val="26"/>
          <w:szCs w:val="26"/>
        </w:rPr>
        <w:t>.</w:t>
      </w:r>
      <w:r w:rsidR="00985A85">
        <w:rPr>
          <w:rFonts w:ascii="Times New Roman" w:hAnsi="Times New Roman" w:cs="Times New Roman"/>
          <w:b/>
          <w:bCs/>
          <w:i/>
          <w:iCs/>
          <w:sz w:val="26"/>
          <w:szCs w:val="26"/>
        </w:rPr>
        <w:t>3</w:t>
      </w:r>
      <w:r>
        <w:rPr>
          <w:rFonts w:ascii="Times New Roman" w:hAnsi="Times New Roman" w:cs="Times New Roman"/>
          <w:b/>
          <w:bCs/>
          <w:i/>
          <w:iCs/>
          <w:sz w:val="26"/>
          <w:szCs w:val="26"/>
        </w:rPr>
        <w:t>00,00 EUR</w:t>
      </w:r>
    </w:p>
    <w:p w14:paraId="23C47F49" w14:textId="3CD89E13" w:rsidR="00A91A2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Unutar ovog programa planirani su rashodi u ukupnom iznosu od </w:t>
      </w:r>
      <w:r w:rsidR="001D2A7B" w:rsidRPr="001D2A7B">
        <w:rPr>
          <w:rFonts w:ascii="Times New Roman" w:hAnsi="Times New Roman" w:cs="Times New Roman"/>
          <w:b/>
          <w:bCs/>
          <w:i/>
          <w:iCs/>
          <w:sz w:val="24"/>
          <w:szCs w:val="24"/>
        </w:rPr>
        <w:t>28.3</w:t>
      </w:r>
      <w:r w:rsidRPr="001D2A7B">
        <w:rPr>
          <w:rFonts w:ascii="Times New Roman" w:hAnsi="Times New Roman" w:cs="Times New Roman"/>
          <w:b/>
          <w:bCs/>
          <w:i/>
          <w:iCs/>
          <w:sz w:val="26"/>
          <w:szCs w:val="26"/>
        </w:rPr>
        <w:t>00,00</w:t>
      </w:r>
      <w:r>
        <w:rPr>
          <w:rFonts w:ascii="Times New Roman" w:hAnsi="Times New Roman" w:cs="Times New Roman"/>
          <w:b/>
          <w:bCs/>
          <w:i/>
          <w:iCs/>
          <w:sz w:val="26"/>
          <w:szCs w:val="26"/>
        </w:rPr>
        <w:t xml:space="preserve"> </w:t>
      </w:r>
      <w:r>
        <w:rPr>
          <w:rFonts w:ascii="Times New Roman" w:hAnsi="Times New Roman" w:cs="Times New Roman"/>
          <w:sz w:val="24"/>
          <w:szCs w:val="24"/>
        </w:rPr>
        <w:t xml:space="preserve">EUR, a odnose se na </w:t>
      </w:r>
      <w:r w:rsidRPr="00807874">
        <w:rPr>
          <w:rFonts w:ascii="Times New Roman" w:hAnsi="Times New Roman" w:cs="Times New Roman"/>
          <w:sz w:val="24"/>
          <w:szCs w:val="24"/>
        </w:rPr>
        <w:t>aktivnosti</w:t>
      </w:r>
      <w:r w:rsidR="00807874">
        <w:rPr>
          <w:rFonts w:ascii="Times New Roman" w:hAnsi="Times New Roman" w:cs="Times New Roman"/>
          <w:b/>
          <w:bCs/>
          <w:sz w:val="24"/>
          <w:szCs w:val="24"/>
        </w:rPr>
        <w:t>:</w:t>
      </w:r>
    </w:p>
    <w:p w14:paraId="4453E305" w14:textId="77777777" w:rsidR="00A91A21" w:rsidRDefault="00A91A21">
      <w:pPr>
        <w:spacing w:line="360" w:lineRule="auto"/>
        <w:jc w:val="both"/>
        <w:rPr>
          <w:rFonts w:ascii="Times New Roman" w:hAnsi="Times New Roman" w:cs="Times New Roman"/>
          <w:sz w:val="24"/>
          <w:szCs w:val="24"/>
        </w:rPr>
      </w:pPr>
    </w:p>
    <w:p w14:paraId="613905F0" w14:textId="14F6456B" w:rsidR="00A91A21" w:rsidRDefault="00000000">
      <w:pPr>
        <w:pStyle w:val="Odlomakpopisa"/>
        <w:numPr>
          <w:ilvl w:val="0"/>
          <w:numId w:val="6"/>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Naknade za rad predstavničkih tijela</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1D2A7B">
        <w:rPr>
          <w:rFonts w:ascii="Times New Roman" w:hAnsi="Times New Roman" w:cs="Times New Roman"/>
          <w:b/>
          <w:bCs/>
          <w:sz w:val="24"/>
          <w:szCs w:val="24"/>
        </w:rPr>
        <w:t>9</w:t>
      </w:r>
      <w:r>
        <w:rPr>
          <w:rFonts w:ascii="Times New Roman" w:hAnsi="Times New Roman" w:cs="Times New Roman"/>
          <w:b/>
          <w:bCs/>
          <w:sz w:val="24"/>
          <w:szCs w:val="24"/>
        </w:rPr>
        <w:t>.</w:t>
      </w:r>
      <w:r w:rsidR="001D2A7B">
        <w:rPr>
          <w:rFonts w:ascii="Times New Roman" w:hAnsi="Times New Roman" w:cs="Times New Roman"/>
          <w:b/>
          <w:bCs/>
          <w:sz w:val="24"/>
          <w:szCs w:val="24"/>
        </w:rPr>
        <w:t>3</w:t>
      </w:r>
      <w:r>
        <w:rPr>
          <w:rFonts w:ascii="Times New Roman" w:hAnsi="Times New Roman" w:cs="Times New Roman"/>
          <w:b/>
          <w:bCs/>
          <w:sz w:val="24"/>
          <w:szCs w:val="24"/>
        </w:rPr>
        <w:t>00,00 EUR</w:t>
      </w:r>
    </w:p>
    <w:p w14:paraId="63A5C132" w14:textId="6025FE2F" w:rsidR="00A91A21" w:rsidRDefault="001D2A7B">
      <w:pPr>
        <w:pStyle w:val="Odlomakpopisa"/>
        <w:numPr>
          <w:ilvl w:val="0"/>
          <w:numId w:val="6"/>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Lokalni izbori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10.000,00 EUR</w:t>
      </w:r>
    </w:p>
    <w:p w14:paraId="68F1826A" w14:textId="77777777" w:rsidR="00A91A21" w:rsidRDefault="00000000">
      <w:pPr>
        <w:pStyle w:val="Odlomakpopisa"/>
        <w:numPr>
          <w:ilvl w:val="0"/>
          <w:numId w:val="6"/>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Premije osiguranja imovine</w:t>
      </w:r>
      <w:r>
        <w:rPr>
          <w:rFonts w:ascii="Times New Roman" w:hAnsi="Times New Roman" w:cs="Times New Roman"/>
          <w:b/>
          <w:bCs/>
          <w:sz w:val="24"/>
          <w:szCs w:val="24"/>
        </w:rPr>
        <w:tab/>
      </w:r>
      <w:r>
        <w:rPr>
          <w:rFonts w:ascii="Times New Roman" w:hAnsi="Times New Roman" w:cs="Times New Roman"/>
          <w:b/>
          <w:bCs/>
          <w:sz w:val="24"/>
          <w:szCs w:val="24"/>
        </w:rPr>
        <w:tab/>
        <w:t xml:space="preserve">                      3.000,00 EUR</w:t>
      </w:r>
    </w:p>
    <w:p w14:paraId="142501E4" w14:textId="3C443408" w:rsidR="00A91A21" w:rsidRDefault="00000000">
      <w:pPr>
        <w:pStyle w:val="Odlomakpopisa"/>
        <w:numPr>
          <w:ilvl w:val="0"/>
          <w:numId w:val="6"/>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Tekuće donacije u novcu - političkim strankama           </w:t>
      </w:r>
      <w:r w:rsidR="001D2A7B">
        <w:rPr>
          <w:rFonts w:ascii="Times New Roman" w:hAnsi="Times New Roman" w:cs="Times New Roman"/>
          <w:b/>
          <w:bCs/>
          <w:sz w:val="24"/>
          <w:szCs w:val="24"/>
        </w:rPr>
        <w:t>6</w:t>
      </w:r>
      <w:r>
        <w:rPr>
          <w:rFonts w:ascii="Times New Roman" w:hAnsi="Times New Roman" w:cs="Times New Roman"/>
          <w:b/>
          <w:bCs/>
          <w:sz w:val="24"/>
          <w:szCs w:val="24"/>
        </w:rPr>
        <w:t>.</w:t>
      </w:r>
      <w:r w:rsidR="001D2A7B">
        <w:rPr>
          <w:rFonts w:ascii="Times New Roman" w:hAnsi="Times New Roman" w:cs="Times New Roman"/>
          <w:b/>
          <w:bCs/>
          <w:sz w:val="24"/>
          <w:szCs w:val="24"/>
        </w:rPr>
        <w:t>0</w:t>
      </w:r>
      <w:r>
        <w:rPr>
          <w:rFonts w:ascii="Times New Roman" w:hAnsi="Times New Roman" w:cs="Times New Roman"/>
          <w:b/>
          <w:bCs/>
          <w:sz w:val="24"/>
          <w:szCs w:val="24"/>
        </w:rPr>
        <w:t>00,00 EUR</w:t>
      </w:r>
    </w:p>
    <w:p w14:paraId="6AC63216" w14:textId="77777777" w:rsidR="00A91A21" w:rsidRDefault="00A91A21">
      <w:pPr>
        <w:spacing w:line="360" w:lineRule="auto"/>
        <w:jc w:val="both"/>
        <w:rPr>
          <w:rFonts w:ascii="Times New Roman" w:hAnsi="Times New Roman" w:cs="Times New Roman"/>
          <w:sz w:val="24"/>
          <w:szCs w:val="24"/>
        </w:rPr>
      </w:pPr>
    </w:p>
    <w:p w14:paraId="507C60EA" w14:textId="77777777" w:rsidR="00A91A21" w:rsidRDefault="00000000">
      <w:pPr>
        <w:spacing w:line="264" w:lineRule="auto"/>
        <w:ind w:right="320"/>
        <w:jc w:val="both"/>
        <w:rPr>
          <w:rFonts w:ascii="Times New Roman" w:eastAsia="Times New Roman" w:hAnsi="Times New Roman"/>
          <w:sz w:val="24"/>
        </w:rPr>
      </w:pPr>
      <w:r>
        <w:rPr>
          <w:rFonts w:ascii="Times New Roman" w:eastAsia="Times New Roman" w:hAnsi="Times New Roman"/>
          <w:b/>
          <w:bCs/>
          <w:sz w:val="24"/>
        </w:rPr>
        <w:t>Opći cilj:</w:t>
      </w:r>
      <w:r>
        <w:rPr>
          <w:rFonts w:ascii="Times New Roman" w:eastAsia="Times New Roman" w:hAnsi="Times New Roman"/>
          <w:sz w:val="24"/>
        </w:rPr>
        <w:t xml:space="preserve"> Izvršavanje poslova iz djelokruga rada, priprema i objava svih akata, provođenje donesenih odluka, praćenje njihovog izvršenja, poslovi nabave potrebni za funkcioniranje Jedinstvenog upravnog djela.</w:t>
      </w:r>
    </w:p>
    <w:p w14:paraId="4E9ED2A4" w14:textId="77777777" w:rsidR="00A91A21" w:rsidRDefault="00A91A21">
      <w:pPr>
        <w:spacing w:line="264" w:lineRule="auto"/>
        <w:ind w:right="320"/>
        <w:jc w:val="both"/>
        <w:rPr>
          <w:rFonts w:ascii="Times New Roman" w:eastAsia="Times New Roman" w:hAnsi="Times New Roman"/>
          <w:sz w:val="24"/>
        </w:rPr>
      </w:pPr>
    </w:p>
    <w:p w14:paraId="3E03AB0E" w14:textId="77777777" w:rsidR="00A91A21" w:rsidRDefault="00000000">
      <w:pPr>
        <w:spacing w:line="292" w:lineRule="auto"/>
        <w:ind w:right="-13"/>
        <w:jc w:val="both"/>
        <w:rPr>
          <w:rFonts w:ascii="Times New Roman" w:eastAsia="Times New Roman" w:hAnsi="Times New Roman"/>
          <w:sz w:val="24"/>
          <w:szCs w:val="24"/>
        </w:rPr>
      </w:pPr>
      <w:r>
        <w:rPr>
          <w:rFonts w:ascii="Times New Roman" w:eastAsia="Times New Roman" w:hAnsi="Times New Roman"/>
          <w:b/>
          <w:sz w:val="24"/>
          <w:szCs w:val="24"/>
        </w:rPr>
        <w:t>Posebni cilj</w:t>
      </w:r>
      <w:r>
        <w:rPr>
          <w:rFonts w:ascii="Times New Roman" w:eastAsia="Times New Roman" w:hAnsi="Times New Roman"/>
          <w:sz w:val="24"/>
          <w:szCs w:val="24"/>
        </w:rPr>
        <w:t>: Kvalitetno i odgovorno vođenje poslova u svrhu koju je Jedinstveni upravni odjel osnovan, transparentan rad, informacije dostupne građanima i svakodnevni rad sa strankama i građanima općine.</w:t>
      </w:r>
    </w:p>
    <w:p w14:paraId="2DC60AE2" w14:textId="77777777" w:rsidR="00A91A21" w:rsidRDefault="00A91A21">
      <w:pPr>
        <w:spacing w:line="57" w:lineRule="exact"/>
        <w:jc w:val="both"/>
        <w:rPr>
          <w:rFonts w:ascii="Times New Roman" w:eastAsia="Times New Roman" w:hAnsi="Times New Roman"/>
          <w:sz w:val="24"/>
          <w:szCs w:val="24"/>
        </w:rPr>
      </w:pPr>
    </w:p>
    <w:p w14:paraId="219C4EEE" w14:textId="77777777" w:rsidR="00A91A21" w:rsidRDefault="00000000">
      <w:pPr>
        <w:spacing w:line="264" w:lineRule="auto"/>
        <w:ind w:right="-13"/>
        <w:jc w:val="both"/>
        <w:rPr>
          <w:rFonts w:ascii="Times New Roman" w:eastAsia="Times New Roman" w:hAnsi="Times New Roman"/>
          <w:sz w:val="24"/>
          <w:szCs w:val="24"/>
        </w:rPr>
      </w:pPr>
      <w:r>
        <w:rPr>
          <w:rFonts w:ascii="Times New Roman" w:eastAsia="Times New Roman" w:hAnsi="Times New Roman"/>
          <w:b/>
          <w:sz w:val="24"/>
          <w:szCs w:val="24"/>
        </w:rPr>
        <w:t>Pokazatelji uspješnosti</w:t>
      </w:r>
      <w:r>
        <w:rPr>
          <w:rFonts w:ascii="Times New Roman" w:eastAsia="Times New Roman" w:hAnsi="Times New Roman"/>
          <w:sz w:val="24"/>
          <w:szCs w:val="24"/>
        </w:rPr>
        <w:t>: Usklađivanja općih akata sa zakonom i aktualnom zakonskom regulativom, redovno održavanje sjednica općinskog vijeća, priprema materijala za sjednice, njihova objava, praćenje aktivnosti korisnika koji se financiraju iz proračuna općine.</w:t>
      </w:r>
    </w:p>
    <w:p w14:paraId="048CB73D" w14:textId="77777777" w:rsidR="00A91A21" w:rsidRDefault="00A91A21">
      <w:pPr>
        <w:spacing w:line="264" w:lineRule="auto"/>
        <w:ind w:right="-13"/>
        <w:jc w:val="both"/>
        <w:rPr>
          <w:rFonts w:ascii="Times New Roman" w:eastAsia="Times New Roman" w:hAnsi="Times New Roman"/>
          <w:sz w:val="24"/>
          <w:szCs w:val="24"/>
        </w:rPr>
      </w:pPr>
    </w:p>
    <w:p w14:paraId="255E4A2C" w14:textId="77777777" w:rsidR="00A91A21" w:rsidRDefault="00A91A21">
      <w:pPr>
        <w:spacing w:line="360" w:lineRule="auto"/>
        <w:ind w:firstLine="708"/>
        <w:jc w:val="both"/>
        <w:rPr>
          <w:rFonts w:ascii="Times New Roman" w:hAnsi="Times New Roman" w:cs="Times New Roman"/>
          <w:sz w:val="26"/>
          <w:szCs w:val="26"/>
        </w:rPr>
      </w:pPr>
    </w:p>
    <w:p w14:paraId="2D503781" w14:textId="77777777" w:rsidR="00A91A21" w:rsidRDefault="00A91A21">
      <w:pPr>
        <w:spacing w:line="360" w:lineRule="auto"/>
        <w:ind w:firstLine="708"/>
        <w:jc w:val="both"/>
        <w:rPr>
          <w:rFonts w:ascii="Times New Roman" w:hAnsi="Times New Roman" w:cs="Times New Roman"/>
          <w:sz w:val="26"/>
          <w:szCs w:val="26"/>
        </w:rPr>
      </w:pPr>
    </w:p>
    <w:p w14:paraId="796E0835" w14:textId="77777777" w:rsidR="00A91A21" w:rsidRDefault="00A91A21">
      <w:pPr>
        <w:spacing w:line="360" w:lineRule="auto"/>
        <w:ind w:firstLine="708"/>
        <w:jc w:val="both"/>
        <w:rPr>
          <w:rFonts w:ascii="Times New Roman" w:hAnsi="Times New Roman" w:cs="Times New Roman"/>
          <w:sz w:val="26"/>
          <w:szCs w:val="26"/>
        </w:rPr>
      </w:pPr>
    </w:p>
    <w:p w14:paraId="0D3DC9E0" w14:textId="26F06C21"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lastRenderedPageBreak/>
        <w:t xml:space="preserve">Program 02: Donošenje i provedba akata i mjera iz djelokruga  </w:t>
      </w:r>
      <w:r w:rsidR="001D2A7B">
        <w:rPr>
          <w:rFonts w:ascii="Times New Roman" w:hAnsi="Times New Roman" w:cs="Times New Roman"/>
          <w:b/>
          <w:bCs/>
          <w:i/>
          <w:iCs/>
          <w:sz w:val="26"/>
          <w:szCs w:val="26"/>
        </w:rPr>
        <w:t>425.244</w:t>
      </w:r>
      <w:r>
        <w:rPr>
          <w:rFonts w:ascii="Times New Roman" w:hAnsi="Times New Roman" w:cs="Times New Roman"/>
          <w:b/>
          <w:bCs/>
          <w:i/>
          <w:iCs/>
          <w:sz w:val="26"/>
          <w:szCs w:val="26"/>
        </w:rPr>
        <w:t>,00 EUR</w:t>
      </w:r>
    </w:p>
    <w:p w14:paraId="16764A27" w14:textId="01F12D66" w:rsidR="00A91A2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Unutar ovog programa planirani su rashodi u ukupnom iznosu od </w:t>
      </w:r>
      <w:r w:rsidR="00043300">
        <w:rPr>
          <w:rFonts w:ascii="Times New Roman" w:hAnsi="Times New Roman" w:cs="Times New Roman"/>
          <w:sz w:val="24"/>
          <w:szCs w:val="24"/>
        </w:rPr>
        <w:t>425.244,00</w:t>
      </w:r>
      <w:r>
        <w:rPr>
          <w:rFonts w:ascii="Times New Roman" w:hAnsi="Times New Roman" w:cs="Times New Roman"/>
          <w:sz w:val="24"/>
          <w:szCs w:val="24"/>
        </w:rPr>
        <w:t xml:space="preserve"> EUR, a odnose se na </w:t>
      </w:r>
      <w:r>
        <w:rPr>
          <w:rFonts w:ascii="Times New Roman" w:hAnsi="Times New Roman" w:cs="Times New Roman"/>
          <w:b/>
          <w:bCs/>
          <w:sz w:val="24"/>
          <w:szCs w:val="24"/>
        </w:rPr>
        <w:t>aktivnosti administrativnog, tehničkog i stručnog osoblja, kao i na bankarske usluge i usluge platnog prometa</w:t>
      </w:r>
      <w:r>
        <w:rPr>
          <w:rFonts w:ascii="Times New Roman" w:hAnsi="Times New Roman" w:cs="Times New Roman"/>
          <w:sz w:val="24"/>
          <w:szCs w:val="24"/>
        </w:rPr>
        <w:t>.</w:t>
      </w:r>
    </w:p>
    <w:p w14:paraId="53078159"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Ova planirana sredstva odnose se na plaće zaposlenika i ostale rashode neophodne za njihov rad, nabavu uredskog materijala, usluge tekućeg i investicijskog održavanje zgrada i opreme, računalne usluge, premije osiguranja, troškovi telefona i poštarina, usluge promidžbe i informiranja, zakupnine i najamnine, troškove preventivnih zdravstvenih pregleda i dr.</w:t>
      </w:r>
    </w:p>
    <w:p w14:paraId="61FA2299"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Opći cilj</w:t>
      </w:r>
      <w:r>
        <w:rPr>
          <w:rFonts w:ascii="Times New Roman" w:hAnsi="Times New Roman" w:cs="Times New Roman"/>
          <w:sz w:val="24"/>
          <w:szCs w:val="24"/>
        </w:rPr>
        <w:t>: Izvršavanje poslova iz djelokruga rada, priprema i objava svih akata, provođenje donesenih odluka, praćenje njihovog izvršenja, poslovi nabave potrebni za funkcioniranje Jedinstvenog upravnog djela.</w:t>
      </w:r>
    </w:p>
    <w:p w14:paraId="540E3DAB"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Posebni cilj:</w:t>
      </w:r>
      <w:r>
        <w:rPr>
          <w:rFonts w:ascii="Times New Roman" w:hAnsi="Times New Roman" w:cs="Times New Roman"/>
          <w:sz w:val="24"/>
          <w:szCs w:val="24"/>
        </w:rPr>
        <w:t xml:space="preserve"> Kvalitetno i odgovorno vođenje poslova u svrhu koju je Jedinstveni upravni odjel osnovan, transparentan rad, informacije dostupne građanima i svakodnevni rad sa strankama i građanima općine.</w:t>
      </w:r>
    </w:p>
    <w:p w14:paraId="4160AD27"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Pokazatelji uspješnosti:</w:t>
      </w:r>
      <w:r>
        <w:rPr>
          <w:rFonts w:ascii="Times New Roman" w:hAnsi="Times New Roman" w:cs="Times New Roman"/>
          <w:sz w:val="24"/>
          <w:szCs w:val="24"/>
        </w:rPr>
        <w:t xml:space="preserve"> Usklađivanja općih akata sa zakonom i aktualnom zakonskom regulativom, redovno održavanje sjednica općinskog vijeća, priprema materijala za sjednice, njihova objava, praćenje aktivnosti korisnika koji se financiraju iz proračuna općine.</w:t>
      </w:r>
    </w:p>
    <w:p w14:paraId="34DF7774" w14:textId="77777777" w:rsidR="00A91A21" w:rsidRDefault="00A91A21">
      <w:pPr>
        <w:spacing w:line="360" w:lineRule="auto"/>
        <w:jc w:val="both"/>
        <w:rPr>
          <w:rFonts w:ascii="Times New Roman" w:hAnsi="Times New Roman" w:cs="Times New Roman"/>
          <w:b/>
          <w:bCs/>
          <w:sz w:val="26"/>
          <w:szCs w:val="26"/>
        </w:rPr>
      </w:pPr>
    </w:p>
    <w:p w14:paraId="7BF65F26" w14:textId="77777777"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Program 03: Protupožarna i civilna zaštita 7.980,00 EUR</w:t>
      </w:r>
    </w:p>
    <w:p w14:paraId="35AD35FB"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Unutar ovog programa planirani su rashodi u ukupni iznosu od 7.980,00 EUR, a odnose se na aktivnosti:</w:t>
      </w:r>
    </w:p>
    <w:p w14:paraId="50FCBDB7" w14:textId="77777777" w:rsidR="00A91A21" w:rsidRDefault="00000000">
      <w:pPr>
        <w:pStyle w:val="Odlomakpopisa"/>
        <w:numPr>
          <w:ilvl w:val="0"/>
          <w:numId w:val="5"/>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Protupožarne zaštite </w:t>
      </w:r>
      <w:r>
        <w:rPr>
          <w:rFonts w:ascii="Times New Roman" w:hAnsi="Times New Roman" w:cs="Times New Roman"/>
          <w:b/>
          <w:bCs/>
        </w:rPr>
        <w:t xml:space="preserve">                          </w:t>
      </w:r>
      <w:r>
        <w:rPr>
          <w:rFonts w:ascii="Times New Roman" w:hAnsi="Times New Roman" w:cs="Times New Roman"/>
          <w:b/>
          <w:bCs/>
          <w:sz w:val="24"/>
          <w:szCs w:val="24"/>
        </w:rPr>
        <w:t>6.650,00 EUR</w:t>
      </w:r>
    </w:p>
    <w:p w14:paraId="0B070607" w14:textId="77777777" w:rsidR="00A91A21" w:rsidRDefault="00000000">
      <w:pPr>
        <w:pStyle w:val="Odlomakpopisa"/>
        <w:numPr>
          <w:ilvl w:val="0"/>
          <w:numId w:val="5"/>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Civilne zaštite                                  1.330,00 EUR</w:t>
      </w:r>
    </w:p>
    <w:p w14:paraId="277EE747" w14:textId="77777777" w:rsidR="00A91A21" w:rsidRDefault="00A91A21">
      <w:pPr>
        <w:pStyle w:val="Odlomakpopisa"/>
        <w:spacing w:line="360" w:lineRule="auto"/>
        <w:ind w:left="0"/>
        <w:jc w:val="both"/>
        <w:rPr>
          <w:rFonts w:ascii="Times New Roman" w:hAnsi="Times New Roman" w:cs="Times New Roman"/>
          <w:b/>
          <w:bCs/>
          <w:sz w:val="24"/>
          <w:szCs w:val="24"/>
        </w:rPr>
      </w:pPr>
    </w:p>
    <w:p w14:paraId="4A7B5321"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Opći cilj:</w:t>
      </w:r>
      <w:r>
        <w:rPr>
          <w:rFonts w:ascii="Times New Roman" w:hAnsi="Times New Roman" w:cs="Times New Roman"/>
          <w:sz w:val="24"/>
          <w:szCs w:val="24"/>
        </w:rPr>
        <w:t xml:space="preserve"> Provođenje protupožarne i civilne zaštite,  sigurnost građana.</w:t>
      </w:r>
    </w:p>
    <w:p w14:paraId="7830E5A3" w14:textId="77777777" w:rsidR="00A91A21" w:rsidRDefault="00A91A21">
      <w:pPr>
        <w:spacing w:line="360" w:lineRule="auto"/>
        <w:jc w:val="both"/>
        <w:rPr>
          <w:rFonts w:ascii="Times New Roman" w:hAnsi="Times New Roman" w:cs="Times New Roman"/>
          <w:sz w:val="24"/>
          <w:szCs w:val="24"/>
        </w:rPr>
      </w:pPr>
    </w:p>
    <w:p w14:paraId="06E69774" w14:textId="77777777" w:rsidR="00A91A21" w:rsidRDefault="00000000">
      <w:pPr>
        <w:spacing w:line="36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Program 04: Javne potrebe u obrazovanju Općine Negoslavci 52.850,00 EUR</w:t>
      </w:r>
    </w:p>
    <w:p w14:paraId="574CECB8" w14:textId="77777777" w:rsidR="00A91A21" w:rsidRDefault="00000000">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Unutar ovog programa planirani su rashodi u ukupnom iznosu od 52.850,00 EUR , a odnose </w:t>
      </w:r>
    </w:p>
    <w:p w14:paraId="3D2235CC" w14:textId="77777777" w:rsidR="00A91A21" w:rsidRDefault="00000000">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na aktivnosti:</w:t>
      </w:r>
    </w:p>
    <w:p w14:paraId="64769C9D" w14:textId="77777777" w:rsidR="00A91A21" w:rsidRDefault="00000000">
      <w:pPr>
        <w:pStyle w:val="Odlomakpopisa"/>
        <w:numPr>
          <w:ilvl w:val="0"/>
          <w:numId w:val="8"/>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Predškole pri OŠ Negoslavci                                                37.550,00 EUR</w:t>
      </w:r>
    </w:p>
    <w:p w14:paraId="35631425" w14:textId="77777777" w:rsidR="00A91A21" w:rsidRDefault="00000000">
      <w:pPr>
        <w:pStyle w:val="Odlomakpopisa"/>
        <w:numPr>
          <w:ilvl w:val="0"/>
          <w:numId w:val="8"/>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Sufinanciranje javnog prijevoza učenika srednje škole      3.300,00 EUR </w:t>
      </w:r>
    </w:p>
    <w:p w14:paraId="35089281" w14:textId="77777777" w:rsidR="00A91A21" w:rsidRDefault="00000000">
      <w:pPr>
        <w:pStyle w:val="Odlomakpopisa"/>
        <w:numPr>
          <w:ilvl w:val="0"/>
          <w:numId w:val="8"/>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Osnovne škole Negoslavci                                                     12.000,00 EUR</w:t>
      </w:r>
    </w:p>
    <w:p w14:paraId="24E92825" w14:textId="77777777" w:rsidR="00A91A21" w:rsidRDefault="00A91A21">
      <w:pPr>
        <w:pStyle w:val="Odlomakpopisa"/>
        <w:spacing w:line="360" w:lineRule="auto"/>
        <w:ind w:left="0"/>
        <w:jc w:val="both"/>
        <w:rPr>
          <w:rFonts w:ascii="Times New Roman" w:eastAsia="Times New Roman" w:hAnsi="Times New Roman" w:cs="Times New Roman"/>
          <w:b/>
          <w:bCs/>
          <w:sz w:val="24"/>
          <w:szCs w:val="24"/>
        </w:rPr>
      </w:pPr>
    </w:p>
    <w:p w14:paraId="1FB5DFA5" w14:textId="4338379F" w:rsidR="00A91A21" w:rsidRDefault="00000000">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Ova sredstva odnose se na plaće zaposlenih u predškoli, ostale rashode za rad, nabavka preobuće za polaznike predškole i škole, rashodi na sufinanciranje ekskurzija djece i financiranje škole plivanja,</w:t>
      </w:r>
      <w:r w:rsidR="004677EC">
        <w:rPr>
          <w:rFonts w:ascii="Times New Roman" w:eastAsia="Times New Roman" w:hAnsi="Times New Roman" w:cs="Times New Roman"/>
          <w:sz w:val="24"/>
          <w:szCs w:val="24"/>
        </w:rPr>
        <w:t xml:space="preserve"> sufinanciranje troškova boravka </w:t>
      </w:r>
      <w:r w:rsidR="00F04549">
        <w:rPr>
          <w:rFonts w:ascii="Times New Roman" w:eastAsia="Times New Roman" w:hAnsi="Times New Roman" w:cs="Times New Roman"/>
          <w:sz w:val="24"/>
          <w:szCs w:val="24"/>
        </w:rPr>
        <w:t xml:space="preserve">djece </w:t>
      </w:r>
      <w:r w:rsidR="004677EC">
        <w:rPr>
          <w:rFonts w:ascii="Times New Roman" w:eastAsia="Times New Roman" w:hAnsi="Times New Roman" w:cs="Times New Roman"/>
          <w:sz w:val="24"/>
          <w:szCs w:val="24"/>
        </w:rPr>
        <w:t>u vrtiću i</w:t>
      </w:r>
      <w:r>
        <w:rPr>
          <w:rFonts w:ascii="Times New Roman" w:eastAsia="Times New Roman" w:hAnsi="Times New Roman" w:cs="Times New Roman"/>
          <w:sz w:val="24"/>
          <w:szCs w:val="24"/>
        </w:rPr>
        <w:t xml:space="preserve"> ostali nespomenuti rashodi i ostali financijski rashodi</w:t>
      </w:r>
    </w:p>
    <w:p w14:paraId="1F518C5E"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Opći cilj :</w:t>
      </w:r>
      <w:r>
        <w:rPr>
          <w:rFonts w:ascii="Times New Roman" w:hAnsi="Times New Roman" w:cs="Times New Roman"/>
          <w:sz w:val="24"/>
          <w:szCs w:val="24"/>
        </w:rPr>
        <w:t xml:space="preserve"> Provođenje redovitog programa predškolskog odgoja, kao i sufinanciranje određenih aktivnosti propisanih školskim kurikulumom za sve polaznike OŠ Negoslavci i sufinanciranje javnog prijevoza učenika srednjih škola.</w:t>
      </w:r>
    </w:p>
    <w:p w14:paraId="1682BA4F" w14:textId="77777777" w:rsidR="00A91A21"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Pokazatelji uspješnosti :</w:t>
      </w:r>
      <w:r>
        <w:rPr>
          <w:rFonts w:ascii="Times New Roman" w:hAnsi="Times New Roman" w:cs="Times New Roman"/>
          <w:sz w:val="24"/>
          <w:szCs w:val="24"/>
        </w:rPr>
        <w:t xml:space="preserve"> Broj polaznika, broj aktivnosti koje se provode u okviru redovne djelatnosti broj roditelja zadovoljnih načinom na koji se vodi briga o naobrazbi, zdravlju, prehrani, tjelesnim i intelektualnim aktivnostima djece.</w:t>
      </w:r>
    </w:p>
    <w:p w14:paraId="3032191B" w14:textId="77777777" w:rsidR="00A91A21" w:rsidRDefault="00A91A21">
      <w:pPr>
        <w:spacing w:line="360" w:lineRule="auto"/>
        <w:jc w:val="both"/>
        <w:rPr>
          <w:rFonts w:ascii="Times New Roman" w:hAnsi="Times New Roman" w:cs="Times New Roman"/>
          <w:b/>
          <w:bCs/>
          <w:sz w:val="26"/>
          <w:szCs w:val="26"/>
        </w:rPr>
      </w:pPr>
    </w:p>
    <w:p w14:paraId="0CF9E153" w14:textId="77777777"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Program 05: Održavanje objekata i uređaja komunalne infrastrukture                       </w:t>
      </w:r>
    </w:p>
    <w:p w14:paraId="6945EFB0" w14:textId="7BACE6F0"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043300">
        <w:rPr>
          <w:rFonts w:ascii="Times New Roman" w:hAnsi="Times New Roman" w:cs="Times New Roman"/>
          <w:b/>
          <w:bCs/>
          <w:i/>
          <w:iCs/>
          <w:sz w:val="26"/>
          <w:szCs w:val="26"/>
        </w:rPr>
        <w:t>376</w:t>
      </w:r>
      <w:r>
        <w:rPr>
          <w:rFonts w:ascii="Times New Roman" w:hAnsi="Times New Roman" w:cs="Times New Roman"/>
          <w:b/>
          <w:bCs/>
          <w:i/>
          <w:iCs/>
          <w:sz w:val="26"/>
          <w:szCs w:val="26"/>
        </w:rPr>
        <w:t>.000,00 EUR</w:t>
      </w:r>
    </w:p>
    <w:p w14:paraId="3B09182B" w14:textId="3612FC92" w:rsidR="00A91A2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Unutar ovog programa planirani su rashodi u ukupnom iznosu od </w:t>
      </w:r>
      <w:r>
        <w:rPr>
          <w:rFonts w:ascii="Times New Roman" w:hAnsi="Times New Roman" w:cs="Times New Roman"/>
          <w:b/>
          <w:bCs/>
          <w:i/>
          <w:iCs/>
          <w:sz w:val="26"/>
          <w:szCs w:val="26"/>
        </w:rPr>
        <w:t xml:space="preserve"> </w:t>
      </w:r>
      <w:r w:rsidR="00043300">
        <w:rPr>
          <w:rFonts w:ascii="Times New Roman" w:hAnsi="Times New Roman" w:cs="Times New Roman"/>
          <w:b/>
          <w:bCs/>
          <w:i/>
          <w:iCs/>
          <w:sz w:val="26"/>
          <w:szCs w:val="26"/>
        </w:rPr>
        <w:t>376</w:t>
      </w:r>
      <w:r>
        <w:rPr>
          <w:rFonts w:ascii="Times New Roman" w:hAnsi="Times New Roman" w:cs="Times New Roman"/>
          <w:b/>
          <w:bCs/>
          <w:i/>
          <w:iCs/>
          <w:sz w:val="26"/>
          <w:szCs w:val="26"/>
        </w:rPr>
        <w:t>.000,00 EUR</w:t>
      </w:r>
      <w:r>
        <w:rPr>
          <w:rFonts w:ascii="Times New Roman" w:hAnsi="Times New Roman" w:cs="Times New Roman"/>
          <w:sz w:val="24"/>
          <w:szCs w:val="24"/>
        </w:rPr>
        <w:t>, a odnose se na aktivnosti:</w:t>
      </w:r>
    </w:p>
    <w:p w14:paraId="66F0EC4E" w14:textId="4196B6AE" w:rsidR="00A91A21" w:rsidRDefault="00000000">
      <w:pPr>
        <w:pStyle w:val="Odlomakpopisa"/>
        <w:numPr>
          <w:ilvl w:val="0"/>
          <w:numId w:val="2"/>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Održavanje komunalne infrastrukture</w:t>
      </w:r>
      <w:r>
        <w:rPr>
          <w:rFonts w:ascii="Times New Roman" w:hAnsi="Times New Roman" w:cs="Times New Roman"/>
          <w:b/>
          <w:bCs/>
          <w:sz w:val="24"/>
          <w:szCs w:val="24"/>
        </w:rPr>
        <w:tab/>
      </w:r>
      <w:r>
        <w:rPr>
          <w:rFonts w:ascii="Times New Roman" w:hAnsi="Times New Roman" w:cs="Times New Roman"/>
          <w:b/>
          <w:bCs/>
          <w:sz w:val="24"/>
          <w:szCs w:val="24"/>
        </w:rPr>
        <w:tab/>
      </w:r>
      <w:r w:rsidR="00AE7344">
        <w:rPr>
          <w:rFonts w:ascii="Times New Roman" w:hAnsi="Times New Roman" w:cs="Times New Roman"/>
          <w:b/>
          <w:bCs/>
          <w:sz w:val="24"/>
          <w:szCs w:val="24"/>
        </w:rPr>
        <w:t xml:space="preserve">        </w:t>
      </w:r>
      <w:r w:rsidR="00043300">
        <w:rPr>
          <w:rFonts w:ascii="Times New Roman" w:hAnsi="Times New Roman" w:cs="Times New Roman"/>
          <w:b/>
          <w:bCs/>
          <w:sz w:val="24"/>
          <w:szCs w:val="24"/>
        </w:rPr>
        <w:t>359</w:t>
      </w:r>
      <w:r>
        <w:rPr>
          <w:rFonts w:ascii="Times New Roman" w:hAnsi="Times New Roman" w:cs="Times New Roman"/>
          <w:b/>
          <w:bCs/>
          <w:sz w:val="24"/>
          <w:szCs w:val="24"/>
        </w:rPr>
        <w:t>.000,00 EUR</w:t>
      </w:r>
    </w:p>
    <w:p w14:paraId="43A65F80" w14:textId="4EAED0E6" w:rsidR="00A91A21" w:rsidRDefault="0000000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Sanacija pješačkih staza</w:t>
      </w:r>
      <w:r>
        <w:rPr>
          <w:rFonts w:ascii="Times New Roman" w:hAnsi="Times New Roman" w:cs="Times New Roman"/>
          <w:sz w:val="24"/>
          <w:szCs w:val="24"/>
        </w:rPr>
        <w:tab/>
      </w:r>
      <w:r>
        <w:rPr>
          <w:rFonts w:ascii="Times New Roman" w:hAnsi="Times New Roman" w:cs="Times New Roman"/>
          <w:sz w:val="24"/>
          <w:szCs w:val="24"/>
        </w:rPr>
        <w:tab/>
        <w:t xml:space="preserve">                                3</w:t>
      </w:r>
      <w:r w:rsidR="00043300">
        <w:rPr>
          <w:rFonts w:ascii="Times New Roman" w:hAnsi="Times New Roman" w:cs="Times New Roman"/>
          <w:sz w:val="24"/>
          <w:szCs w:val="24"/>
        </w:rPr>
        <w:t>5</w:t>
      </w:r>
      <w:r>
        <w:rPr>
          <w:rFonts w:ascii="Times New Roman" w:hAnsi="Times New Roman" w:cs="Times New Roman"/>
          <w:sz w:val="24"/>
          <w:szCs w:val="24"/>
        </w:rPr>
        <w:t>.000,00 EUR</w:t>
      </w:r>
    </w:p>
    <w:p w14:paraId="60AA924E" w14:textId="242F3C7C" w:rsidR="00A91A21" w:rsidRDefault="0000000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Renoviranje etno kuće-dom kulture                                   </w:t>
      </w:r>
      <w:r w:rsidR="00043300">
        <w:rPr>
          <w:rFonts w:ascii="Times New Roman" w:hAnsi="Times New Roman" w:cs="Times New Roman"/>
          <w:sz w:val="24"/>
          <w:szCs w:val="24"/>
        </w:rPr>
        <w:t>316</w:t>
      </w:r>
      <w:r>
        <w:rPr>
          <w:rFonts w:ascii="Times New Roman" w:hAnsi="Times New Roman" w:cs="Times New Roman"/>
          <w:sz w:val="24"/>
          <w:szCs w:val="24"/>
        </w:rPr>
        <w:t>.000,00 EUR</w:t>
      </w:r>
    </w:p>
    <w:p w14:paraId="5D18A703" w14:textId="0BBE67DA" w:rsidR="00A91A21" w:rsidRDefault="0000000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Uređenje malonogometnog igrališta</w:t>
      </w:r>
      <w:r>
        <w:rPr>
          <w:rFonts w:ascii="Times New Roman" w:hAnsi="Times New Roman" w:cs="Times New Roman"/>
          <w:sz w:val="24"/>
          <w:szCs w:val="24"/>
        </w:rPr>
        <w:tab/>
        <w:t xml:space="preserve">                                 8.000,00 EUR</w:t>
      </w:r>
    </w:p>
    <w:p w14:paraId="15CC0F29" w14:textId="77777777" w:rsidR="00A91A21" w:rsidRDefault="00A91A21">
      <w:pPr>
        <w:spacing w:line="360" w:lineRule="auto"/>
        <w:jc w:val="both"/>
        <w:rPr>
          <w:rFonts w:ascii="Times New Roman" w:hAnsi="Times New Roman" w:cs="Times New Roman"/>
          <w:sz w:val="24"/>
          <w:szCs w:val="24"/>
        </w:rPr>
      </w:pPr>
    </w:p>
    <w:p w14:paraId="506E4F0B" w14:textId="77777777" w:rsidR="00A91A21" w:rsidRDefault="00000000">
      <w:pPr>
        <w:pStyle w:val="Odlomakpopisa"/>
        <w:numPr>
          <w:ilvl w:val="0"/>
          <w:numId w:val="2"/>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Materijal i dijelovi za održavanje javne rasvjete</w:t>
      </w:r>
      <w:r>
        <w:rPr>
          <w:rFonts w:ascii="Times New Roman" w:hAnsi="Times New Roman" w:cs="Times New Roman"/>
          <w:b/>
          <w:bCs/>
          <w:sz w:val="24"/>
          <w:szCs w:val="24"/>
        </w:rPr>
        <w:tab/>
        <w:t xml:space="preserve">                7.000,00 </w:t>
      </w:r>
      <w:r>
        <w:rPr>
          <w:rFonts w:ascii="Times New Roman" w:hAnsi="Times New Roman" w:cs="Times New Roman"/>
          <w:sz w:val="24"/>
          <w:szCs w:val="24"/>
        </w:rPr>
        <w:t>EUR</w:t>
      </w:r>
    </w:p>
    <w:p w14:paraId="32DB26D9" w14:textId="77777777" w:rsidR="00A91A21" w:rsidRDefault="0000000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Usluge tekućeg i investicijskog održavanja javne rasvjete       7.000,00 EUR</w:t>
      </w:r>
    </w:p>
    <w:p w14:paraId="1C6E221C" w14:textId="77777777" w:rsidR="00A91A21" w:rsidRDefault="00A91A21">
      <w:pPr>
        <w:spacing w:line="360" w:lineRule="auto"/>
        <w:jc w:val="both"/>
        <w:rPr>
          <w:rFonts w:ascii="Times New Roman" w:hAnsi="Times New Roman" w:cs="Times New Roman"/>
          <w:sz w:val="24"/>
          <w:szCs w:val="24"/>
        </w:rPr>
      </w:pPr>
    </w:p>
    <w:p w14:paraId="481F4664" w14:textId="51F7200B" w:rsidR="00A91A21" w:rsidRDefault="00000000">
      <w:pPr>
        <w:pStyle w:val="Odlomakpopisa"/>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Kapitalni projekt: Obnova centra općine</w:t>
      </w:r>
      <w:r>
        <w:rPr>
          <w:rFonts w:ascii="Times New Roman" w:hAnsi="Times New Roman" w:cs="Times New Roman"/>
          <w:b/>
          <w:bCs/>
          <w:sz w:val="24"/>
          <w:szCs w:val="24"/>
        </w:rPr>
        <w:tab/>
      </w:r>
      <w:r>
        <w:rPr>
          <w:rFonts w:ascii="Times New Roman" w:hAnsi="Times New Roman" w:cs="Times New Roman"/>
          <w:b/>
          <w:bCs/>
          <w:sz w:val="24"/>
          <w:szCs w:val="24"/>
        </w:rPr>
        <w:tab/>
      </w:r>
      <w:r w:rsidR="00043300">
        <w:rPr>
          <w:rFonts w:ascii="Times New Roman" w:hAnsi="Times New Roman" w:cs="Times New Roman"/>
          <w:b/>
          <w:bCs/>
          <w:sz w:val="24"/>
          <w:szCs w:val="24"/>
        </w:rPr>
        <w:t>10</w:t>
      </w:r>
      <w:r>
        <w:rPr>
          <w:rFonts w:ascii="Times New Roman" w:hAnsi="Times New Roman" w:cs="Times New Roman"/>
          <w:b/>
          <w:bCs/>
          <w:sz w:val="24"/>
          <w:szCs w:val="24"/>
        </w:rPr>
        <w:t>.000,00 EUR</w:t>
      </w:r>
    </w:p>
    <w:p w14:paraId="72DC4956" w14:textId="77777777" w:rsidR="00A91A21" w:rsidRDefault="00A91A21">
      <w:pPr>
        <w:spacing w:line="360" w:lineRule="auto"/>
        <w:jc w:val="both"/>
        <w:rPr>
          <w:rFonts w:ascii="Times New Roman" w:hAnsi="Times New Roman" w:cs="Times New Roman"/>
          <w:b/>
          <w:bCs/>
          <w:sz w:val="24"/>
          <w:szCs w:val="24"/>
        </w:rPr>
      </w:pPr>
    </w:p>
    <w:p w14:paraId="07F64E60" w14:textId="77777777"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Program 06: Izgradnja objekata i uređaja Komunalne infrastrukture i opremanje   </w:t>
      </w:r>
    </w:p>
    <w:p w14:paraId="0F295C2B" w14:textId="300DDF05"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8</w:t>
      </w:r>
      <w:r w:rsidR="00043300">
        <w:rPr>
          <w:rFonts w:ascii="Times New Roman" w:hAnsi="Times New Roman" w:cs="Times New Roman"/>
          <w:b/>
          <w:bCs/>
          <w:i/>
          <w:iCs/>
          <w:sz w:val="26"/>
          <w:szCs w:val="26"/>
        </w:rPr>
        <w:t>07</w:t>
      </w:r>
      <w:r>
        <w:rPr>
          <w:rFonts w:ascii="Times New Roman" w:hAnsi="Times New Roman" w:cs="Times New Roman"/>
          <w:b/>
          <w:bCs/>
          <w:i/>
          <w:iCs/>
          <w:sz w:val="26"/>
          <w:szCs w:val="26"/>
        </w:rPr>
        <w:t>.000,00 EUR</w:t>
      </w:r>
    </w:p>
    <w:p w14:paraId="40C1A64D" w14:textId="6A71A66B" w:rsidR="00A91A21" w:rsidRDefault="0000000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Unutar ovog programa planirani su rashodi u ukupnom iznosu od </w:t>
      </w:r>
      <w:r>
        <w:rPr>
          <w:rFonts w:ascii="Times New Roman" w:hAnsi="Times New Roman" w:cs="Times New Roman"/>
          <w:b/>
          <w:bCs/>
          <w:sz w:val="24"/>
          <w:szCs w:val="24"/>
        </w:rPr>
        <w:t>8</w:t>
      </w:r>
      <w:r w:rsidR="00043300">
        <w:rPr>
          <w:rFonts w:ascii="Times New Roman" w:hAnsi="Times New Roman" w:cs="Times New Roman"/>
          <w:b/>
          <w:bCs/>
          <w:sz w:val="24"/>
          <w:szCs w:val="24"/>
        </w:rPr>
        <w:t>07</w:t>
      </w:r>
      <w:r>
        <w:rPr>
          <w:rFonts w:ascii="Times New Roman" w:hAnsi="Times New Roman" w:cs="Times New Roman"/>
          <w:b/>
          <w:bCs/>
          <w:sz w:val="24"/>
          <w:szCs w:val="24"/>
        </w:rPr>
        <w:t>.000,00 EUR</w:t>
      </w:r>
      <w:r>
        <w:rPr>
          <w:rFonts w:ascii="Times New Roman" w:hAnsi="Times New Roman" w:cs="Times New Roman"/>
          <w:sz w:val="24"/>
          <w:szCs w:val="24"/>
        </w:rPr>
        <w:t>, a odnose se na aktivnosti:</w:t>
      </w:r>
    </w:p>
    <w:p w14:paraId="6015B927" w14:textId="52D16E13" w:rsidR="00A91A21" w:rsidRPr="00F25497" w:rsidRDefault="00000000">
      <w:pPr>
        <w:pStyle w:val="Odlomakpopisa"/>
        <w:numPr>
          <w:ilvl w:val="0"/>
          <w:numId w:val="3"/>
        </w:numPr>
        <w:spacing w:line="360" w:lineRule="auto"/>
        <w:ind w:left="0" w:firstLine="0"/>
        <w:jc w:val="both"/>
        <w:rPr>
          <w:rFonts w:ascii="Times New Roman" w:hAnsi="Times New Roman" w:cs="Times New Roman"/>
          <w:sz w:val="24"/>
          <w:szCs w:val="24"/>
        </w:rPr>
      </w:pPr>
      <w:r w:rsidRPr="00F25497">
        <w:rPr>
          <w:rFonts w:ascii="Times New Roman" w:hAnsi="Times New Roman" w:cs="Times New Roman"/>
          <w:sz w:val="24"/>
          <w:szCs w:val="24"/>
        </w:rPr>
        <w:t>Izgradnja plinovoda, vodovoda i kanalizacije</w:t>
      </w:r>
      <w:r w:rsidR="00F25497" w:rsidRPr="00F25497">
        <w:rPr>
          <w:rFonts w:ascii="Times New Roman" w:hAnsi="Times New Roman" w:cs="Times New Roman"/>
          <w:sz w:val="24"/>
          <w:szCs w:val="24"/>
        </w:rPr>
        <w:t xml:space="preserve">   </w:t>
      </w:r>
      <w:r w:rsidRPr="00F25497">
        <w:rPr>
          <w:rFonts w:ascii="Times New Roman" w:hAnsi="Times New Roman" w:cs="Times New Roman"/>
          <w:sz w:val="24"/>
          <w:szCs w:val="24"/>
        </w:rPr>
        <w:t xml:space="preserve"> 8</w:t>
      </w:r>
      <w:r w:rsidR="00043300" w:rsidRPr="00F25497">
        <w:rPr>
          <w:rFonts w:ascii="Times New Roman" w:hAnsi="Times New Roman" w:cs="Times New Roman"/>
          <w:sz w:val="24"/>
          <w:szCs w:val="24"/>
        </w:rPr>
        <w:t>04</w:t>
      </w:r>
      <w:r w:rsidRPr="00F25497">
        <w:rPr>
          <w:rFonts w:ascii="Times New Roman" w:hAnsi="Times New Roman" w:cs="Times New Roman"/>
          <w:sz w:val="24"/>
          <w:szCs w:val="24"/>
        </w:rPr>
        <w:t>.000,00 EUR</w:t>
      </w:r>
    </w:p>
    <w:p w14:paraId="3B2AE889" w14:textId="1B81F572" w:rsidR="00A91A21" w:rsidRPr="00352410" w:rsidRDefault="00F25497" w:rsidP="00352410">
      <w:pPr>
        <w:pStyle w:val="Odlomakpopisa"/>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F25497">
        <w:rPr>
          <w:rFonts w:ascii="Times New Roman" w:hAnsi="Times New Roman" w:cs="Times New Roman"/>
          <w:sz w:val="24"/>
          <w:szCs w:val="24"/>
        </w:rPr>
        <w:t xml:space="preserve">Javna rasvjeta                                          </w:t>
      </w:r>
      <w:r w:rsidRPr="00F25497">
        <w:rPr>
          <w:rFonts w:ascii="Times New Roman" w:hAnsi="Times New Roman" w:cs="Times New Roman"/>
          <w:sz w:val="24"/>
          <w:szCs w:val="24"/>
        </w:rPr>
        <w:t xml:space="preserve">           </w:t>
      </w:r>
      <w:r w:rsidR="00000000" w:rsidRPr="00F25497">
        <w:rPr>
          <w:rFonts w:ascii="Times New Roman" w:hAnsi="Times New Roman" w:cs="Times New Roman"/>
          <w:sz w:val="24"/>
          <w:szCs w:val="24"/>
        </w:rPr>
        <w:t xml:space="preserve">     </w:t>
      </w:r>
      <w:r w:rsidR="00043300" w:rsidRPr="00F25497">
        <w:rPr>
          <w:rFonts w:ascii="Times New Roman" w:hAnsi="Times New Roman" w:cs="Times New Roman"/>
          <w:sz w:val="24"/>
          <w:szCs w:val="24"/>
        </w:rPr>
        <w:t>4</w:t>
      </w:r>
      <w:r w:rsidR="00000000" w:rsidRPr="00F25497">
        <w:rPr>
          <w:rFonts w:ascii="Times New Roman" w:hAnsi="Times New Roman" w:cs="Times New Roman"/>
          <w:sz w:val="24"/>
          <w:szCs w:val="24"/>
        </w:rPr>
        <w:t>.000,00 EUR</w:t>
      </w:r>
      <w:r w:rsidR="00000000" w:rsidRPr="00352410">
        <w:rPr>
          <w:rFonts w:ascii="Times New Roman" w:hAnsi="Times New Roman" w:cs="Times New Roman"/>
          <w:sz w:val="24"/>
          <w:szCs w:val="24"/>
        </w:rPr>
        <w:t xml:space="preserve">               </w:t>
      </w:r>
    </w:p>
    <w:p w14:paraId="78279BAB" w14:textId="1B170E2E" w:rsidR="00A91A21" w:rsidRPr="00352410" w:rsidRDefault="00352410" w:rsidP="00352410">
      <w:pPr>
        <w:pStyle w:val="Odlomakpopisa"/>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352410">
        <w:rPr>
          <w:rFonts w:ascii="Times New Roman" w:hAnsi="Times New Roman" w:cs="Times New Roman"/>
          <w:sz w:val="24"/>
          <w:szCs w:val="24"/>
        </w:rPr>
        <w:t>Izgradnja dječjeg vrtića</w:t>
      </w:r>
      <w:r w:rsidR="00000000" w:rsidRPr="00352410">
        <w:rPr>
          <w:rFonts w:ascii="Times New Roman" w:hAnsi="Times New Roman" w:cs="Times New Roman"/>
          <w:sz w:val="24"/>
          <w:szCs w:val="24"/>
        </w:rPr>
        <w:tab/>
      </w:r>
      <w:r w:rsidR="00000000" w:rsidRPr="00352410">
        <w:rPr>
          <w:rFonts w:ascii="Times New Roman" w:hAnsi="Times New Roman" w:cs="Times New Roman"/>
          <w:sz w:val="24"/>
          <w:szCs w:val="24"/>
        </w:rPr>
        <w:tab/>
        <w:t xml:space="preserve"> </w:t>
      </w:r>
      <w:r w:rsidR="00E85ECD">
        <w:rPr>
          <w:rFonts w:ascii="Times New Roman" w:hAnsi="Times New Roman" w:cs="Times New Roman"/>
          <w:sz w:val="24"/>
          <w:szCs w:val="24"/>
        </w:rPr>
        <w:t xml:space="preserve">       </w:t>
      </w:r>
      <w:r w:rsidR="00000000" w:rsidRPr="00352410">
        <w:rPr>
          <w:rFonts w:ascii="Times New Roman" w:hAnsi="Times New Roman" w:cs="Times New Roman"/>
          <w:sz w:val="24"/>
          <w:szCs w:val="24"/>
        </w:rPr>
        <w:t xml:space="preserve">          800.000,00 EUR</w:t>
      </w:r>
    </w:p>
    <w:p w14:paraId="228BEF67" w14:textId="77777777" w:rsidR="00A91A21" w:rsidRDefault="00A91A21">
      <w:pPr>
        <w:spacing w:line="360" w:lineRule="auto"/>
        <w:jc w:val="both"/>
        <w:rPr>
          <w:rFonts w:ascii="Times New Roman" w:hAnsi="Times New Roman" w:cs="Times New Roman"/>
          <w:sz w:val="24"/>
          <w:szCs w:val="24"/>
        </w:rPr>
      </w:pPr>
    </w:p>
    <w:p w14:paraId="6D6BF4B1" w14:textId="77777777" w:rsidR="00A91A21" w:rsidRDefault="00000000">
      <w:pPr>
        <w:pStyle w:val="Odlomakpopisa"/>
        <w:numPr>
          <w:ilvl w:val="0"/>
          <w:numId w:val="3"/>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Opremanje komunalnom opremom 3.000,00 EUR</w:t>
      </w:r>
    </w:p>
    <w:p w14:paraId="619725EE" w14:textId="77777777" w:rsidR="00A91A21" w:rsidRDefault="0000000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Oprema-trimeri za uređenje i održavanje okoliša  3.000,00 EUR</w:t>
      </w:r>
    </w:p>
    <w:p w14:paraId="7E971092" w14:textId="77777777" w:rsidR="00A91A21" w:rsidRDefault="00A91A21">
      <w:pPr>
        <w:spacing w:line="360" w:lineRule="auto"/>
        <w:jc w:val="both"/>
        <w:rPr>
          <w:rFonts w:ascii="Times New Roman" w:hAnsi="Times New Roman" w:cs="Times New Roman"/>
          <w:sz w:val="24"/>
          <w:szCs w:val="24"/>
        </w:rPr>
      </w:pPr>
    </w:p>
    <w:p w14:paraId="0463AD93" w14:textId="77777777"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Program 07: Program javnih potreba u socijalnoj skrbi Općine Negoslavci </w:t>
      </w:r>
    </w:p>
    <w:p w14:paraId="7F068FAE" w14:textId="31860038" w:rsidR="00A91A21" w:rsidRDefault="00000000">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043300">
        <w:rPr>
          <w:rFonts w:ascii="Times New Roman" w:hAnsi="Times New Roman" w:cs="Times New Roman"/>
          <w:b/>
          <w:bCs/>
          <w:i/>
          <w:iCs/>
          <w:sz w:val="26"/>
          <w:szCs w:val="26"/>
        </w:rPr>
        <w:t>41</w:t>
      </w:r>
      <w:r>
        <w:rPr>
          <w:rFonts w:ascii="Times New Roman" w:hAnsi="Times New Roman" w:cs="Times New Roman"/>
          <w:b/>
          <w:bCs/>
          <w:i/>
          <w:iCs/>
          <w:sz w:val="26"/>
          <w:szCs w:val="26"/>
        </w:rPr>
        <w:t>.150,00 EUR</w:t>
      </w:r>
    </w:p>
    <w:p w14:paraId="39C2F7A7" w14:textId="2DD2BA1D" w:rsidR="00A91A21" w:rsidRDefault="00000000">
      <w:pPr>
        <w:spacing w:line="360" w:lineRule="auto"/>
        <w:jc w:val="both"/>
        <w:rPr>
          <w:rFonts w:ascii="Times New Roman" w:hAnsi="Times New Roman" w:cs="Times New Roman"/>
          <w:sz w:val="24"/>
          <w:szCs w:val="24"/>
        </w:rPr>
      </w:pPr>
      <w:bookmarkStart w:id="0" w:name="_Hlk124152285"/>
      <w:r>
        <w:rPr>
          <w:rFonts w:ascii="Times New Roman" w:hAnsi="Times New Roman" w:cs="Times New Roman"/>
          <w:sz w:val="24"/>
          <w:szCs w:val="24"/>
        </w:rPr>
        <w:t xml:space="preserve">Unutar ovog programa planirani su rashodi u iznosu od </w:t>
      </w:r>
      <w:r w:rsidR="00043300">
        <w:rPr>
          <w:rFonts w:ascii="Times New Roman" w:hAnsi="Times New Roman" w:cs="Times New Roman"/>
          <w:sz w:val="24"/>
          <w:szCs w:val="24"/>
        </w:rPr>
        <w:t>41</w:t>
      </w:r>
      <w:r>
        <w:rPr>
          <w:rFonts w:ascii="Times New Roman" w:hAnsi="Times New Roman" w:cs="Times New Roman"/>
          <w:sz w:val="24"/>
          <w:szCs w:val="24"/>
        </w:rPr>
        <w:t>.150,00 EUR i odnose na slijedeće aktivnosti:</w:t>
      </w:r>
      <w:bookmarkEnd w:id="0"/>
    </w:p>
    <w:p w14:paraId="07A39BCF" w14:textId="4F648160" w:rsidR="00A91A21" w:rsidRDefault="00000000">
      <w:pPr>
        <w:pStyle w:val="Odlomakpopisa"/>
        <w:numPr>
          <w:ilvl w:val="0"/>
          <w:numId w:val="4"/>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Pomoć u novcu pojedincima i obiteljima                         3</w:t>
      </w:r>
      <w:r w:rsidR="00043300">
        <w:rPr>
          <w:rFonts w:ascii="Times New Roman" w:hAnsi="Times New Roman" w:cs="Times New Roman"/>
          <w:b/>
          <w:bCs/>
          <w:sz w:val="24"/>
          <w:szCs w:val="24"/>
        </w:rPr>
        <w:t>6</w:t>
      </w:r>
      <w:r>
        <w:rPr>
          <w:rFonts w:ascii="Times New Roman" w:hAnsi="Times New Roman" w:cs="Times New Roman"/>
          <w:b/>
          <w:bCs/>
          <w:sz w:val="24"/>
          <w:szCs w:val="24"/>
        </w:rPr>
        <w:t>.000,00 EUR</w:t>
      </w:r>
    </w:p>
    <w:p w14:paraId="2A9D1B62" w14:textId="77777777" w:rsidR="00A91A21" w:rsidRDefault="00000000">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Pomoć obiteljima i kućanstvima</w:t>
      </w:r>
      <w:r>
        <w:rPr>
          <w:rFonts w:ascii="Times New Roman" w:hAnsi="Times New Roman" w:cs="Times New Roman"/>
          <w:sz w:val="24"/>
          <w:szCs w:val="24"/>
        </w:rPr>
        <w:tab/>
      </w:r>
      <w:r>
        <w:rPr>
          <w:rFonts w:ascii="Times New Roman" w:hAnsi="Times New Roman" w:cs="Times New Roman"/>
          <w:sz w:val="24"/>
          <w:szCs w:val="24"/>
        </w:rPr>
        <w:tab/>
        <w:t xml:space="preserve">                        1.000,00 EUR</w:t>
      </w:r>
    </w:p>
    <w:p w14:paraId="68304781" w14:textId="4AA1EA8B" w:rsidR="00A91A21" w:rsidRDefault="00000000">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Pomoć i njega u kući - jednokratne pomoći                          </w:t>
      </w:r>
      <w:r w:rsidR="00043300">
        <w:rPr>
          <w:rFonts w:ascii="Times New Roman" w:hAnsi="Times New Roman" w:cs="Times New Roman"/>
          <w:sz w:val="24"/>
          <w:szCs w:val="24"/>
        </w:rPr>
        <w:t>9</w:t>
      </w:r>
      <w:r>
        <w:rPr>
          <w:rFonts w:ascii="Times New Roman" w:hAnsi="Times New Roman" w:cs="Times New Roman"/>
          <w:sz w:val="24"/>
          <w:szCs w:val="24"/>
        </w:rPr>
        <w:t>.000,00 EUR</w:t>
      </w:r>
    </w:p>
    <w:p w14:paraId="1F3415F4" w14:textId="4AAFDC59" w:rsidR="00A91A21" w:rsidRDefault="00000000">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Jednokratne pomoći umirovljenicima</w:t>
      </w:r>
      <w:r>
        <w:rPr>
          <w:rFonts w:ascii="Times New Roman" w:hAnsi="Times New Roman" w:cs="Times New Roman"/>
          <w:sz w:val="24"/>
          <w:szCs w:val="24"/>
        </w:rPr>
        <w:tab/>
        <w:t xml:space="preserve">                        </w:t>
      </w:r>
      <w:r w:rsidR="00043300">
        <w:rPr>
          <w:rFonts w:ascii="Times New Roman" w:hAnsi="Times New Roman" w:cs="Times New Roman"/>
          <w:sz w:val="24"/>
          <w:szCs w:val="24"/>
        </w:rPr>
        <w:t>15</w:t>
      </w:r>
      <w:r>
        <w:rPr>
          <w:rFonts w:ascii="Times New Roman" w:hAnsi="Times New Roman" w:cs="Times New Roman"/>
          <w:sz w:val="24"/>
          <w:szCs w:val="24"/>
        </w:rPr>
        <w:t>.000,00 EUR</w:t>
      </w:r>
    </w:p>
    <w:p w14:paraId="2C3AEF4F" w14:textId="77777777" w:rsidR="00A91A21" w:rsidRDefault="00000000">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Paketi za potrebite                                                                 1.000,00 EUR</w:t>
      </w:r>
    </w:p>
    <w:p w14:paraId="6BFB6FFB" w14:textId="77777777" w:rsidR="00A91A21" w:rsidRDefault="00000000">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Sufinanciranje prijevoza građana</w:t>
      </w:r>
      <w:r>
        <w:rPr>
          <w:rFonts w:ascii="Times New Roman" w:hAnsi="Times New Roman" w:cs="Times New Roman"/>
          <w:sz w:val="24"/>
          <w:szCs w:val="24"/>
        </w:rPr>
        <w:tab/>
      </w:r>
      <w:r>
        <w:rPr>
          <w:rFonts w:ascii="Times New Roman" w:hAnsi="Times New Roman" w:cs="Times New Roman"/>
          <w:sz w:val="24"/>
          <w:szCs w:val="24"/>
        </w:rPr>
        <w:tab/>
        <w:t xml:space="preserve">                         10.000,00 EUR</w:t>
      </w:r>
    </w:p>
    <w:p w14:paraId="2803D88F" w14:textId="410F91C1" w:rsidR="00A91A21" w:rsidRDefault="00000000">
      <w:pPr>
        <w:pStyle w:val="Odlomakpopisa"/>
        <w:numPr>
          <w:ilvl w:val="0"/>
          <w:numId w:val="4"/>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Pomoć u novcu pojedincima i obiteljima </w:t>
      </w:r>
      <w:r w:rsidR="004D098F">
        <w:rPr>
          <w:rFonts w:ascii="Times New Roman" w:eastAsia="Times New Roman" w:hAnsi="Times New Roman" w:cs="Times New Roman"/>
          <w:b/>
          <w:bCs/>
          <w:sz w:val="24"/>
          <w:szCs w:val="24"/>
        </w:rPr>
        <w:t xml:space="preserve">- </w:t>
      </w:r>
      <w:r w:rsidR="004D098F" w:rsidRPr="004D098F">
        <w:rPr>
          <w:rFonts w:ascii="Times New Roman" w:eastAsia="Times New Roman" w:hAnsi="Times New Roman" w:cs="Times New Roman"/>
          <w:b/>
          <w:bCs/>
          <w:sz w:val="24"/>
          <w:szCs w:val="24"/>
        </w:rPr>
        <w:t>đaci i paketići</w:t>
      </w:r>
      <w:r>
        <w:rPr>
          <w:rFonts w:ascii="Times New Roman" w:eastAsia="Times New Roman" w:hAnsi="Times New Roman" w:cs="Times New Roman"/>
          <w:b/>
          <w:bCs/>
          <w:sz w:val="24"/>
          <w:szCs w:val="24"/>
        </w:rPr>
        <w:t xml:space="preserve"> 3.850,00 EUR</w:t>
      </w:r>
    </w:p>
    <w:p w14:paraId="3697C0D7" w14:textId="77777777" w:rsidR="00A91A21" w:rsidRDefault="00000000">
      <w:pPr>
        <w:pStyle w:val="Odlomakpopisa"/>
        <w:tabs>
          <w:tab w:val="left" w:pos="142"/>
        </w:tabs>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Pomoć obiteljima za đake prvake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1.350,00 </w:t>
      </w:r>
      <w:r>
        <w:rPr>
          <w:rFonts w:ascii="Times New Roman" w:hAnsi="Times New Roman" w:cs="Times New Roman"/>
          <w:sz w:val="24"/>
          <w:szCs w:val="24"/>
        </w:rPr>
        <w:t>EUR</w:t>
      </w:r>
    </w:p>
    <w:p w14:paraId="76CDB83E" w14:textId="77777777" w:rsidR="00A91A21" w:rsidRDefault="00000000">
      <w:pPr>
        <w:pStyle w:val="Odlomakpopisa"/>
        <w:tabs>
          <w:tab w:val="left" w:pos="142"/>
        </w:tabs>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Sportska nagrada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500,00 </w:t>
      </w:r>
      <w:r>
        <w:rPr>
          <w:rFonts w:ascii="Times New Roman" w:hAnsi="Times New Roman" w:cs="Times New Roman"/>
          <w:sz w:val="24"/>
          <w:szCs w:val="24"/>
        </w:rPr>
        <w:t>EUR</w:t>
      </w:r>
    </w:p>
    <w:p w14:paraId="4D220EF2" w14:textId="77777777" w:rsidR="00A91A21" w:rsidRDefault="00000000">
      <w:pPr>
        <w:pStyle w:val="Odlomakpopisa"/>
        <w:tabs>
          <w:tab w:val="left" w:pos="142"/>
        </w:tabs>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Ostale naknade - dječji paketići</w:t>
      </w:r>
      <w:r>
        <w:rPr>
          <w:rFonts w:ascii="Times New Roman" w:eastAsia="Times New Roman" w:hAnsi="Times New Roman" w:cs="Times New Roman"/>
          <w:sz w:val="24"/>
          <w:szCs w:val="24"/>
        </w:rPr>
        <w:tab/>
        <w:t xml:space="preserve">                                    2.000,00 </w:t>
      </w:r>
      <w:r>
        <w:rPr>
          <w:rFonts w:ascii="Times New Roman" w:hAnsi="Times New Roman" w:cs="Times New Roman"/>
          <w:sz w:val="24"/>
          <w:szCs w:val="24"/>
        </w:rPr>
        <w:t>EUR</w:t>
      </w:r>
    </w:p>
    <w:p w14:paraId="2EA42D76" w14:textId="77777777" w:rsidR="00A91A21" w:rsidRDefault="00000000">
      <w:pPr>
        <w:pStyle w:val="Odlomakpopisa"/>
        <w:numPr>
          <w:ilvl w:val="0"/>
          <w:numId w:val="4"/>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Crveni križ                                                                           1.300,00 EUR</w:t>
      </w:r>
    </w:p>
    <w:p w14:paraId="6B70CFA5" w14:textId="77777777" w:rsidR="00A91A21" w:rsidRDefault="00000000">
      <w:pPr>
        <w:pStyle w:val="Odlomakpopisa"/>
        <w:tabs>
          <w:tab w:val="left" w:pos="142"/>
        </w:tabs>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Tekuće donacija Crveni križ                                                  1.300,00 </w:t>
      </w:r>
      <w:r>
        <w:rPr>
          <w:rFonts w:ascii="Times New Roman" w:hAnsi="Times New Roman" w:cs="Times New Roman"/>
          <w:sz w:val="24"/>
          <w:szCs w:val="24"/>
        </w:rPr>
        <w:t>EUR</w:t>
      </w:r>
    </w:p>
    <w:p w14:paraId="61DAED97" w14:textId="77777777" w:rsidR="00A91A21" w:rsidRDefault="00A91A21">
      <w:pPr>
        <w:spacing w:line="360" w:lineRule="auto"/>
        <w:contextualSpacing/>
        <w:jc w:val="both"/>
        <w:rPr>
          <w:rFonts w:ascii="Times New Roman" w:hAnsi="Times New Roman" w:cs="Times New Roman"/>
          <w:b/>
          <w:bCs/>
          <w:sz w:val="24"/>
          <w:szCs w:val="24"/>
        </w:rPr>
      </w:pPr>
    </w:p>
    <w:p w14:paraId="26D9B56A"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Opći cilj: </w:t>
      </w:r>
      <w:r>
        <w:rPr>
          <w:rFonts w:ascii="Times New Roman" w:hAnsi="Times New Roman" w:cs="Times New Roman"/>
          <w:sz w:val="24"/>
          <w:szCs w:val="24"/>
        </w:rPr>
        <w:t>Pomoć socijalno ugroženom stanovništvu, pomoć obiteljima za đake prvake,  sufinanciranje prijevoza građana,  i pomoć umirovljenicima.</w:t>
      </w:r>
    </w:p>
    <w:p w14:paraId="09116B25"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Specifični cilj:</w:t>
      </w:r>
      <w:r>
        <w:rPr>
          <w:rFonts w:ascii="Times New Roman" w:hAnsi="Times New Roman" w:cs="Times New Roman"/>
          <w:sz w:val="24"/>
          <w:szCs w:val="24"/>
        </w:rPr>
        <w:t xml:space="preserve"> Zadovoljiti svaki vid socijalne pomoć na osnovu donesenih kriterija na osnovu odluke, u cilju povećanja osnovnih životnih uvjeta socijalno ugroženih obitelji i domaćinstva.</w:t>
      </w:r>
    </w:p>
    <w:p w14:paraId="7C48106D"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Pokazatelji uspješnosti:</w:t>
      </w:r>
      <w:r>
        <w:rPr>
          <w:rFonts w:ascii="Times New Roman" w:hAnsi="Times New Roman" w:cs="Times New Roman"/>
          <w:sz w:val="24"/>
          <w:szCs w:val="24"/>
        </w:rPr>
        <w:t xml:space="preserve"> Broj realiziranih zahtjeva upućenih prema Općini, broj stipendiranih studenata.</w:t>
      </w:r>
    </w:p>
    <w:p w14:paraId="072C00CC" w14:textId="77777777" w:rsidR="00D4241D" w:rsidRDefault="00D4241D">
      <w:pPr>
        <w:spacing w:line="360" w:lineRule="auto"/>
        <w:contextualSpacing/>
        <w:jc w:val="both"/>
        <w:rPr>
          <w:rFonts w:ascii="Times New Roman" w:hAnsi="Times New Roman" w:cs="Times New Roman"/>
          <w:b/>
          <w:bCs/>
          <w:i/>
          <w:iCs/>
          <w:sz w:val="26"/>
          <w:szCs w:val="26"/>
        </w:rPr>
      </w:pPr>
    </w:p>
    <w:p w14:paraId="3C408713" w14:textId="1A6A9D94" w:rsidR="00A91A21" w:rsidRDefault="00000000">
      <w:pPr>
        <w:spacing w:line="360" w:lineRule="auto"/>
        <w:contextualSpacing/>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Program 08: Program javnih potreba u kulturi </w:t>
      </w:r>
      <w:r w:rsidR="00043300">
        <w:rPr>
          <w:rFonts w:ascii="Times New Roman" w:hAnsi="Times New Roman" w:cs="Times New Roman"/>
          <w:b/>
          <w:bCs/>
          <w:i/>
          <w:iCs/>
          <w:sz w:val="26"/>
          <w:szCs w:val="26"/>
        </w:rPr>
        <w:t>65</w:t>
      </w:r>
      <w:r>
        <w:rPr>
          <w:rFonts w:ascii="Times New Roman" w:hAnsi="Times New Roman" w:cs="Times New Roman"/>
          <w:b/>
          <w:bCs/>
          <w:i/>
          <w:iCs/>
          <w:sz w:val="26"/>
          <w:szCs w:val="26"/>
        </w:rPr>
        <w:t>.</w:t>
      </w:r>
      <w:r w:rsidR="00043300">
        <w:rPr>
          <w:rFonts w:ascii="Times New Roman" w:hAnsi="Times New Roman" w:cs="Times New Roman"/>
          <w:b/>
          <w:bCs/>
          <w:i/>
          <w:iCs/>
          <w:sz w:val="26"/>
          <w:szCs w:val="26"/>
        </w:rPr>
        <w:t>6</w:t>
      </w:r>
      <w:r>
        <w:rPr>
          <w:rFonts w:ascii="Times New Roman" w:hAnsi="Times New Roman" w:cs="Times New Roman"/>
          <w:b/>
          <w:bCs/>
          <w:i/>
          <w:iCs/>
          <w:sz w:val="26"/>
          <w:szCs w:val="26"/>
        </w:rPr>
        <w:t>65,00 EUR</w:t>
      </w:r>
    </w:p>
    <w:p w14:paraId="128AC1A4" w14:textId="09FDBDBC" w:rsidR="00A91A2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Unutar ovog programa planirani su rashodi u iznosu od </w:t>
      </w:r>
      <w:r w:rsidR="00D55472">
        <w:rPr>
          <w:rFonts w:ascii="Times New Roman" w:eastAsia="Times New Roman" w:hAnsi="Times New Roman" w:cs="Times New Roman"/>
          <w:sz w:val="24"/>
          <w:szCs w:val="24"/>
        </w:rPr>
        <w:t>65</w:t>
      </w:r>
      <w:r>
        <w:rPr>
          <w:rFonts w:ascii="Times New Roman" w:eastAsia="Times New Roman" w:hAnsi="Times New Roman" w:cs="Times New Roman"/>
          <w:sz w:val="24"/>
          <w:szCs w:val="24"/>
        </w:rPr>
        <w:t>.</w:t>
      </w:r>
      <w:r w:rsidR="00D55472">
        <w:rPr>
          <w:rFonts w:ascii="Times New Roman" w:eastAsia="Times New Roman" w:hAnsi="Times New Roman" w:cs="Times New Roman"/>
          <w:sz w:val="24"/>
          <w:szCs w:val="24"/>
        </w:rPr>
        <w:t>6</w:t>
      </w:r>
      <w:r>
        <w:rPr>
          <w:rFonts w:ascii="Times New Roman" w:eastAsia="Times New Roman" w:hAnsi="Times New Roman" w:cs="Times New Roman"/>
          <w:sz w:val="24"/>
          <w:szCs w:val="24"/>
        </w:rPr>
        <w:t>65,00  EUR i odnose na slijedeće aktivnosti:</w:t>
      </w:r>
    </w:p>
    <w:p w14:paraId="70336CF8" w14:textId="77777777" w:rsidR="00A91A21" w:rsidRDefault="00000000">
      <w:pPr>
        <w:pStyle w:val="Odlomakpopisa"/>
        <w:numPr>
          <w:ilvl w:val="0"/>
          <w:numId w:val="7"/>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Vjerske zajednice - pomoć u radu                    13.400,00 EUR</w:t>
      </w:r>
    </w:p>
    <w:p w14:paraId="7FE84F5D" w14:textId="507B8FF0" w:rsidR="00A91A21" w:rsidRDefault="00000000">
      <w:pPr>
        <w:pStyle w:val="Odlomakpopisa"/>
        <w:numPr>
          <w:ilvl w:val="0"/>
          <w:numId w:val="7"/>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Djelatnost kulturno-umjetničkih društava      </w:t>
      </w:r>
      <w:r w:rsidR="00660BE2">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.000,00 EUR</w:t>
      </w:r>
    </w:p>
    <w:p w14:paraId="0E39AAEF" w14:textId="27A643AF" w:rsidR="00A91A21" w:rsidRDefault="00000000">
      <w:pPr>
        <w:pStyle w:val="Odlomakpopisa"/>
        <w:numPr>
          <w:ilvl w:val="0"/>
          <w:numId w:val="7"/>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Kulturne manifestacije                                     </w:t>
      </w:r>
      <w:r w:rsidR="00660BE2">
        <w:rPr>
          <w:rFonts w:ascii="Times New Roman" w:eastAsia="Times New Roman" w:hAnsi="Times New Roman" w:cs="Times New Roman"/>
          <w:b/>
          <w:bCs/>
          <w:sz w:val="24"/>
          <w:szCs w:val="24"/>
        </w:rPr>
        <w:t xml:space="preserve"> 5</w:t>
      </w:r>
      <w:r>
        <w:rPr>
          <w:rFonts w:ascii="Times New Roman" w:eastAsia="Times New Roman" w:hAnsi="Times New Roman" w:cs="Times New Roman"/>
          <w:b/>
          <w:bCs/>
          <w:sz w:val="24"/>
          <w:szCs w:val="24"/>
        </w:rPr>
        <w:t>.000,00 EUR</w:t>
      </w:r>
    </w:p>
    <w:p w14:paraId="555F47F3" w14:textId="31D7A87B" w:rsidR="00A91A21" w:rsidRDefault="00000000">
      <w:pPr>
        <w:pStyle w:val="Odlomakpopisa"/>
        <w:numPr>
          <w:ilvl w:val="0"/>
          <w:numId w:val="7"/>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Zajedničko veće općina </w:t>
      </w:r>
      <w:r w:rsidR="00A44481">
        <w:rPr>
          <w:rFonts w:ascii="Times New Roman" w:eastAsia="Times New Roman" w:hAnsi="Times New Roman" w:cs="Times New Roman"/>
          <w:b/>
          <w:bCs/>
          <w:sz w:val="24"/>
          <w:szCs w:val="24"/>
        </w:rPr>
        <w:t>Vukovar</w:t>
      </w:r>
      <w:r>
        <w:rPr>
          <w:rFonts w:ascii="Times New Roman" w:eastAsia="Times New Roman" w:hAnsi="Times New Roman" w:cs="Times New Roman"/>
          <w:b/>
          <w:bCs/>
          <w:sz w:val="24"/>
          <w:szCs w:val="24"/>
        </w:rPr>
        <w:t xml:space="preserve">                     5.</w:t>
      </w:r>
      <w:r w:rsidR="00660BE2">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00,00 EUR</w:t>
      </w:r>
    </w:p>
    <w:p w14:paraId="435806CD" w14:textId="0015E886" w:rsidR="00A91A21" w:rsidRDefault="00000000">
      <w:pPr>
        <w:pStyle w:val="Odlomakpopisa"/>
        <w:numPr>
          <w:ilvl w:val="0"/>
          <w:numId w:val="7"/>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Udruge                                                                 3</w:t>
      </w:r>
      <w:r w:rsidR="00660BE2">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.765,00 EUR</w:t>
      </w:r>
    </w:p>
    <w:p w14:paraId="2309B1ED" w14:textId="77777777" w:rsidR="00A91A21" w:rsidRDefault="00A91A21">
      <w:pPr>
        <w:pStyle w:val="Odlomakpopisa"/>
        <w:spacing w:line="360" w:lineRule="auto"/>
        <w:ind w:left="0"/>
        <w:jc w:val="both"/>
        <w:rPr>
          <w:rFonts w:ascii="Times New Roman" w:eastAsia="Times New Roman" w:hAnsi="Times New Roman" w:cs="Times New Roman"/>
          <w:b/>
          <w:bCs/>
          <w:sz w:val="24"/>
          <w:szCs w:val="24"/>
        </w:rPr>
      </w:pPr>
    </w:p>
    <w:p w14:paraId="45FBA791" w14:textId="76985BA4" w:rsidR="00A91A21" w:rsidRDefault="00000000">
      <w:pPr>
        <w:spacing w:line="360" w:lineRule="auto"/>
        <w:jc w:val="both"/>
        <w:rPr>
          <w:rFonts w:ascii="Times New Roman" w:eastAsia="Times New Roman" w:hAnsi="Times New Roman" w:cs="Times New Roman"/>
          <w:sz w:val="24"/>
          <w:szCs w:val="24"/>
        </w:rPr>
      </w:pPr>
      <w:bookmarkStart w:id="1" w:name="_Hlk124153372"/>
      <w:r>
        <w:rPr>
          <w:rFonts w:ascii="Times New Roman" w:eastAsia="Times New Roman" w:hAnsi="Times New Roman" w:cs="Times New Roman"/>
          <w:b/>
          <w:bCs/>
          <w:sz w:val="24"/>
          <w:szCs w:val="24"/>
        </w:rPr>
        <w:t>Opći cilj</w:t>
      </w:r>
      <w:r>
        <w:rPr>
          <w:rFonts w:ascii="Times New Roman" w:eastAsia="Times New Roman" w:hAnsi="Times New Roman" w:cs="Times New Roman"/>
          <w:sz w:val="24"/>
          <w:szCs w:val="24"/>
        </w:rPr>
        <w:t>: Poticanje rada kulturnih udruga sa području Općine Negoslavci i susjednih mjesta, očuvanje i promoviranje kulturne baštine. Kapitalne donacije SPCO.</w:t>
      </w:r>
    </w:p>
    <w:p w14:paraId="625830AD" w14:textId="77777777" w:rsidR="00A91A2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Specifični ciljevi:</w:t>
      </w:r>
      <w:r>
        <w:rPr>
          <w:rFonts w:ascii="Times New Roman" w:eastAsia="Times New Roman" w:hAnsi="Times New Roman" w:cs="Times New Roman"/>
          <w:sz w:val="24"/>
          <w:szCs w:val="24"/>
        </w:rPr>
        <w:t xml:space="preserve"> Poticanje i očuvanje kulturne baštine, rad sa mještanima, posebno mladima putem udruga koje se bave kulturom, njegovanje tradicionalnih kulturnih obilježja, poticanje na zdrav način života, koje utječe na sve dobne skupine mještana, razvija natjecateljski duh, i promovira zdravlje.</w:t>
      </w:r>
    </w:p>
    <w:p w14:paraId="6C50563B" w14:textId="77777777" w:rsidR="00A91A2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Pokazatelji uspješnosti:</w:t>
      </w:r>
      <w:r>
        <w:rPr>
          <w:rFonts w:ascii="Times New Roman" w:eastAsia="Times New Roman" w:hAnsi="Times New Roman" w:cs="Times New Roman"/>
          <w:sz w:val="24"/>
          <w:szCs w:val="24"/>
        </w:rPr>
        <w:t xml:space="preserve"> Broj održanih kulturnih manifestacija, sudjelovanje na domaćim i međunarodnim manifestacijama koje pridonose promociji Općine. Uređenje srpske pravoslavne crkve.</w:t>
      </w:r>
      <w:bookmarkEnd w:id="1"/>
    </w:p>
    <w:p w14:paraId="6108F929" w14:textId="77777777" w:rsidR="00A91A21" w:rsidRDefault="00A91A21">
      <w:pPr>
        <w:spacing w:line="360" w:lineRule="auto"/>
        <w:jc w:val="both"/>
        <w:rPr>
          <w:rFonts w:ascii="Times New Roman" w:eastAsia="Times New Roman" w:hAnsi="Times New Roman" w:cs="Times New Roman"/>
          <w:sz w:val="24"/>
          <w:szCs w:val="24"/>
        </w:rPr>
      </w:pPr>
    </w:p>
    <w:p w14:paraId="304B911B" w14:textId="1C199350" w:rsidR="00A91A21" w:rsidRDefault="00000000">
      <w:pPr>
        <w:spacing w:line="360" w:lineRule="auto"/>
        <w:contextualSpacing/>
        <w:jc w:val="both"/>
        <w:rPr>
          <w:rFonts w:ascii="Times New Roman" w:hAnsi="Times New Roman" w:cs="Times New Roman"/>
          <w:b/>
          <w:bCs/>
          <w:i/>
          <w:iCs/>
          <w:sz w:val="26"/>
          <w:szCs w:val="26"/>
        </w:rPr>
      </w:pPr>
      <w:r>
        <w:rPr>
          <w:rFonts w:ascii="Times New Roman" w:hAnsi="Times New Roman" w:cs="Times New Roman"/>
          <w:b/>
          <w:bCs/>
          <w:i/>
          <w:iCs/>
          <w:sz w:val="26"/>
          <w:szCs w:val="26"/>
        </w:rPr>
        <w:t>Program 09:  Javna potrebe u športu 6</w:t>
      </w:r>
      <w:r w:rsidR="00ED7047">
        <w:rPr>
          <w:rFonts w:ascii="Times New Roman" w:hAnsi="Times New Roman" w:cs="Times New Roman"/>
          <w:b/>
          <w:bCs/>
          <w:i/>
          <w:iCs/>
          <w:sz w:val="26"/>
          <w:szCs w:val="26"/>
        </w:rPr>
        <w:t>9</w:t>
      </w:r>
      <w:r>
        <w:rPr>
          <w:rFonts w:ascii="Times New Roman" w:hAnsi="Times New Roman" w:cs="Times New Roman"/>
          <w:b/>
          <w:bCs/>
          <w:i/>
          <w:iCs/>
          <w:sz w:val="26"/>
          <w:szCs w:val="26"/>
        </w:rPr>
        <w:t>.400,00 EUR</w:t>
      </w:r>
    </w:p>
    <w:p w14:paraId="5E0A9245" w14:textId="6D466A6A" w:rsidR="00A91A2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okviru ovog programa planirani su rashodi u iznosu od 6</w:t>
      </w:r>
      <w:r w:rsidR="00ED704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.400,00 EUR a odnose se na aktivnost </w:t>
      </w:r>
      <w:r>
        <w:rPr>
          <w:rFonts w:ascii="Times New Roman" w:eastAsia="Times New Roman" w:hAnsi="Times New Roman" w:cs="Times New Roman"/>
          <w:b/>
          <w:bCs/>
          <w:sz w:val="24"/>
          <w:szCs w:val="24"/>
        </w:rPr>
        <w:t>Tekuće donacije sportskim udrugama</w:t>
      </w:r>
      <w:r>
        <w:rPr>
          <w:rFonts w:ascii="Times New Roman" w:eastAsia="Times New Roman" w:hAnsi="Times New Roman" w:cs="Times New Roman"/>
          <w:sz w:val="24"/>
          <w:szCs w:val="24"/>
        </w:rPr>
        <w:t xml:space="preserve"> po slijedećim stavkama:</w:t>
      </w:r>
    </w:p>
    <w:p w14:paraId="569A5C9F" w14:textId="3E8F5B61" w:rsidR="00A91A21" w:rsidRDefault="00000000">
      <w:pPr>
        <w:pStyle w:val="Odlomakpopisa"/>
        <w:numPr>
          <w:ilvl w:val="0"/>
          <w:numId w:val="9"/>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Tekuće donacije športskim organizacijama </w:t>
      </w:r>
      <w:r>
        <w:rPr>
          <w:rFonts w:ascii="Times New Roman" w:eastAsia="Times New Roman" w:hAnsi="Times New Roman" w:cs="Times New Roman"/>
          <w:b/>
          <w:bCs/>
          <w:sz w:val="24"/>
          <w:szCs w:val="24"/>
        </w:rPr>
        <w:tab/>
        <w:t xml:space="preserve">            6</w:t>
      </w:r>
      <w:r w:rsidR="00ED704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.000,00 </w:t>
      </w:r>
      <w:r>
        <w:rPr>
          <w:rFonts w:ascii="Times New Roman" w:hAnsi="Times New Roman" w:cs="Times New Roman"/>
          <w:b/>
          <w:bCs/>
          <w:sz w:val="24"/>
          <w:szCs w:val="24"/>
        </w:rPr>
        <w:t>EUR</w:t>
      </w:r>
    </w:p>
    <w:p w14:paraId="7AE02DC1" w14:textId="77777777" w:rsidR="00A91A21" w:rsidRDefault="00000000">
      <w:pPr>
        <w:pStyle w:val="Odlomakpopisa"/>
        <w:numPr>
          <w:ilvl w:val="0"/>
          <w:numId w:val="9"/>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Tekuće donacije šahovski klub</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2.400,00 </w:t>
      </w:r>
      <w:r>
        <w:rPr>
          <w:rFonts w:ascii="Times New Roman" w:hAnsi="Times New Roman" w:cs="Times New Roman"/>
          <w:b/>
          <w:bCs/>
          <w:sz w:val="24"/>
          <w:szCs w:val="24"/>
        </w:rPr>
        <w:t>EUR</w:t>
      </w:r>
    </w:p>
    <w:p w14:paraId="054837D5" w14:textId="77777777" w:rsidR="00A91A21" w:rsidRDefault="00000000">
      <w:pPr>
        <w:pStyle w:val="Odlomakpopisa"/>
        <w:numPr>
          <w:ilvl w:val="0"/>
          <w:numId w:val="9"/>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Tekuće donacije za sportske manifestacije</w:t>
      </w:r>
      <w:r>
        <w:rPr>
          <w:rFonts w:ascii="Times New Roman" w:eastAsia="Times New Roman" w:hAnsi="Times New Roman" w:cs="Times New Roman"/>
          <w:b/>
          <w:bCs/>
          <w:sz w:val="24"/>
          <w:szCs w:val="24"/>
        </w:rPr>
        <w:tab/>
        <w:t xml:space="preserve">            4.000,00 </w:t>
      </w:r>
      <w:r>
        <w:rPr>
          <w:rFonts w:ascii="Times New Roman" w:hAnsi="Times New Roman" w:cs="Times New Roman"/>
          <w:b/>
          <w:bCs/>
          <w:sz w:val="24"/>
          <w:szCs w:val="24"/>
        </w:rPr>
        <w:t>EUR</w:t>
      </w:r>
    </w:p>
    <w:p w14:paraId="3E929D74" w14:textId="77777777" w:rsidR="00A91A21" w:rsidRDefault="00A91A21">
      <w:pPr>
        <w:spacing w:line="360" w:lineRule="auto"/>
        <w:contextualSpacing/>
        <w:jc w:val="both"/>
        <w:rPr>
          <w:rFonts w:ascii="Times New Roman" w:hAnsi="Times New Roman" w:cs="Times New Roman"/>
          <w:b/>
          <w:bCs/>
          <w:sz w:val="24"/>
          <w:szCs w:val="24"/>
        </w:rPr>
      </w:pPr>
    </w:p>
    <w:p w14:paraId="19AF3207"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Opći cilj: </w:t>
      </w:r>
      <w:r>
        <w:rPr>
          <w:rFonts w:ascii="Times New Roman" w:hAnsi="Times New Roman" w:cs="Times New Roman"/>
          <w:sz w:val="24"/>
          <w:szCs w:val="24"/>
        </w:rPr>
        <w:t>Poticanje rada sportskih udruga sa području općine Negoslavci, očuvanje i promoviranje sportskih natjecanja i bavljenja sportom djece i mladih.</w:t>
      </w:r>
    </w:p>
    <w:p w14:paraId="711EE392"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Specifični ciljevi: </w:t>
      </w:r>
      <w:r>
        <w:rPr>
          <w:rFonts w:ascii="Times New Roman" w:hAnsi="Times New Roman" w:cs="Times New Roman"/>
          <w:sz w:val="24"/>
          <w:szCs w:val="24"/>
        </w:rPr>
        <w:t>Poticanje bavljenja sportom, posebno mladima putem udruga koje se bave sportom, poticanje na zdrav način života koje utječe na sve dobne skupine mještana, razvija natjecateljski duh  i promovira zdravlje.</w:t>
      </w:r>
    </w:p>
    <w:p w14:paraId="490D5E9C"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Pokazatelji uspješnosti: </w:t>
      </w:r>
      <w:r>
        <w:rPr>
          <w:rFonts w:ascii="Times New Roman" w:hAnsi="Times New Roman" w:cs="Times New Roman"/>
          <w:sz w:val="24"/>
          <w:szCs w:val="24"/>
        </w:rPr>
        <w:t xml:space="preserve">Broj održanih natjecanja, sudjelovanje na domaćim i međunarodnim natjecanjima koje pridonose promociji Općine, broj održanih natjecanja, broj ostvarenih planiranih programa i projekata, broj dodijeljenih nagrada i medalja. </w:t>
      </w:r>
    </w:p>
    <w:p w14:paraId="20F36934" w14:textId="77777777" w:rsidR="00A91A21" w:rsidRDefault="00A91A21">
      <w:pPr>
        <w:spacing w:line="360" w:lineRule="auto"/>
        <w:contextualSpacing/>
        <w:jc w:val="both"/>
        <w:rPr>
          <w:rFonts w:ascii="Times New Roman" w:hAnsi="Times New Roman" w:cs="Times New Roman"/>
          <w:sz w:val="24"/>
          <w:szCs w:val="24"/>
        </w:rPr>
      </w:pPr>
    </w:p>
    <w:p w14:paraId="3517C443" w14:textId="77777777" w:rsidR="00A91A21" w:rsidRDefault="00000000">
      <w:pPr>
        <w:spacing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 xml:space="preserve">Program 10: Demografske mjere Općine Negoslavci  </w:t>
      </w:r>
      <w:r>
        <w:rPr>
          <w:rFonts w:ascii="Times New Roman" w:eastAsia="Times New Roman" w:hAnsi="Times New Roman" w:cs="Times New Roman"/>
          <w:b/>
          <w:bCs/>
          <w:sz w:val="26"/>
          <w:szCs w:val="26"/>
        </w:rPr>
        <w:t>30.000,00 EUR</w:t>
      </w:r>
    </w:p>
    <w:p w14:paraId="6BD1060B" w14:textId="77777777" w:rsidR="00A91A2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Unutar ovog programa planirani su rashodi u iznosu od 30.000,00 EUR , a odnose se na aktivnost </w:t>
      </w:r>
      <w:r>
        <w:rPr>
          <w:rFonts w:ascii="Times New Roman" w:eastAsia="Times New Roman" w:hAnsi="Times New Roman" w:cs="Times New Roman"/>
          <w:b/>
          <w:bCs/>
          <w:sz w:val="24"/>
          <w:szCs w:val="24"/>
        </w:rPr>
        <w:t>Demografske mjere Općine Negoslavci</w:t>
      </w:r>
      <w:r>
        <w:rPr>
          <w:rFonts w:ascii="Times New Roman" w:eastAsia="Times New Roman" w:hAnsi="Times New Roman" w:cs="Times New Roman"/>
          <w:sz w:val="24"/>
          <w:szCs w:val="24"/>
        </w:rPr>
        <w:t xml:space="preserve"> i to:</w:t>
      </w:r>
    </w:p>
    <w:p w14:paraId="4CE1CDAE" w14:textId="77777777" w:rsidR="00A91A21" w:rsidRDefault="00000000">
      <w:pPr>
        <w:pStyle w:val="Odlomakpopisa"/>
        <w:numPr>
          <w:ilvl w:val="0"/>
          <w:numId w:val="10"/>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Pomoć za novorođeno dijete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5.000,00 EUR</w:t>
      </w:r>
    </w:p>
    <w:p w14:paraId="0D9C6574" w14:textId="77777777" w:rsidR="00A91A21" w:rsidRDefault="00000000">
      <w:pPr>
        <w:pStyle w:val="Odlomakpopisa"/>
        <w:numPr>
          <w:ilvl w:val="0"/>
          <w:numId w:val="10"/>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Stipendije i školarine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5.000,00 EUR</w:t>
      </w:r>
    </w:p>
    <w:p w14:paraId="43ECD36E" w14:textId="77777777" w:rsidR="00A91A21" w:rsidRDefault="00000000">
      <w:pPr>
        <w:pStyle w:val="Odlomakpopisa"/>
        <w:numPr>
          <w:ilvl w:val="0"/>
          <w:numId w:val="10"/>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Naknade za pomoć mladim obiteljima</w:t>
      </w:r>
      <w:r>
        <w:rPr>
          <w:rFonts w:ascii="Times New Roman" w:eastAsia="Times New Roman" w:hAnsi="Times New Roman" w:cs="Times New Roman"/>
          <w:b/>
          <w:bCs/>
          <w:sz w:val="24"/>
          <w:szCs w:val="24"/>
        </w:rPr>
        <w:tab/>
        <w:t xml:space="preserve">                                 10.000,00 EUR</w:t>
      </w:r>
    </w:p>
    <w:p w14:paraId="6F77F6F4" w14:textId="77777777" w:rsidR="00A91A21" w:rsidRDefault="00000000">
      <w:pPr>
        <w:pStyle w:val="Odlomakpopisa"/>
        <w:numPr>
          <w:ilvl w:val="0"/>
          <w:numId w:val="10"/>
        </w:numPr>
        <w:spacing w:line="36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Naknade za pomoć poduzetnicima na području Općine</w:t>
      </w:r>
      <w:r>
        <w:rPr>
          <w:rFonts w:ascii="Times New Roman" w:eastAsia="Times New Roman" w:hAnsi="Times New Roman" w:cs="Times New Roman"/>
          <w:b/>
          <w:bCs/>
          <w:sz w:val="24"/>
          <w:szCs w:val="24"/>
        </w:rPr>
        <w:tab/>
        <w:t xml:space="preserve">          10.000,00 EUR</w:t>
      </w:r>
    </w:p>
    <w:p w14:paraId="6849E03B" w14:textId="77777777" w:rsidR="00A91A21" w:rsidRDefault="00A91A21">
      <w:pPr>
        <w:pStyle w:val="Odlomakpopisa"/>
        <w:spacing w:line="360" w:lineRule="auto"/>
        <w:ind w:left="644"/>
        <w:jc w:val="both"/>
        <w:rPr>
          <w:rFonts w:ascii="Times New Roman" w:eastAsia="Times New Roman" w:hAnsi="Times New Roman" w:cs="Times New Roman"/>
          <w:b/>
          <w:bCs/>
          <w:sz w:val="24"/>
          <w:szCs w:val="24"/>
        </w:rPr>
      </w:pPr>
    </w:p>
    <w:p w14:paraId="752C1F5B"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Opći cilj:</w:t>
      </w:r>
      <w:r>
        <w:rPr>
          <w:rFonts w:ascii="Times New Roman" w:hAnsi="Times New Roman" w:cs="Times New Roman"/>
          <w:sz w:val="24"/>
          <w:szCs w:val="24"/>
        </w:rPr>
        <w:t xml:space="preserve"> Pomoć mladim obiteljima sa području općine i pomoć novootvorenim poduzetnicima sa područja općine, stipendiranje uspješnih studenata sa područja Općine.</w:t>
      </w:r>
    </w:p>
    <w:p w14:paraId="38BBE3CA"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Pokazatelji uspješnosti:</w:t>
      </w:r>
      <w:r>
        <w:rPr>
          <w:rFonts w:ascii="Times New Roman" w:hAnsi="Times New Roman" w:cs="Times New Roman"/>
          <w:sz w:val="24"/>
          <w:szCs w:val="24"/>
        </w:rPr>
        <w:t xml:space="preserve"> Broj realiziranih zahtjeva upućenih prema Općini za pomoć za novorođeno dijete, za sufinanciranje kupovine kuće i zahtjeva za pomoć poduzetnicima, broj stipendiranih studenata.</w:t>
      </w:r>
    </w:p>
    <w:p w14:paraId="1B1E8E6F" w14:textId="77777777" w:rsidR="00A91A21" w:rsidRDefault="00A91A21">
      <w:pPr>
        <w:spacing w:line="360" w:lineRule="auto"/>
        <w:contextualSpacing/>
        <w:jc w:val="both"/>
        <w:rPr>
          <w:rFonts w:ascii="Times New Roman" w:hAnsi="Times New Roman" w:cs="Times New Roman"/>
          <w:sz w:val="24"/>
          <w:szCs w:val="24"/>
        </w:rPr>
      </w:pPr>
    </w:p>
    <w:p w14:paraId="7E4AE7D3" w14:textId="3AA99A07" w:rsidR="00A91A21" w:rsidRDefault="00000000">
      <w:pPr>
        <w:spacing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Program 11: Zaželi 34</w:t>
      </w:r>
      <w:r w:rsidR="00ED7047">
        <w:rPr>
          <w:rFonts w:ascii="Times New Roman" w:hAnsi="Times New Roman" w:cs="Times New Roman"/>
          <w:b/>
          <w:bCs/>
          <w:sz w:val="26"/>
          <w:szCs w:val="26"/>
        </w:rPr>
        <w:t>2</w:t>
      </w:r>
      <w:r>
        <w:rPr>
          <w:rFonts w:ascii="Times New Roman" w:hAnsi="Times New Roman" w:cs="Times New Roman"/>
          <w:b/>
          <w:bCs/>
          <w:sz w:val="26"/>
          <w:szCs w:val="26"/>
        </w:rPr>
        <w:t>.</w:t>
      </w:r>
      <w:r w:rsidR="00ED7047">
        <w:rPr>
          <w:rFonts w:ascii="Times New Roman" w:hAnsi="Times New Roman" w:cs="Times New Roman"/>
          <w:b/>
          <w:bCs/>
          <w:sz w:val="26"/>
          <w:szCs w:val="26"/>
        </w:rPr>
        <w:t>5</w:t>
      </w:r>
      <w:r>
        <w:rPr>
          <w:rFonts w:ascii="Times New Roman" w:hAnsi="Times New Roman" w:cs="Times New Roman"/>
          <w:b/>
          <w:bCs/>
          <w:sz w:val="26"/>
          <w:szCs w:val="26"/>
        </w:rPr>
        <w:t>00,00 EUR</w:t>
      </w:r>
    </w:p>
    <w:p w14:paraId="1AAC9000" w14:textId="6B622AC9"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Unutar ovog programa planirani su rashodi u ukupni iznosu od 34</w:t>
      </w:r>
      <w:r w:rsidR="00ED7047">
        <w:rPr>
          <w:rFonts w:ascii="Times New Roman" w:hAnsi="Times New Roman" w:cs="Times New Roman"/>
          <w:sz w:val="24"/>
          <w:szCs w:val="24"/>
        </w:rPr>
        <w:t>2</w:t>
      </w:r>
      <w:r>
        <w:rPr>
          <w:rFonts w:ascii="Times New Roman" w:hAnsi="Times New Roman" w:cs="Times New Roman"/>
          <w:sz w:val="24"/>
          <w:szCs w:val="24"/>
        </w:rPr>
        <w:t>.</w:t>
      </w:r>
      <w:r w:rsidR="00ED7047">
        <w:rPr>
          <w:rFonts w:ascii="Times New Roman" w:hAnsi="Times New Roman" w:cs="Times New Roman"/>
          <w:sz w:val="24"/>
          <w:szCs w:val="24"/>
        </w:rPr>
        <w:t>5</w:t>
      </w:r>
      <w:r>
        <w:rPr>
          <w:rFonts w:ascii="Times New Roman" w:hAnsi="Times New Roman" w:cs="Times New Roman"/>
          <w:sz w:val="24"/>
          <w:szCs w:val="24"/>
        </w:rPr>
        <w:t xml:space="preserve">00,00 EUR, a odnose se na aktivnost realizacije projekta Zaželi prevencija institucionalizacije -  Zaželi Negoslavci - faza IV. </w:t>
      </w:r>
    </w:p>
    <w:p w14:paraId="691D1DB3" w14:textId="55A42556" w:rsidR="00A91A21" w:rsidRDefault="00000000">
      <w:pPr>
        <w:pStyle w:val="Odlomakpopisa"/>
        <w:numPr>
          <w:ilvl w:val="0"/>
          <w:numId w:val="11"/>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Rashodi za zaposlene</w:t>
      </w:r>
      <w:r>
        <w:rPr>
          <w:rFonts w:ascii="Times New Roman" w:hAnsi="Times New Roman" w:cs="Times New Roman"/>
          <w:b/>
          <w:bCs/>
          <w:sz w:val="24"/>
          <w:szCs w:val="24"/>
        </w:rPr>
        <w:tab/>
        <w:t xml:space="preserve">           23</w:t>
      </w:r>
      <w:r w:rsidR="00ED7047">
        <w:rPr>
          <w:rFonts w:ascii="Times New Roman" w:hAnsi="Times New Roman" w:cs="Times New Roman"/>
          <w:b/>
          <w:bCs/>
          <w:sz w:val="24"/>
          <w:szCs w:val="24"/>
        </w:rPr>
        <w:t>5</w:t>
      </w:r>
      <w:r>
        <w:rPr>
          <w:rFonts w:ascii="Times New Roman" w:hAnsi="Times New Roman" w:cs="Times New Roman"/>
          <w:b/>
          <w:bCs/>
          <w:sz w:val="24"/>
          <w:szCs w:val="24"/>
        </w:rPr>
        <w:t>.</w:t>
      </w:r>
      <w:r w:rsidR="00ED7047">
        <w:rPr>
          <w:rFonts w:ascii="Times New Roman" w:hAnsi="Times New Roman" w:cs="Times New Roman"/>
          <w:b/>
          <w:bCs/>
          <w:sz w:val="24"/>
          <w:szCs w:val="24"/>
        </w:rPr>
        <w:t>5</w:t>
      </w:r>
      <w:r>
        <w:rPr>
          <w:rFonts w:ascii="Times New Roman" w:hAnsi="Times New Roman" w:cs="Times New Roman"/>
          <w:b/>
          <w:bCs/>
          <w:sz w:val="24"/>
          <w:szCs w:val="24"/>
        </w:rPr>
        <w:t>00,00 EUR</w:t>
      </w:r>
    </w:p>
    <w:p w14:paraId="1D0943BB" w14:textId="77777777" w:rsidR="00A91A21" w:rsidRDefault="00000000">
      <w:pPr>
        <w:pStyle w:val="Odlomakpopisa"/>
        <w:numPr>
          <w:ilvl w:val="0"/>
          <w:numId w:val="11"/>
        </w:num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Materijalni rashodi</w:t>
      </w:r>
      <w:r>
        <w:rPr>
          <w:rFonts w:ascii="Times New Roman" w:hAnsi="Times New Roman" w:cs="Times New Roman"/>
          <w:b/>
          <w:bCs/>
          <w:sz w:val="24"/>
          <w:szCs w:val="24"/>
        </w:rPr>
        <w:tab/>
        <w:t xml:space="preserve">                      107.000,00 EUR</w:t>
      </w:r>
    </w:p>
    <w:p w14:paraId="07781F66" w14:textId="77777777" w:rsidR="00A91A21" w:rsidRDefault="00A91A21">
      <w:pPr>
        <w:spacing w:line="360" w:lineRule="auto"/>
        <w:contextualSpacing/>
        <w:jc w:val="both"/>
        <w:rPr>
          <w:rFonts w:ascii="Times New Roman" w:hAnsi="Times New Roman" w:cs="Times New Roman"/>
          <w:sz w:val="24"/>
          <w:szCs w:val="24"/>
        </w:rPr>
      </w:pPr>
    </w:p>
    <w:p w14:paraId="265943F4"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Opći cilj:</w:t>
      </w:r>
      <w:r>
        <w:rPr>
          <w:rFonts w:ascii="Times New Roman" w:hAnsi="Times New Roman" w:cs="Times New Roman"/>
          <w:sz w:val="24"/>
          <w:szCs w:val="24"/>
        </w:rPr>
        <w:t xml:space="preserve"> Pomoć starima i nemoćnima preko 65 godina, gdje će se zaposliti 21 osoba koje će pružati usluge pomoći u kući navedenim osobama.</w:t>
      </w:r>
    </w:p>
    <w:p w14:paraId="4990AE73" w14:textId="77777777"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Pokazatelji uspješnosti:</w:t>
      </w:r>
      <w:r>
        <w:rPr>
          <w:rFonts w:ascii="Times New Roman" w:hAnsi="Times New Roman" w:cs="Times New Roman"/>
          <w:sz w:val="24"/>
          <w:szCs w:val="24"/>
        </w:rPr>
        <w:t xml:space="preserve"> Zapošljavanje žena na poslovima pružanja potpore i pomoći starim i nemoćnim osobama kao i poboljšanje kvalitete života krajnjih korisnika tj. osoba u starijoj životnoj dobi pružajući im podršku u svakodnevnom životu.</w:t>
      </w:r>
    </w:p>
    <w:p w14:paraId="4E813E34" w14:textId="77777777" w:rsidR="00A91A21" w:rsidRDefault="00A91A21">
      <w:pPr>
        <w:spacing w:line="360" w:lineRule="auto"/>
        <w:contextualSpacing/>
        <w:jc w:val="both"/>
        <w:rPr>
          <w:rFonts w:ascii="Times New Roman" w:hAnsi="Times New Roman" w:cs="Times New Roman"/>
          <w:sz w:val="24"/>
          <w:szCs w:val="24"/>
        </w:rPr>
      </w:pPr>
    </w:p>
    <w:p w14:paraId="2D9905A4" w14:textId="4E19C842" w:rsidR="00A91A21" w:rsidRDefault="0000000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Ovaj Proračun stupa na snagu 8 (osmog) dana od dana objave u Službenom glasniku Općine Negoslavci, a primjenjuje se od 01. siječnja 202</w:t>
      </w:r>
      <w:r w:rsidR="00ED7047">
        <w:rPr>
          <w:rFonts w:ascii="Times New Roman" w:hAnsi="Times New Roman" w:cs="Times New Roman"/>
          <w:sz w:val="24"/>
          <w:szCs w:val="24"/>
        </w:rPr>
        <w:t>5</w:t>
      </w:r>
      <w:r>
        <w:rPr>
          <w:rFonts w:ascii="Times New Roman" w:hAnsi="Times New Roman" w:cs="Times New Roman"/>
          <w:sz w:val="24"/>
          <w:szCs w:val="24"/>
        </w:rPr>
        <w:t>. godine.</w:t>
      </w:r>
    </w:p>
    <w:p w14:paraId="627A3606" w14:textId="77777777" w:rsidR="00A91A21" w:rsidRDefault="00A91A21">
      <w:pPr>
        <w:spacing w:line="360" w:lineRule="auto"/>
        <w:contextualSpacing/>
        <w:jc w:val="right"/>
        <w:rPr>
          <w:rFonts w:ascii="Times New Roman" w:hAnsi="Times New Roman" w:cs="Times New Roman"/>
          <w:sz w:val="24"/>
          <w:szCs w:val="24"/>
        </w:rPr>
      </w:pPr>
    </w:p>
    <w:p w14:paraId="05776F08" w14:textId="77777777" w:rsidR="00A91A21" w:rsidRDefault="00000000">
      <w:pPr>
        <w:spacing w:line="36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PREDSJEDNIK OPĆINSKOG VIJEĆA</w:t>
      </w:r>
    </w:p>
    <w:p w14:paraId="51EB3A21" w14:textId="77777777" w:rsidR="00A91A21" w:rsidRDefault="00000000">
      <w:pPr>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Miodrag Mišanović</w:t>
      </w:r>
    </w:p>
    <w:sectPr w:rsidR="00A91A21">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AA6"/>
    <w:multiLevelType w:val="multilevel"/>
    <w:tmpl w:val="C988EE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B20D7"/>
    <w:multiLevelType w:val="multilevel"/>
    <w:tmpl w:val="2E306B6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7A46EFE"/>
    <w:multiLevelType w:val="multilevel"/>
    <w:tmpl w:val="BA92E82C"/>
    <w:lvl w:ilvl="0">
      <w:start w:val="1"/>
      <w:numFmt w:val="decimal"/>
      <w:lvlText w:val="%1."/>
      <w:lvlJc w:val="left"/>
      <w:pPr>
        <w:tabs>
          <w:tab w:val="num" w:pos="0"/>
        </w:tabs>
        <w:ind w:left="6598" w:hanging="360"/>
      </w:pPr>
    </w:lvl>
    <w:lvl w:ilvl="1">
      <w:start w:val="1"/>
      <w:numFmt w:val="lowerLetter"/>
      <w:lvlText w:val="%2."/>
      <w:lvlJc w:val="left"/>
      <w:pPr>
        <w:tabs>
          <w:tab w:val="num" w:pos="0"/>
        </w:tabs>
        <w:ind w:left="7318" w:hanging="360"/>
      </w:pPr>
    </w:lvl>
    <w:lvl w:ilvl="2">
      <w:start w:val="1"/>
      <w:numFmt w:val="lowerRoman"/>
      <w:lvlText w:val="%3."/>
      <w:lvlJc w:val="right"/>
      <w:pPr>
        <w:tabs>
          <w:tab w:val="num" w:pos="0"/>
        </w:tabs>
        <w:ind w:left="8038" w:hanging="180"/>
      </w:pPr>
    </w:lvl>
    <w:lvl w:ilvl="3">
      <w:start w:val="1"/>
      <w:numFmt w:val="decimal"/>
      <w:lvlText w:val="%4."/>
      <w:lvlJc w:val="left"/>
      <w:pPr>
        <w:tabs>
          <w:tab w:val="num" w:pos="0"/>
        </w:tabs>
        <w:ind w:left="8758" w:hanging="360"/>
      </w:pPr>
    </w:lvl>
    <w:lvl w:ilvl="4">
      <w:start w:val="1"/>
      <w:numFmt w:val="lowerLetter"/>
      <w:lvlText w:val="%5."/>
      <w:lvlJc w:val="left"/>
      <w:pPr>
        <w:tabs>
          <w:tab w:val="num" w:pos="0"/>
        </w:tabs>
        <w:ind w:left="9478" w:hanging="360"/>
      </w:pPr>
    </w:lvl>
    <w:lvl w:ilvl="5">
      <w:start w:val="1"/>
      <w:numFmt w:val="lowerRoman"/>
      <w:lvlText w:val="%6."/>
      <w:lvlJc w:val="right"/>
      <w:pPr>
        <w:tabs>
          <w:tab w:val="num" w:pos="0"/>
        </w:tabs>
        <w:ind w:left="10198" w:hanging="180"/>
      </w:pPr>
    </w:lvl>
    <w:lvl w:ilvl="6">
      <w:start w:val="1"/>
      <w:numFmt w:val="decimal"/>
      <w:lvlText w:val="%7."/>
      <w:lvlJc w:val="left"/>
      <w:pPr>
        <w:tabs>
          <w:tab w:val="num" w:pos="0"/>
        </w:tabs>
        <w:ind w:left="10918" w:hanging="360"/>
      </w:pPr>
    </w:lvl>
    <w:lvl w:ilvl="7">
      <w:start w:val="1"/>
      <w:numFmt w:val="lowerLetter"/>
      <w:lvlText w:val="%8."/>
      <w:lvlJc w:val="left"/>
      <w:pPr>
        <w:tabs>
          <w:tab w:val="num" w:pos="0"/>
        </w:tabs>
        <w:ind w:left="11638" w:hanging="360"/>
      </w:pPr>
    </w:lvl>
    <w:lvl w:ilvl="8">
      <w:start w:val="1"/>
      <w:numFmt w:val="lowerRoman"/>
      <w:lvlText w:val="%9."/>
      <w:lvlJc w:val="right"/>
      <w:pPr>
        <w:tabs>
          <w:tab w:val="num" w:pos="0"/>
        </w:tabs>
        <w:ind w:left="12358" w:hanging="180"/>
      </w:pPr>
    </w:lvl>
  </w:abstractNum>
  <w:abstractNum w:abstractNumId="3" w15:restartNumberingAfterBreak="0">
    <w:nsid w:val="338C350F"/>
    <w:multiLevelType w:val="multilevel"/>
    <w:tmpl w:val="91F4A0E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37591C8B"/>
    <w:multiLevelType w:val="multilevel"/>
    <w:tmpl w:val="5D38A36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92D3733"/>
    <w:multiLevelType w:val="multilevel"/>
    <w:tmpl w:val="B88A2B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E86A59"/>
    <w:multiLevelType w:val="multilevel"/>
    <w:tmpl w:val="40DEF2E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6B3D5235"/>
    <w:multiLevelType w:val="multilevel"/>
    <w:tmpl w:val="F32A5C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C7B6DF3"/>
    <w:multiLevelType w:val="multilevel"/>
    <w:tmpl w:val="8416C38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6D924467"/>
    <w:multiLevelType w:val="multilevel"/>
    <w:tmpl w:val="CE8A38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76B0582"/>
    <w:multiLevelType w:val="multilevel"/>
    <w:tmpl w:val="F15C0ED2"/>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27113171">
    <w:abstractNumId w:val="0"/>
  </w:num>
  <w:num w:numId="2" w16cid:durableId="1470634061">
    <w:abstractNumId w:val="10"/>
  </w:num>
  <w:num w:numId="3" w16cid:durableId="123812601">
    <w:abstractNumId w:val="4"/>
  </w:num>
  <w:num w:numId="4" w16cid:durableId="1200120839">
    <w:abstractNumId w:val="9"/>
  </w:num>
  <w:num w:numId="5" w16cid:durableId="1655643462">
    <w:abstractNumId w:val="8"/>
  </w:num>
  <w:num w:numId="6" w16cid:durableId="1757433069">
    <w:abstractNumId w:val="1"/>
  </w:num>
  <w:num w:numId="7" w16cid:durableId="1857697004">
    <w:abstractNumId w:val="7"/>
  </w:num>
  <w:num w:numId="8" w16cid:durableId="1730693292">
    <w:abstractNumId w:val="5"/>
  </w:num>
  <w:num w:numId="9" w16cid:durableId="572472504">
    <w:abstractNumId w:val="6"/>
  </w:num>
  <w:num w:numId="10" w16cid:durableId="767114326">
    <w:abstractNumId w:val="3"/>
  </w:num>
  <w:num w:numId="11" w16cid:durableId="74607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21"/>
    <w:rsid w:val="00017399"/>
    <w:rsid w:val="00043300"/>
    <w:rsid w:val="000F29B7"/>
    <w:rsid w:val="001D2A7B"/>
    <w:rsid w:val="00332A4E"/>
    <w:rsid w:val="00352410"/>
    <w:rsid w:val="003C15EF"/>
    <w:rsid w:val="004677EC"/>
    <w:rsid w:val="004D098F"/>
    <w:rsid w:val="004D66E7"/>
    <w:rsid w:val="005026A4"/>
    <w:rsid w:val="005A5617"/>
    <w:rsid w:val="00660BE2"/>
    <w:rsid w:val="00807874"/>
    <w:rsid w:val="00875B2B"/>
    <w:rsid w:val="00985A85"/>
    <w:rsid w:val="00A44481"/>
    <w:rsid w:val="00A91A21"/>
    <w:rsid w:val="00AC626C"/>
    <w:rsid w:val="00AE7344"/>
    <w:rsid w:val="00CA11AC"/>
    <w:rsid w:val="00D02598"/>
    <w:rsid w:val="00D4241D"/>
    <w:rsid w:val="00D55472"/>
    <w:rsid w:val="00DE569E"/>
    <w:rsid w:val="00E85ECD"/>
    <w:rsid w:val="00ED7047"/>
    <w:rsid w:val="00F04549"/>
    <w:rsid w:val="00F25497"/>
    <w:rsid w:val="00F26069"/>
    <w:rsid w:val="00FD37C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0C8B"/>
  <w15:docId w15:val="{D9232EC0-0331-4C35-AF81-A31E1373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D2"/>
    <w:rPr>
      <w:rFonts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3909BA"/>
    <w:rPr>
      <w:rFonts w:ascii="Calibri" w:eastAsia="Calibri" w:hAnsi="Calibri" w:cs="Arial"/>
      <w:sz w:val="20"/>
      <w:szCs w:val="20"/>
      <w:lang w:eastAsia="hr-HR"/>
    </w:rPr>
  </w:style>
  <w:style w:type="character" w:customStyle="1" w:styleId="PodnojeChar">
    <w:name w:val="Podnožje Char"/>
    <w:basedOn w:val="Zadanifontodlomka"/>
    <w:link w:val="Podnoje"/>
    <w:uiPriority w:val="99"/>
    <w:qFormat/>
    <w:rsid w:val="003909BA"/>
    <w:rPr>
      <w:rFonts w:ascii="Calibri" w:eastAsia="Calibri" w:hAnsi="Calibri" w:cs="Arial"/>
      <w:sz w:val="20"/>
      <w:szCs w:val="20"/>
      <w:lang w:eastAsia="hr-HR"/>
    </w:rPr>
  </w:style>
  <w:style w:type="paragraph" w:customStyle="1" w:styleId="Stilnaslova">
    <w:name w:val="Stil naslova"/>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sz w:val="24"/>
      <w:szCs w:val="24"/>
    </w:rPr>
  </w:style>
  <w:style w:type="paragraph" w:customStyle="1" w:styleId="Indeks">
    <w:name w:val="Indeks"/>
    <w:basedOn w:val="Normal"/>
    <w:qFormat/>
    <w:pPr>
      <w:suppressLineNumbers/>
    </w:pPr>
  </w:style>
  <w:style w:type="paragraph" w:styleId="Bezproreda">
    <w:name w:val="No Spacing"/>
    <w:uiPriority w:val="1"/>
    <w:qFormat/>
    <w:rsid w:val="00953774"/>
    <w:rPr>
      <w:rFonts w:cs="Arial"/>
      <w:sz w:val="20"/>
      <w:szCs w:val="20"/>
      <w:lang w:eastAsia="hr-HR"/>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909BA"/>
    <w:pPr>
      <w:tabs>
        <w:tab w:val="center" w:pos="4536"/>
        <w:tab w:val="right" w:pos="9072"/>
      </w:tabs>
    </w:pPr>
  </w:style>
  <w:style w:type="paragraph" w:styleId="Podnoje">
    <w:name w:val="footer"/>
    <w:basedOn w:val="Normal"/>
    <w:link w:val="PodnojeChar"/>
    <w:uiPriority w:val="99"/>
    <w:unhideWhenUsed/>
    <w:rsid w:val="003909BA"/>
    <w:pPr>
      <w:tabs>
        <w:tab w:val="center" w:pos="4536"/>
        <w:tab w:val="right" w:pos="9072"/>
      </w:tabs>
    </w:pPr>
  </w:style>
  <w:style w:type="paragraph" w:styleId="Odlomakpopisa">
    <w:name w:val="List Paragraph"/>
    <w:basedOn w:val="Normal"/>
    <w:uiPriority w:val="34"/>
    <w:qFormat/>
    <w:rsid w:val="00042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9</Pages>
  <Words>2331</Words>
  <Characters>13292</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95</cp:revision>
  <cp:lastPrinted>2024-01-11T10:13:00Z</cp:lastPrinted>
  <dcterms:created xsi:type="dcterms:W3CDTF">2023-01-05T08:08:00Z</dcterms:created>
  <dcterms:modified xsi:type="dcterms:W3CDTF">2025-01-15T06:53:00Z</dcterms:modified>
  <dc:language>hr-HR</dc:language>
</cp:coreProperties>
</file>