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852805</wp:posOffset>
            </wp:positionH>
            <wp:positionV relativeFrom="paragraph">
              <wp:posOffset>-115570</wp:posOffset>
            </wp:positionV>
            <wp:extent cx="476250" cy="60007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  <w:t>REPUBLIKA HRVATSKA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VUKOVARSKO-SRIJEMSKA ŽUPANIJA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OPĆINA NEGOSLAVCI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Općinsko vijeće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KLA</w:t>
      </w:r>
      <w:r>
        <w:rPr>
          <w:b/>
          <w:bCs/>
          <w:color w:val="000000"/>
        </w:rPr>
        <w:t xml:space="preserve">SA: </w:t>
      </w:r>
      <w:r>
        <w:rPr>
          <w:b w:val="false"/>
          <w:bCs w:val="false"/>
          <w:color w:val="000000"/>
        </w:rPr>
        <w:t>011-04/24-01/01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bCs/>
          <w:color w:val="000000"/>
        </w:rPr>
        <w:t>URBROJ:</w:t>
      </w:r>
      <w:r>
        <w:rPr>
          <w:b w:val="false"/>
          <w:bCs w:val="false"/>
          <w:color w:val="000000"/>
        </w:rPr>
        <w:t xml:space="preserve"> 2196-19-02-24-01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Negoslavci, </w:t>
      </w:r>
      <w:r>
        <w:rPr>
          <w:b w:val="false"/>
          <w:bCs w:val="false"/>
          <w:color w:val="000000"/>
        </w:rPr>
        <w:t xml:space="preserve">24. prosinca 2024.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ab/>
        <w:t>Na temelju članka</w:t>
      </w:r>
      <w:r>
        <w:rPr>
          <w:b w:val="false"/>
          <w:bCs w:val="false"/>
          <w:lang w:val="hr-HR"/>
        </w:rPr>
        <w:t xml:space="preserve"> 8., stavka 2., članka 28., točke 2., članka 36., stavka 2. </w:t>
      </w:r>
      <w:r>
        <w:rPr>
          <w:b w:val="false"/>
          <w:bCs w:val="false"/>
        </w:rPr>
        <w:t>Zakona o lokalnoj i područnoj (regionalnoj) samoupravi („Narodne novine” broj 33/01, 60/01, 129/05, 109/07, 125/08, 36/09, 36/09, 150/11, 144/12, 19/13, 137/15, 123/17, 98/19 i 144/20) te članka 19., točke 1. i članka 73. Statuta Općine Negoslavci (“Službeni glasnik Općine Negoslavci” broj 1/21 i 7/23), Općinsko vijeće Općine Negoslavci na svojoj redovnoj sjednici održanoj dan</w:t>
      </w:r>
      <w:r>
        <w:rPr>
          <w:b w:val="false"/>
          <w:bCs w:val="false"/>
          <w:color w:val="000000"/>
        </w:rPr>
        <w:t>a 24.12.2024. g</w:t>
      </w:r>
      <w:r>
        <w:rPr>
          <w:b w:val="false"/>
          <w:bCs w:val="false"/>
        </w:rPr>
        <w:t>odine donosi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STATUTARNU ODLUKU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o izmjenama i dopunama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bCs/>
        </w:rPr>
        <w:t>Statuta Općine Negoslavci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bCs/>
        </w:rPr>
        <w:t xml:space="preserve">Članak 1. </w:t>
      </w:r>
    </w:p>
    <w:p>
      <w:pPr>
        <w:pStyle w:val="Normal"/>
        <w:bidi w:val="0"/>
        <w:jc w:val="both"/>
        <w:rPr>
          <w:b/>
          <w:b/>
        </w:rPr>
      </w:pPr>
      <w:r>
        <w:rPr>
          <w:b w:val="false"/>
          <w:bCs w:val="false"/>
        </w:rPr>
        <w:tab/>
        <w:t>Mijenja se članak 20., stavak 1. Statuta Općine Negoslavci („Službeni glasnik Općine Negoslavci” broj 1/21 i 7/23) i glasi:</w:t>
      </w:r>
    </w:p>
    <w:p>
      <w:pPr>
        <w:pStyle w:val="Normal"/>
        <w:bidi w:val="0"/>
        <w:jc w:val="both"/>
        <w:rPr>
          <w:b/>
          <w:b/>
        </w:rPr>
      </w:pPr>
      <w:r>
        <w:rPr>
          <w:b w:val="false"/>
          <w:bCs w:val="false"/>
        </w:rPr>
        <w:t>„</w:t>
      </w:r>
      <w:r>
        <w:rPr>
          <w:b w:val="false"/>
          <w:bCs w:val="false"/>
          <w:sz w:val="24"/>
          <w:lang w:val="hr-HR"/>
        </w:rPr>
        <w:t>Općinsko vijeće broji 7 članova</w:t>
      </w:r>
      <w:r>
        <w:rPr>
          <w:b w:val="false"/>
          <w:bCs w:val="false"/>
        </w:rPr>
        <w:t xml:space="preserve">.” 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bCs/>
        </w:rPr>
        <w:t>Članak 2.</w:t>
      </w:r>
    </w:p>
    <w:p>
      <w:pPr>
        <w:pStyle w:val="Normal"/>
        <w:bidi w:val="0"/>
        <w:jc w:val="both"/>
        <w:rPr/>
      </w:pPr>
      <w:r>
        <w:rPr/>
        <w:tab/>
        <w:t>Ostale odredbe Statuta Općine Negoslavci se ne mijenjaju, niti se dopunjavaju.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bCs/>
        </w:rPr>
        <w:t>Članak 3.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  <w:bCs/>
        </w:rPr>
        <w:tab/>
      </w:r>
      <w:r>
        <w:rPr>
          <w:b w:val="false"/>
          <w:bCs w:val="false"/>
        </w:rPr>
        <w:t>Ova Odluka o izmjenama i dopunama Statuta Općine Negoslavci stupa na snagu osmog dana od dana objave u Službenom glasniku Općine Negoslavci.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right"/>
        <w:rPr>
          <w:b/>
          <w:b/>
        </w:rPr>
      </w:pPr>
      <w:r>
        <w:rPr>
          <w:b/>
          <w:bCs/>
        </w:rPr>
        <w:t>PREDSJEDNIK OPĆINSKOG VIJEĆA:</w:t>
      </w:r>
    </w:p>
    <w:p>
      <w:pPr>
        <w:pStyle w:val="Normal"/>
        <w:bidi w:val="0"/>
        <w:jc w:val="right"/>
        <w:rPr>
          <w:b/>
          <w:b/>
        </w:rPr>
      </w:pPr>
      <w:r>
        <w:rPr>
          <w:b w:val="false"/>
          <w:bCs w:val="false"/>
        </w:rPr>
        <w:t>Miodrag Mišanović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LibreOffice/7.4.1.2$Windows_X86_64 LibreOffice_project/3c58a8f3a960df8bc8fd77b461821e42c061c5f0</Application>
  <AppVersion>15.0000</AppVersion>
  <Pages>1</Pages>
  <Words>164</Words>
  <Characters>1006</Characters>
  <CharactersWithSpaces>1159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2024-11-05T09:08:01Z</dcterms:created>
  <dc:creator/>
  <dc:description/>
  <dc:language>hr-HR</dc:language>
  <cp:lastModifiedBy/>
  <dcterms:modified xsi:type="dcterms:W3CDTF">2024-12-23T13:29:08Z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