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Reetkatablice"/>
        <w:tblpPr w:bottomFromText="0" w:horzAnchor="margin" w:leftFromText="180" w:rightFromText="180" w:tblpX="0" w:tblpXSpec="center" w:tblpY="1889" w:topFromText="0" w:vertAnchor="page"/>
        <w:tblW w:w="14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"/>
        <w:gridCol w:w="738"/>
        <w:gridCol w:w="1216"/>
        <w:gridCol w:w="940"/>
        <w:gridCol w:w="671"/>
        <w:gridCol w:w="811"/>
        <w:gridCol w:w="1227"/>
        <w:gridCol w:w="1082"/>
        <w:gridCol w:w="1080"/>
        <w:gridCol w:w="948"/>
        <w:gridCol w:w="937"/>
        <w:gridCol w:w="950"/>
        <w:gridCol w:w="937"/>
        <w:gridCol w:w="947"/>
        <w:gridCol w:w="1086"/>
      </w:tblGrid>
      <w:tr>
        <w:trPr>
          <w:trHeight w:val="1408" w:hRule="atLeast"/>
        </w:trPr>
        <w:tc>
          <w:tcPr>
            <w:tcW w:w="43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R.br.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Ev.br. nabave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Predmet nabave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Brojčana oznaka predmeta nabave iz Jedinstvenog rječnika javne nabave (CPV)</w:t>
            </w:r>
          </w:p>
        </w:tc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Broj objave iz EOJN RH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Vrsta postupka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Naziv i OIB ugovaratelja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Datum sklapanja ugovora/okvirnog sporazuma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Rok na koji je ugovor / okvirni sporazum sklopljen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Oznaka/broj ugovora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Iznos sklopljenog ugovora/okvir-nog sporazuma (bez PDV-a)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Iznos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PDV-a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Ukupni iznos s PDV-om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Datum konačnog završetka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Ukupni isplaćeni iznos ugovaratelju s PDV-om</w:t>
            </w:r>
          </w:p>
        </w:tc>
      </w:tr>
      <w:tr>
        <w:trPr/>
        <w:tc>
          <w:tcPr>
            <w:tcW w:w="43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1.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18/24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djelu, provođenje postupka javne nabave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eastAsia="en-US" w:bidi="ar-SA"/>
              </w:rPr>
              <w:t>Miloš Miodragović, Trpinja, OIB: 71325628013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01.02.2024. godine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30.06.2024. godine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320,00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80,00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400,00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04.07.2024. godine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29.02.2024.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31.03.2024.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440,00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550,00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12.04.2024.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550,00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3.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27.03.2024.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30.04.2024.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13.05.2024.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4.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27.03.2024.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30.04.2024.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570,00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17.05.2024.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570,00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5.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popravak fontane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Dimitrija Trifković, Negoslavci, OIB:   33204387997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05.04.2024.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12.04.2024.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26.04.2024.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6.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30.04.2024.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31.05.2024.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2196-19-01-24-03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18.06.2024.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30.04.2024.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31.05.2024.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18.06.2024.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8.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popravak fontane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Dimitrija Trifković, Negoslavci, OIB:   33204387997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27.05.2024.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31.05.2024.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07.06.2024.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155,00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9.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01.07.2024.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31.07.2024.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576,00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07.08.2024.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10.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01.07.2024.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31.07.2024.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07.08.2024.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11.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01.08.2024.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31.08.2024.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2196-19-01-24-06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27.09.2024.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12.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01.08.2024.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31.08.2024.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480,00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27.09.2024.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13.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30.08.2024.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30.09.2024.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25.10.2024.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14.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30.08.2024.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30.09.2024.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2196-19-01-24-06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25.10.2024.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15.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djelu, provođenje postupka javne nabave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eastAsia="en-US" w:bidi="ar-SA"/>
              </w:rPr>
              <w:t>Miloš Miodragović, Trpinja, OIB: 71325628013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25.11.2024.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30.11.2024.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URBROJ: 2196-19-01-24-03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2.000,00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2.500,00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04.12.2024.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2.500,00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16.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Dane Kovačević, Negoslavci, OIB:   07990170987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19.08.2024.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15.12.2024.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1.600,00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2.000,00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20.12.2024.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2.000,00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17.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31.10.2024.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25.10.2024.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18.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31.10.2024.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2196-19-01-24-08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19.11.2024.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19.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Kristina Popac, Negoslavci, OIB: 1503765619, Negoslavci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31.10.2024.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19.11.2024.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20.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Tatjana Gavrilović, Negoslavci, OIB:  01391170258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31.10.2024.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19.11.2024.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21.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Vesna Sredojević, Negoslavci, OIB: 09852096956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15.12.2024.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2196-19-01-24-09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768,00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960,00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20.12.2024.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960,00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22.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košnja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Boro Topić, Negoslavci, OIB:  73538209362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15.12.2024.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696,00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20.12.2024.godine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23.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Kristina Popac, Negoslavci, OIB: 1503765619, Negoslavci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15.12.2024.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580,00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20.12.2024.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580,00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24.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i čišćenje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Tatjana Gavrilović, Negoslavci, OIB:  01391170258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30.10.2024.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15.12.2024.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112-04/24-01/05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URBROJ: 2196-19-01-24-02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20.12.2024.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25.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izvođenju radova-nogostup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45233252-0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IGP Gradnja, građevinski obrt, Vukovar, OIB: 43139927722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09.07.2024.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25/24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27.020,27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6.755,07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33.775,34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2.8.2024. 19.669,01 i 16.09.2024. 14.106,33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33.775,34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26.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Ugovor izvođenju građevinskih radova na javnoj zgradi u naselju Negoslavci-sanacija svlačionice i okoliša svlačionice na k.č. 1612/2 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45454000-4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Graditeljstvo Pandurović, Vukovar, OIB: 13012579553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26.07.2024.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29/24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18.730,03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4.682,51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23.412,54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04.10.2024.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23.412,54, 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27.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sufinanciranju cijene relacijskih pokaznih karata-sufinanciranje troškova javnog prijevoza učenika srednjih škola 2024/2025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63000000-9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Čazmatrans Vukovar d.o.o., Vukovar, OIB: 99617488144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09.09.2024.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Školska godina 2024/2025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23/24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75% cijene Min. znanosti, obrazovanja i mladih, 20,00 eu roditelj/skrbnik, preostali iznos VSŽ i Općina Negoslavci u jednakim iznosima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10.300,00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za 2024. godinu 31.12.2024. godine.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6.920, 80 plaćeno u 2024. godini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28.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39/24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br. 27-UG/2024 o pružanju usluga ugradnje sustava tehničke zaštite – sustava IP video nadzora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35120000-1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Codelect d.o.o., Vinkovci, OIB: 90863721039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27.09.2024. godine 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izvršenja ugovornih obveza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Br. 27-UG/2024.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8.325,48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2.081,37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10.406,85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22.11.2024.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/>
              <w:t>10.406,85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29.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sadnji u naselju Negoslavci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03100000-2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Obrt Omorika, Trpinja, OIB: 823827614107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23.10.2024.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 dana od potpisa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406-03/24-01/04, URBROJ: 2196-19-01-24-06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22.800,00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22,800,00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Račun dostavljen 13.11.2025. Isplaćeno.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22.800,00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opskrbi električnom energijom za nekretnine u vlasništvu Općine Negoslavci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09310000-5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HEP-Opskrba d.o.o. Zagreb, OIB: 63073332379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07.05.2024.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Godinu dana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Broj: O-24-1927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6.251,41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812,68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7.064,09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Isplaćivano svaki mjesec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sveukupno po fakturi 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izgradnji i opremanju za projekt „Postavljanje dječjeg igrališta u Negoslavcima”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16"/>
                <w:szCs w:val="16"/>
              </w:rPr>
              <w:t>37535200-9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Stil equipment d.o.o., OIB: 07342158924, Vinkovci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07.05.2024.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406-03/23-01/07, URBROJ: 2196-19-01-24-15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29.441,15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7.360,29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36.801,44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 postavljanje dječjeg igrališta 36.797,78 i izrada betonskih temelja sprava 1.388,33. Oba plaćena 07.03.2025.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38.186,11</w:t>
            </w:r>
          </w:p>
        </w:tc>
      </w:tr>
      <w:tr>
        <w:trPr/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javnoj nabavi radova Renoviranje etno kuće – dom 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45454000-4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3D gradnja d.o.o., OIB:  Vukovar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06.02.2025.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KLASA: 406-03/24-01/07, URBROJ: 2196-19-01-25-09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199.471,51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49.867,88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249.339,39 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 27.03.2025. 12.950,24. Ostatak će se isplatiti po izvršenju ugovora.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12.950,24</w:t>
            </w:r>
          </w:p>
        </w:tc>
      </w:tr>
      <w:tr>
        <w:trPr>
          <w:trHeight w:val="232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18/24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Dobrivoj Bebić, OIB: 78289862177, Negoslavci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01.11.2024. godine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 15.01.2025.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KLASA: 112-04/24-01-08, URBROJ: 2196-19-01-24-01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1472,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368,00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1.840,00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14.01.2025.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1.840,00</w:t>
            </w:r>
          </w:p>
        </w:tc>
      </w:tr>
    </w:tbl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16"/>
          <w:szCs w:val="16"/>
        </w:rPr>
        <w:t>KLASA: 035-04/25-01/01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16"/>
          <w:szCs w:val="16"/>
        </w:rPr>
        <w:t xml:space="preserve">URBROJ: 2196-19-01-25-01        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  <w:bCs/>
          <w:color w:val="000000"/>
          <w:sz w:val="16"/>
          <w:szCs w:val="16"/>
        </w:rPr>
        <w:t>OPĆINSKI NAČELNIK: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 w:themeShade="80"/>
          <w:sz w:val="16"/>
          <w:szCs w:val="16"/>
          <w:shd w:fill="FFFFFF" w:val="clear"/>
        </w:rPr>
        <w:t>Ažurirano: 01. travnja 2025.</w:t>
        <w:tab/>
      </w:r>
      <w:r>
        <w:rPr>
          <w:rFonts w:cs="Arial" w:ascii="Arial" w:hAnsi="Arial"/>
          <w:color w:val="000000"/>
          <w:sz w:val="16"/>
          <w:szCs w:val="16"/>
        </w:rPr>
        <w:tab/>
        <w:tab/>
        <w:tab/>
        <w:tab/>
        <w:tab/>
        <w:tab/>
        <w:tab/>
        <w:tab/>
        <w:t xml:space="preserve">                    Dušan Jeckov</w:t>
      </w:r>
    </w:p>
    <w:sectPr>
      <w:headerReference w:type="default" r:id="rId2"/>
      <w:headerReference w:type="first" r:id="rId3"/>
      <w:type w:val="nextPage"/>
      <w:pgSz w:orient="landscape" w:w="16838" w:h="11906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>
        <w:b/>
        <w:b/>
        <w:sz w:val="28"/>
        <w:szCs w:val="28"/>
      </w:rPr>
    </w:pPr>
    <w:r>
      <w:rPr>
        <w:b/>
        <w:sz w:val="28"/>
        <w:szCs w:val="28"/>
      </w:rPr>
    </w:r>
  </w:p>
  <w:p>
    <w:pPr>
      <w:pStyle w:val="Zaglavlje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t>Prema članku 28. Zakona o javnoj nabavi („Narodne novine“ broj 120/16 i 144/22) i članka 5. Pravilnika o planu nabave, registru ugovora, prethodnom savjetovanju i analizi tržišta u javnoj nabavi („Narodne novine“ br. 101/17 i 144/20) Općinski načelnik Općine Negoslavci donosi</w:t>
    </w:r>
  </w:p>
  <w:p>
    <w:pPr>
      <w:pStyle w:val="Zaglavlje"/>
      <w:jc w:val="center"/>
      <w:rPr>
        <w:b/>
        <w:b/>
      </w:rPr>
    </w:pPr>
    <w:r>
      <w:rPr>
        <w:b/>
      </w:rPr>
    </w:r>
  </w:p>
  <w:p>
    <w:pPr>
      <w:pStyle w:val="Zaglavlje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REGISTAR UGOVORA O JAVNOJ NABAVI I OKVIRNIH SPORAZUMA ZA 2024. GODINU</w:t>
    </w:r>
  </w:p>
  <w:p>
    <w:pPr>
      <w:pStyle w:val="Zaglavlje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2f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1e2fb9"/>
    <w:rPr>
      <w:rFonts w:eastAsia="Times New Roman" w:cs="Times New Roman"/>
      <w:sz w:val="22"/>
      <w:szCs w:val="20"/>
      <w:lang w:val="hr-HR"/>
    </w:rPr>
  </w:style>
  <w:style w:type="character" w:styleId="PodnojeChar" w:customStyle="1">
    <w:name w:val="Podnožje Char"/>
    <w:basedOn w:val="DefaultParagraphFont"/>
    <w:uiPriority w:val="99"/>
    <w:qFormat/>
    <w:rsid w:val="001d78e9"/>
    <w:rPr>
      <w:rFonts w:eastAsia="Times New Roman" w:cs="Times New Roman"/>
      <w:sz w:val="22"/>
      <w:szCs w:val="20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1e2fb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1d78e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e2fb9"/>
    <w:rPr>
      <w:rFonts w:asciiTheme="minorHAnsi" w:hAnsiTheme="minorHAnsi"/>
      <w:lang w:val="hr-HR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Application>LibreOffice/7.4.1.2$Windows_X86_64 LibreOffice_project/3c58a8f3a960df8bc8fd77b461821e42c061c5f0</Application>
  <AppVersion>15.0000</AppVersion>
  <Pages>6</Pages>
  <Words>1338</Words>
  <Characters>9514</Characters>
  <CharactersWithSpaces>10531</CharactersWithSpaces>
  <Paragraphs>539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2021-03-25T12:22:00Z</dcterms:created>
  <dc:creator>Korisnik</dc:creator>
  <dc:description/>
  <dc:language>hr-HR</dc:language>
  <cp:lastModifiedBy/>
  <cp:lastPrinted>2025-03-25T14:48:55Z</cp:lastPrinted>
  <dcterms:modified xsi:type="dcterms:W3CDTF">2026-02-10T13:33:57Z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