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rPr>
      </w:pPr>
      <w:r>
        <w:rPr/>
        <w:drawing>
          <wp:inline distT="0" distB="0" distL="0" distR="0">
            <wp:extent cx="2255520" cy="2737485"/>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2255520" cy="2737485"/>
                    </a:xfrm>
                    <a:prstGeom prst="rect">
                      <a:avLst/>
                    </a:prstGeom>
                  </pic:spPr>
                </pic:pic>
              </a:graphicData>
            </a:graphic>
          </wp:inline>
        </w:drawing>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right"/>
        <w:rPr>
          <w:rFonts w:ascii="Times New Roman" w:hAnsi="Times New Roman"/>
        </w:rPr>
      </w:pPr>
      <w:r>
        <w:rPr>
          <w:rFonts w:eastAsia="Times New Roman" w:cs="Times New Roman" w:ascii="Times New Roman" w:hAnsi="Times New Roman"/>
          <w:lang w:eastAsia="hr-HR"/>
        </w:rPr>
        <w:t>ISSN: 2757-3435</w:t>
      </w:r>
    </w:p>
    <w:p>
      <w:pPr>
        <w:pStyle w:val="Normal"/>
        <w:jc w:val="right"/>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SLUŽBENI GLASNIK</w:t>
      </w:r>
    </w:p>
    <w:p>
      <w:pPr>
        <w:pStyle w:val="Normal"/>
        <w:jc w:val="center"/>
        <w:rPr>
          <w:rFonts w:ascii="Times New Roman" w:hAnsi="Times New Roman"/>
        </w:rPr>
      </w:pPr>
      <w:r>
        <w:rPr>
          <w:rFonts w:eastAsia="Times New Roman" w:cs="Times New Roman" w:ascii="Times New Roman" w:hAnsi="Times New Roman"/>
          <w:lang w:eastAsia="hr-HR"/>
        </w:rPr>
        <w:t>OPĆINE NEGOSLAVCI</w:t>
      </w:r>
    </w:p>
    <w:p>
      <w:pPr>
        <w:pStyle w:val="Normal"/>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jc w:val="center"/>
        <w:rPr>
          <w:rFonts w:ascii="Times New Roman" w:hAnsi="Times New Roman"/>
        </w:rPr>
      </w:pPr>
      <w:r>
        <w:rPr>
          <w:rFonts w:eastAsia="Times New Roman" w:cs="Times New Roman" w:ascii="Times New Roman" w:hAnsi="Times New Roman"/>
          <w:lang w:eastAsia="hr-HR"/>
        </w:rPr>
        <w:t>Broj 30. God. IV Negoslavci, 17.06.2025. godine</w:t>
      </w:r>
    </w:p>
    <w:p>
      <w:pPr>
        <w:pStyle w:val="Normal"/>
        <w:jc w:val="center"/>
        <w:rPr>
          <w:rFonts w:ascii="Times New Roman" w:hAnsi="Times New Roman"/>
        </w:rPr>
      </w:pPr>
      <w:r>
        <w:rPr>
          <w:rFonts w:eastAsia="Times New Roman" w:cs="Times New Roman" w:ascii="Times New Roman" w:hAnsi="Times New Roman"/>
          <w:lang w:eastAsia="hr-HR"/>
        </w:rPr>
        <w:t>Izlazi prema potrebi</w:t>
      </w:r>
    </w:p>
    <w:p>
      <w:pPr>
        <w:pStyle w:val="Normal"/>
        <w:jc w:val="both"/>
        <w:rPr>
          <w:rFonts w:ascii="Times New Roman" w:hAnsi="Times New Roman"/>
        </w:rPr>
      </w:pPr>
      <w:r>
        <w:rPr>
          <w:rFonts w:ascii="Times New Roman" w:hAnsi="Times New Roman"/>
        </w:rPr>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w:t>
      </w:r>
      <w:r>
        <w:rPr>
          <w:rFonts w:eastAsia="Times New Roman" w:cs="Times New Roman" w:ascii="Times New Roman" w:hAnsi="Times New Roman"/>
          <w:b/>
          <w:bCs/>
          <w:lang w:eastAsia="hr-HR"/>
        </w:rPr>
        <w:t>SLUŽBENI GLASNIK OPĆINE NEGOSLAVCI“</w:t>
      </w:r>
    </w:p>
    <w:p>
      <w:pPr>
        <w:pStyle w:val="Normal"/>
        <w:spacing w:beforeAutospacing="1" w:afterAutospacing="1"/>
        <w:jc w:val="center"/>
        <w:rPr>
          <w:rFonts w:ascii="Times New Roman" w:hAnsi="Times New Roman" w:eastAsia="Times New Roman" w:cs="Times New Roman"/>
          <w:b/>
          <w:b/>
          <w:bCs/>
          <w:lang w:eastAsia="hr-HR"/>
        </w:rPr>
      </w:pPr>
      <w:r>
        <w:rPr>
          <w:rFonts w:eastAsia="Times New Roman" w:cs="Times New Roman" w:ascii="Times New Roman" w:hAnsi="Times New Roman"/>
          <w:b/>
          <w:bCs/>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Nakladnik – Općina Negoslavci</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Uredništvo:</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Općinski načelnik: Dušan Jeckov – glavni i odgovorni urednik</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Pročelnica Jedinstvenog upravnog odjela: Marina Stojnović</w:t>
      </w:r>
    </w:p>
    <w:p>
      <w:pPr>
        <w:pStyle w:val="Normal"/>
        <w:spacing w:beforeAutospacing="1" w:afterAutospacing="1"/>
        <w:ind w:left="720" w:hanging="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Negoslavci, Vukovarska 7, 32 239 Negoslavci, Republika Hrvatska</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Telefon: 032/517-054</w:t>
      </w:r>
    </w:p>
    <w:p>
      <w:pPr>
        <w:pStyle w:val="Normal"/>
        <w:spacing w:beforeAutospacing="1" w:afterAutospacing="1"/>
        <w:jc w:val="center"/>
        <w:rPr>
          <w:rFonts w:ascii="Times New Roman" w:hAnsi="Times New Roman"/>
        </w:rPr>
      </w:pPr>
      <w:r>
        <w:rPr>
          <w:rFonts w:eastAsia="Times New Roman" w:cs="Times New Roman" w:ascii="Times New Roman" w:hAnsi="Times New Roman"/>
          <w:lang w:eastAsia="hr-HR"/>
        </w:rPr>
        <w:t>Fax: 032/517-054</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pPr>
      <w:r>
        <w:rPr>
          <w:rFonts w:eastAsia="Times New Roman" w:cs="Times New Roman" w:ascii="Times New Roman" w:hAnsi="Times New Roman"/>
          <w:lang w:eastAsia="hr-HR"/>
        </w:rPr>
        <w:t xml:space="preserve">e-mail: </w:t>
      </w:r>
      <w:hyperlink r:id="rId3">
        <w:r>
          <w:rPr>
            <w:rFonts w:eastAsia="Times New Roman" w:cs="Times New Roman" w:ascii="Times New Roman" w:hAnsi="Times New Roman"/>
            <w:color w:val="0000FF"/>
            <w:u w:val="single"/>
            <w:lang w:eastAsia="hr-HR"/>
          </w:rPr>
          <w:t>opcina.negoslavci@gmail.com</w:t>
        </w:r>
      </w:hyperlink>
      <w:r>
        <w:rPr>
          <w:rFonts w:eastAsia="Times New Roman" w:cs="Times New Roman" w:ascii="Times New Roman" w:hAnsi="Times New Roman"/>
          <w:lang w:eastAsia="hr-HR"/>
        </w:rPr>
        <w:t xml:space="preserve"> </w:t>
      </w:r>
    </w:p>
    <w:p>
      <w:pPr>
        <w:pStyle w:val="Normal"/>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spacing w:beforeAutospacing="1" w:afterAutospacing="1"/>
        <w:jc w:val="center"/>
        <w:rPr>
          <w:rFonts w:ascii="Times New Roman" w:hAnsi="Times New Roman"/>
        </w:rPr>
      </w:pPr>
      <w:r>
        <w:rPr>
          <w:rFonts w:eastAsia="Times New Roman" w:cs="Times New Roman" w:ascii="Times New Roman" w:hAnsi="Times New Roman"/>
          <w:b/>
          <w:bCs/>
          <w:lang w:eastAsia="hr-HR"/>
        </w:rPr>
        <w:t>Izlazi prema potrebi</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eastAsia="Times New Roman" w:cs="Times New Roman" w:ascii="Times New Roman" w:hAnsi="Times New Roman"/>
          <w:b/>
          <w:lang w:eastAsia="hr-HR"/>
        </w:rPr>
        <w:t>KAZALO</w:t>
      </w:r>
    </w:p>
    <w:p>
      <w:pPr>
        <w:pStyle w:val="Normal"/>
        <w:jc w:val="center"/>
        <w:rPr>
          <w:rFonts w:ascii="Times New Roman" w:hAnsi="Times New Roman"/>
        </w:rPr>
      </w:pPr>
      <w:r>
        <w:rPr>
          <w:rFonts w:ascii="Times New Roman" w:hAnsi="Times New Roman"/>
          <w:b/>
          <w:bCs/>
        </w:rPr>
        <w:t>AKTI OPĆINSKOG VIJEĆA</w:t>
      </w:r>
    </w:p>
    <w:p>
      <w:pPr>
        <w:pStyle w:val="Normal"/>
        <w:rPr>
          <w:rFonts w:ascii="Times New Roman" w:hAnsi="Times New Roman"/>
        </w:rPr>
      </w:pPr>
      <w:r>
        <w:rPr>
          <w:rFonts w:ascii="Times New Roman" w:hAnsi="Times New Roman"/>
        </w:rPr>
        <w:t>Izvještaj o verifikaciji mandata ...........................................................................................................4</w:t>
      </w:r>
    </w:p>
    <w:p>
      <w:pPr>
        <w:pStyle w:val="Normal"/>
        <w:rPr>
          <w:rFonts w:ascii="Times New Roman" w:hAnsi="Times New Roman"/>
        </w:rPr>
      </w:pPr>
      <w:r>
        <w:rPr>
          <w:rFonts w:ascii="Times New Roman" w:hAnsi="Times New Roman"/>
        </w:rPr>
        <w:t>Odluka o izboru odbora za izbor i imenovanje ...................................................................................5</w:t>
      </w:r>
    </w:p>
    <w:p>
      <w:pPr>
        <w:pStyle w:val="Normal"/>
        <w:rPr>
          <w:rFonts w:ascii="Times New Roman" w:hAnsi="Times New Roman"/>
        </w:rPr>
      </w:pPr>
      <w:r>
        <w:rPr>
          <w:rFonts w:ascii="Times New Roman" w:hAnsi="Times New Roman"/>
        </w:rPr>
        <w:t>Rješenje o izboru predsjednika Općinskog vijeća ..............................................................................6</w:t>
      </w:r>
    </w:p>
    <w:p>
      <w:pPr>
        <w:pStyle w:val="Normal"/>
        <w:rPr>
          <w:rFonts w:ascii="Times New Roman" w:hAnsi="Times New Roman"/>
        </w:rPr>
      </w:pPr>
      <w:r>
        <w:rPr>
          <w:rFonts w:ascii="Times New Roman" w:hAnsi="Times New Roman"/>
        </w:rPr>
        <w:t>Rješenje o izboru potpredsjednika Općinskog vijeća ..........................................................................7</w:t>
      </w:r>
    </w:p>
    <w:p>
      <w:pPr>
        <w:pStyle w:val="Normal"/>
        <w:rPr>
          <w:rFonts w:ascii="Times New Roman" w:hAnsi="Times New Roman"/>
        </w:rPr>
      </w:pPr>
      <w:r>
        <w:rPr>
          <w:rFonts w:ascii="Times New Roman" w:hAnsi="Times New Roman"/>
        </w:rPr>
        <w:t>Odluka o izboru Odbora za Statut i poslovnik ....................................................................................8</w:t>
      </w:r>
    </w:p>
    <w:p>
      <w:pPr>
        <w:pStyle w:val="Normal"/>
        <w:rPr>
          <w:rFonts w:ascii="Times New Roman" w:hAnsi="Times New Roman"/>
        </w:rPr>
      </w:pPr>
      <w:r>
        <w:rPr>
          <w:rFonts w:ascii="Times New Roman" w:hAnsi="Times New Roman"/>
        </w:rPr>
        <w:t>Odluka o izboru Povjerenstva za elementarne nepogode ...................................................................9</w:t>
      </w:r>
    </w:p>
    <w:p>
      <w:pPr>
        <w:pStyle w:val="Normal"/>
        <w:rPr>
          <w:rFonts w:ascii="Times New Roman" w:hAnsi="Times New Roman"/>
        </w:rPr>
      </w:pPr>
      <w:r>
        <w:rPr>
          <w:rFonts w:ascii="Times New Roman" w:hAnsi="Times New Roman"/>
        </w:rPr>
        <w:t>Odluka o izboru Odbora za financije i proračun ..............................................................................10</w:t>
      </w:r>
    </w:p>
    <w:p>
      <w:pPr>
        <w:pStyle w:val="Normal"/>
        <w:rPr>
          <w:rFonts w:ascii="Times New Roman" w:hAnsi="Times New Roman"/>
        </w:rPr>
      </w:pPr>
      <w:r>
        <w:rPr>
          <w:rFonts w:ascii="Times New Roman" w:hAnsi="Times New Roman"/>
        </w:rPr>
        <w:t>Odluka o izboru Odbora za socijalna pitanja ....................................................................................11</w:t>
      </w:r>
    </w:p>
    <w:p>
      <w:pPr>
        <w:pStyle w:val="Normal"/>
        <w:rPr>
          <w:rFonts w:ascii="Times New Roman" w:hAnsi="Times New Roman"/>
        </w:rPr>
      </w:pPr>
      <w:r>
        <w:rPr>
          <w:rFonts w:ascii="Times New Roman" w:hAnsi="Times New Roman"/>
        </w:rPr>
        <w:t xml:space="preserve">Odluka o izboru vijećnika Općinskog vijeća u </w:t>
      </w:r>
    </w:p>
    <w:p>
      <w:pPr>
        <w:pStyle w:val="Normal"/>
        <w:rPr>
          <w:rFonts w:ascii="Times New Roman" w:hAnsi="Times New Roman"/>
        </w:rPr>
      </w:pPr>
      <w:r>
        <w:rPr>
          <w:rFonts w:ascii="Times New Roman" w:hAnsi="Times New Roman"/>
        </w:rPr>
        <w:t>sastav skupštine Zajedničkog vijeća općina Vukovar ......................................................................12</w:t>
      </w:r>
    </w:p>
    <w:p>
      <w:pPr>
        <w:pStyle w:val="Normal"/>
        <w:rPr>
          <w:rFonts w:ascii="Times New Roman" w:hAnsi="Times New Roman"/>
        </w:rPr>
      </w:pPr>
      <w:r>
        <w:rPr>
          <w:rFonts w:ascii="Times New Roman" w:hAnsi="Times New Roman"/>
        </w:rPr>
        <w:t xml:space="preserve">Odluka o donošenju Izmjena i </w:t>
      </w:r>
    </w:p>
    <w:p>
      <w:pPr>
        <w:pStyle w:val="Normal"/>
        <w:rPr>
          <w:rFonts w:ascii="Times New Roman" w:hAnsi="Times New Roman"/>
        </w:rPr>
      </w:pPr>
      <w:r>
        <w:rPr>
          <w:rFonts w:ascii="Times New Roman" w:hAnsi="Times New Roman"/>
        </w:rPr>
        <w:t xml:space="preserve">dopuna proračuna Općine Negoslavci za 2025. godinu (prvi rebalans) ...........................................13 </w:t>
      </w:r>
    </w:p>
    <w:p>
      <w:pPr>
        <w:pStyle w:val="Normal"/>
        <w:rPr>
          <w:rFonts w:ascii="Times New Roman" w:hAnsi="Times New Roman"/>
        </w:rPr>
      </w:pPr>
      <w:r>
        <w:rPr>
          <w:rFonts w:ascii="Times New Roman" w:hAnsi="Times New Roman"/>
        </w:rPr>
        <w:t>Prve izmjene i dopune proračuna Općine Negoslavci za 2025. godinu ...........................................14</w:t>
      </w:r>
    </w:p>
    <w:p>
      <w:pPr>
        <w:pStyle w:val="Normal"/>
        <w:rPr>
          <w:rFonts w:ascii="Times New Roman" w:hAnsi="Times New Roman"/>
        </w:rPr>
      </w:pPr>
      <w:r>
        <w:rPr>
          <w:rFonts w:ascii="Times New Roman" w:hAnsi="Times New Roman"/>
        </w:rPr>
        <w:t xml:space="preserve">Prve izmjene i dopune Programa javnih potreba u sportu </w:t>
      </w:r>
    </w:p>
    <w:p>
      <w:pPr>
        <w:pStyle w:val="Normal"/>
        <w:rPr>
          <w:rFonts w:ascii="Times New Roman" w:hAnsi="Times New Roman"/>
        </w:rPr>
      </w:pPr>
      <w:r>
        <w:rPr>
          <w:rFonts w:ascii="Times New Roman" w:hAnsi="Times New Roman"/>
        </w:rPr>
        <w:t>na području Općine Negoslavci za 2025. godinu ..............................................................................24</w:t>
      </w:r>
    </w:p>
    <w:p>
      <w:pPr>
        <w:pStyle w:val="Normal"/>
        <w:rPr>
          <w:rFonts w:ascii="Times New Roman" w:hAnsi="Times New Roman"/>
        </w:rPr>
      </w:pPr>
      <w:r>
        <w:rPr>
          <w:rFonts w:ascii="Times New Roman" w:hAnsi="Times New Roman"/>
        </w:rPr>
        <w:t>Prve izmjene i dopune Programa održavanja komunalne infrastrukture za 2025. godinu ................................................................................................................................................25</w:t>
      </w:r>
    </w:p>
    <w:p>
      <w:pPr>
        <w:pStyle w:val="Normal"/>
        <w:rPr>
          <w:rFonts w:ascii="Times New Roman" w:hAnsi="Times New Roman"/>
        </w:rPr>
      </w:pPr>
      <w:r>
        <w:rPr>
          <w:rFonts w:ascii="Times New Roman" w:hAnsi="Times New Roman"/>
        </w:rPr>
        <w:t xml:space="preserve">Odluka o mjerama zaštite od požara za vrijeme žetve i vršidbe .......................................................28 </w:t>
      </w:r>
    </w:p>
    <w:p>
      <w:pPr>
        <w:pStyle w:val="Normal"/>
        <w:rPr>
          <w:rFonts w:ascii="Times New Roman" w:hAnsi="Times New Roman"/>
        </w:rPr>
      </w:pPr>
      <w:r>
        <w:rPr>
          <w:rFonts w:ascii="Times New Roman" w:hAnsi="Times New Roman"/>
        </w:rPr>
        <w:t>Zaključak o donošenju protupožarnih akata za područje Općine Negoslavci u 2025. godini ..........31</w:t>
      </w:r>
    </w:p>
    <w:p>
      <w:pPr>
        <w:pStyle w:val="Normal"/>
        <w:rPr>
          <w:rFonts w:ascii="Times New Roman" w:hAnsi="Times New Roman"/>
        </w:rPr>
      </w:pPr>
      <w:r>
        <w:rPr>
          <w:rFonts w:ascii="Times New Roman" w:hAnsi="Times New Roman"/>
        </w:rPr>
        <w:t>Odluka o naknadama Općinskog vijeća Općine Negoslavci ............................................................32</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rPr>
        <w:t>AKTI OPĆINSKOG NAČELNIKA</w:t>
      </w:r>
    </w:p>
    <w:p>
      <w:pPr>
        <w:pStyle w:val="Normal"/>
        <w:rPr>
          <w:rFonts w:ascii="Times New Roman" w:hAnsi="Times New Roman"/>
        </w:rPr>
      </w:pPr>
      <w:r>
        <w:rPr>
          <w:rFonts w:ascii="Times New Roman" w:hAnsi="Times New Roman"/>
        </w:rPr>
        <w:t>Odluka o uvjetima spaljivanja korova, trava i drugog otpadnog materijala biljnog porijekla ..........33</w:t>
      </w:r>
    </w:p>
    <w:p>
      <w:pPr>
        <w:pStyle w:val="Normal"/>
        <w:rPr>
          <w:rFonts w:ascii="Times New Roman" w:hAnsi="Times New Roman"/>
        </w:rPr>
      </w:pPr>
      <w:r>
        <w:rPr>
          <w:rFonts w:ascii="Times New Roman" w:hAnsi="Times New Roman"/>
        </w:rPr>
        <w:t xml:space="preserve">Odluka o imenovanju privremenog zamjenika Općinskog načelnika ...............................................35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AKTI OPĆINSKOG VIJEĆA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Na temelju članka 27. i 32. Zakona o lokalnoj i područnoj (regionalnoj) samoupravi („Narodne novine“ broj 33/01, 60/01, 129/05, 109/07, 125/08, 36/09, 36/09, 150/11, 144/12, 19/13, 137/15, 123/17, 98/19 i 144/20), članka 17a. Statuta Općine Negoslavci („Službeni glasnik Općine Negoslavci“ broj 01/25) i članka 5. Poslovnika Općinskog vijeća Općine Negoslavci („Službeni vjesnik“ VSŽ broj 04/20) Mandatna komisija Općine Negoslavci na svojoj sjednici održanoj dana 16.06.2025. godine, podnosi</w:t>
      </w:r>
    </w:p>
    <w:p>
      <w:pPr>
        <w:pStyle w:val="Normal"/>
        <w:ind w:firstLine="708"/>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IZVJEŠTAJ O VERIFIKACIJI MANDATA</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jc w:val="center"/>
        <w:rPr>
          <w:rFonts w:ascii="Times New Roman" w:hAnsi="Times New Roman" w:cs="Times New Roman"/>
          <w:b/>
          <w:b/>
        </w:rPr>
      </w:pPr>
      <w:r>
        <w:rPr>
          <w:rFonts w:cs="Times New Roman" w:ascii="Times New Roman" w:hAnsi="Times New Roman"/>
          <w:b/>
        </w:rPr>
      </w:r>
    </w:p>
    <w:p>
      <w:pPr>
        <w:pStyle w:val="Normal"/>
        <w:ind w:firstLine="708"/>
        <w:jc w:val="both"/>
        <w:rPr>
          <w:rFonts w:ascii="Times New Roman" w:hAnsi="Times New Roman"/>
        </w:rPr>
      </w:pPr>
      <w:r>
        <w:rPr>
          <w:rFonts w:cs="Times New Roman" w:ascii="Times New Roman" w:hAnsi="Times New Roman"/>
        </w:rPr>
        <w:t>Povodom održanih izbora dana 16.06.2025. godine za članove Općinskog vijeća Općine Negoslavci, Mandatna komisija podnosi izvještaj.</w:t>
      </w:r>
    </w:p>
    <w:p>
      <w:pPr>
        <w:pStyle w:val="Normal"/>
        <w:ind w:firstLine="708"/>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jc w:val="center"/>
        <w:rPr>
          <w:rFonts w:ascii="Times New Roman" w:hAnsi="Times New Roman" w:cs="Times New Roman"/>
        </w:rPr>
      </w:pPr>
      <w:r>
        <w:rPr>
          <w:rFonts w:cs="Times New Roman" w:ascii="Times New Roman" w:hAnsi="Times New Roman"/>
        </w:rPr>
      </w:r>
    </w:p>
    <w:p>
      <w:pPr>
        <w:pStyle w:val="Normal"/>
        <w:ind w:firstLine="360"/>
        <w:jc w:val="both"/>
        <w:rPr>
          <w:rFonts w:ascii="Times New Roman" w:hAnsi="Times New Roman"/>
        </w:rPr>
      </w:pPr>
      <w:r>
        <w:rPr>
          <w:rFonts w:cs="Times New Roman" w:ascii="Times New Roman" w:hAnsi="Times New Roman"/>
        </w:rPr>
        <w:t>Verificiraju se mandati svim izabranim Vijećnicima i to:</w:t>
      </w:r>
    </w:p>
    <w:p>
      <w:pPr>
        <w:pStyle w:val="ListParagraph"/>
        <w:numPr>
          <w:ilvl w:val="0"/>
          <w:numId w:val="2"/>
        </w:numPr>
        <w:jc w:val="both"/>
        <w:rPr>
          <w:rFonts w:ascii="Times New Roman" w:hAnsi="Times New Roman"/>
        </w:rPr>
      </w:pPr>
      <w:r>
        <w:rPr>
          <w:rFonts w:cs="Times New Roman" w:ascii="Times New Roman" w:hAnsi="Times New Roman"/>
        </w:rPr>
        <w:t>1. BILJANA PEJIĆ, SDSS,</w:t>
      </w:r>
    </w:p>
    <w:p>
      <w:pPr>
        <w:pStyle w:val="ListParagraph"/>
        <w:numPr>
          <w:ilvl w:val="0"/>
          <w:numId w:val="2"/>
        </w:numPr>
        <w:jc w:val="both"/>
        <w:rPr>
          <w:rFonts w:ascii="Times New Roman" w:hAnsi="Times New Roman"/>
        </w:rPr>
      </w:pPr>
      <w:r>
        <w:rPr>
          <w:rFonts w:cs="Times New Roman" w:ascii="Times New Roman" w:hAnsi="Times New Roman"/>
        </w:rPr>
        <w:t xml:space="preserve">2. MIODRAG MIŠANOVIĆ, SDSS, </w:t>
      </w:r>
    </w:p>
    <w:p>
      <w:pPr>
        <w:pStyle w:val="ListParagraph"/>
        <w:numPr>
          <w:ilvl w:val="0"/>
          <w:numId w:val="2"/>
        </w:numPr>
        <w:jc w:val="both"/>
        <w:rPr>
          <w:rFonts w:ascii="Times New Roman" w:hAnsi="Times New Roman"/>
        </w:rPr>
      </w:pPr>
      <w:r>
        <w:rPr>
          <w:rFonts w:cs="Times New Roman" w:ascii="Times New Roman" w:hAnsi="Times New Roman"/>
        </w:rPr>
        <w:t>3. MILICA ŠARČEVIĆ TUNJIĆ, SDSS,</w:t>
      </w:r>
    </w:p>
    <w:p>
      <w:pPr>
        <w:pStyle w:val="ListParagraph"/>
        <w:numPr>
          <w:ilvl w:val="0"/>
          <w:numId w:val="2"/>
        </w:numPr>
        <w:jc w:val="both"/>
        <w:rPr>
          <w:rFonts w:ascii="Times New Roman" w:hAnsi="Times New Roman"/>
        </w:rPr>
      </w:pPr>
      <w:r>
        <w:rPr>
          <w:rFonts w:cs="Times New Roman" w:ascii="Times New Roman" w:hAnsi="Times New Roman"/>
        </w:rPr>
        <w:t>4. MILENKO BAJIĆ, SDSS,</w:t>
      </w:r>
    </w:p>
    <w:p>
      <w:pPr>
        <w:pStyle w:val="ListParagraph"/>
        <w:numPr>
          <w:ilvl w:val="0"/>
          <w:numId w:val="2"/>
        </w:numPr>
        <w:jc w:val="both"/>
        <w:rPr>
          <w:rFonts w:ascii="Times New Roman" w:hAnsi="Times New Roman"/>
        </w:rPr>
      </w:pPr>
      <w:r>
        <w:rPr>
          <w:rFonts w:cs="Times New Roman" w:ascii="Times New Roman" w:hAnsi="Times New Roman"/>
        </w:rPr>
        <w:t>5. SUZANA SREDOJEVIĆ, SDSS,</w:t>
      </w:r>
    </w:p>
    <w:p>
      <w:pPr>
        <w:pStyle w:val="ListParagraph"/>
        <w:numPr>
          <w:ilvl w:val="0"/>
          <w:numId w:val="2"/>
        </w:numPr>
        <w:jc w:val="both"/>
        <w:rPr>
          <w:rFonts w:ascii="Times New Roman" w:hAnsi="Times New Roman"/>
        </w:rPr>
      </w:pPr>
      <w:r>
        <w:rPr>
          <w:rFonts w:cs="Times New Roman" w:ascii="Times New Roman" w:hAnsi="Times New Roman"/>
        </w:rPr>
        <w:t>6. MILAN GLUŠICA, SDSS,</w:t>
      </w:r>
    </w:p>
    <w:p>
      <w:pPr>
        <w:pStyle w:val="ListParagraph"/>
        <w:numPr>
          <w:ilvl w:val="0"/>
          <w:numId w:val="2"/>
        </w:numPr>
        <w:jc w:val="both"/>
        <w:rPr>
          <w:rFonts w:ascii="Times New Roman" w:hAnsi="Times New Roman"/>
        </w:rPr>
      </w:pPr>
      <w:r>
        <w:rPr>
          <w:rFonts w:cs="Times New Roman" w:ascii="Times New Roman" w:hAnsi="Times New Roman"/>
        </w:rPr>
        <w:t>7. MILAN RKMAN, SDSS.</w:t>
      </w:r>
    </w:p>
    <w:p>
      <w:pPr>
        <w:pStyle w:val="ListParagraph"/>
        <w:numPr>
          <w:ilvl w:val="0"/>
          <w:numId w:val="2"/>
        </w:numPr>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jc w:val="both"/>
        <w:rPr>
          <w:rFonts w:ascii="Times New Roman" w:hAnsi="Times New Roman" w:cs="Times New Roman"/>
          <w:b/>
          <w:b/>
        </w:rPr>
      </w:pPr>
      <w:r>
        <w:rPr>
          <w:rFonts w:cs="Times New Roman" w:ascii="Times New Roman" w:hAnsi="Times New Roman"/>
          <w:b/>
        </w:rPr>
      </w:r>
    </w:p>
    <w:p>
      <w:pPr>
        <w:pStyle w:val="Normal"/>
        <w:ind w:firstLine="708"/>
        <w:jc w:val="both"/>
        <w:rPr>
          <w:rFonts w:ascii="Times New Roman" w:hAnsi="Times New Roman"/>
        </w:rPr>
      </w:pPr>
      <w:r>
        <w:rPr>
          <w:rFonts w:cs="Times New Roman" w:ascii="Times New Roman" w:hAnsi="Times New Roman"/>
        </w:rPr>
        <w:t>Ovaj Izvještaj će se objaviti u Službenom glasniku Općine Negoslavci.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KLASA: 024-02/25-01/02</w:t>
      </w:r>
    </w:p>
    <w:p>
      <w:pPr>
        <w:pStyle w:val="Normal"/>
        <w:jc w:val="both"/>
        <w:rPr>
          <w:rFonts w:ascii="Times New Roman" w:hAnsi="Times New Roman"/>
        </w:rPr>
      </w:pPr>
      <w:r>
        <w:rPr>
          <w:rFonts w:cs="Times New Roman" w:ascii="Times New Roman" w:hAnsi="Times New Roman"/>
        </w:rPr>
        <w:t>URBROJ: 2196-19-02-25-03</w:t>
      </w:r>
    </w:p>
    <w:p>
      <w:pPr>
        <w:pStyle w:val="Normal"/>
        <w:jc w:val="both"/>
        <w:rPr>
          <w:rFonts w:ascii="Times New Roman" w:hAnsi="Times New Roman"/>
        </w:rPr>
      </w:pPr>
      <w:r>
        <w:rPr>
          <w:rFonts w:ascii="Times New Roman" w:hAnsi="Times New Roman"/>
        </w:rPr>
        <w:t xml:space="preserve">Negoslavci, 16 lipnja 2025. </w:t>
      </w:r>
    </w:p>
    <w:p>
      <w:pPr>
        <w:pStyle w:val="Normal"/>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MANDATNOG POVJERENSTVA:</w:t>
      </w:r>
    </w:p>
    <w:p>
      <w:pPr>
        <w:pStyle w:val="Normal"/>
        <w:jc w:val="center"/>
        <w:rPr>
          <w:rFonts w:ascii="Times New Roman" w:hAnsi="Times New Roman"/>
        </w:rPr>
      </w:pPr>
      <w:r>
        <w:rPr>
          <w:rFonts w:cs="Times New Roman" w:ascii="Times New Roman" w:hAnsi="Times New Roman"/>
        </w:rPr>
        <w:t>Milan Rkman</w:t>
      </w:r>
    </w:p>
    <w:p>
      <w:pPr>
        <w:pStyle w:val="Normal"/>
        <w:jc w:val="center"/>
        <w:rPr>
          <w:rFonts w:ascii="Times New Roman" w:hAnsi="Times New Roman"/>
        </w:rPr>
      </w:pPr>
      <w:r>
        <w:rPr/>
        <w:drawing>
          <wp:inline distT="0" distB="0" distL="0" distR="0">
            <wp:extent cx="5761355" cy="36830"/>
            <wp:effectExtent l="0" t="0" r="0" b="0"/>
            <wp:docPr id="2" name="Slik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33" descr=""/>
                    <pic:cNvPicPr>
                      <a:picLocks noChangeAspect="1" noChangeArrowheads="1"/>
                    </pic:cNvPicPr>
                  </pic:nvPicPr>
                  <pic:blipFill>
                    <a:blip r:embed="rId4"/>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Na temelju članka 32. i 34. Zakona o lokalnoj i područnoj (regionalnoj) samoupravi („Narodne novine“ broj  33/01, 60/01, 129/05, 109/07, 125/08, 36/09, 36/09, 150/11, 144/12, 19/13, 137/15, 123/17, 98/19 i</w:t>
      </w:r>
      <w:bookmarkStart w:id="0" w:name="_GoBack1"/>
      <w:bookmarkEnd w:id="0"/>
      <w:r>
        <w:rPr>
          <w:rFonts w:ascii="Times New Roman" w:hAnsi="Times New Roman"/>
        </w:rPr>
        <w:t xml:space="preserve"> 144/20), članka 22. i 29. Statuta Općine Negoslavci („Službeni glasnik Općine Negoslavci“ broj 01/25) i članka 9. Poslovnika Općinskog vijeća Općine Negoslavci („Službeni vjesnik“ VSŽ broj 04/20), Općinsko vijeće na svojoj konstituirajućoj sjednici održanoj dana 16.06.2025. godine donosi</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izboru Odbora za izbor i imenovanje</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I</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rPr>
        <w:tab/>
        <w:t>Osniva se Odbor za izbor i imenovanje Općine Negoslavci u sastavu:</w:t>
      </w:r>
    </w:p>
    <w:p>
      <w:pPr>
        <w:pStyle w:val="ListParagraph"/>
        <w:numPr>
          <w:ilvl w:val="0"/>
          <w:numId w:val="2"/>
        </w:numPr>
        <w:jc w:val="both"/>
        <w:rPr>
          <w:rFonts w:ascii="Times New Roman" w:hAnsi="Times New Roman"/>
        </w:rPr>
      </w:pPr>
      <w:r>
        <w:rPr>
          <w:rFonts w:ascii="Times New Roman" w:hAnsi="Times New Roman"/>
        </w:rPr>
        <w:t>1. Suzana Sredojević, za predsjednicu,</w:t>
      </w:r>
    </w:p>
    <w:p>
      <w:pPr>
        <w:pStyle w:val="ListParagraph"/>
        <w:numPr>
          <w:ilvl w:val="0"/>
          <w:numId w:val="2"/>
        </w:numPr>
        <w:jc w:val="both"/>
        <w:rPr>
          <w:rFonts w:ascii="Times New Roman" w:hAnsi="Times New Roman"/>
        </w:rPr>
      </w:pPr>
      <w:r>
        <w:rPr>
          <w:rFonts w:ascii="Times New Roman" w:hAnsi="Times New Roman"/>
        </w:rPr>
        <w:t>2. Milan Glušica, za člana i</w:t>
      </w:r>
    </w:p>
    <w:p>
      <w:pPr>
        <w:pStyle w:val="ListParagraph"/>
        <w:numPr>
          <w:ilvl w:val="0"/>
          <w:numId w:val="2"/>
        </w:numPr>
        <w:jc w:val="both"/>
        <w:rPr>
          <w:rFonts w:ascii="Times New Roman" w:hAnsi="Times New Roman"/>
        </w:rPr>
      </w:pPr>
      <w:r>
        <w:rPr>
          <w:rFonts w:ascii="Times New Roman" w:hAnsi="Times New Roman"/>
        </w:rPr>
        <w:t>3. Milica Šarčević Tunjić, za člana.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II</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b/>
        </w:rPr>
        <w:tab/>
      </w:r>
      <w:r>
        <w:rPr>
          <w:rFonts w:ascii="Times New Roman" w:hAnsi="Times New Roman"/>
        </w:rPr>
        <w:t>Odbor obavlja sljedeće poslove:</w:t>
      </w:r>
    </w:p>
    <w:p>
      <w:pPr>
        <w:pStyle w:val="ListParagraph"/>
        <w:numPr>
          <w:ilvl w:val="0"/>
          <w:numId w:val="3"/>
        </w:numPr>
        <w:jc w:val="both"/>
        <w:rPr>
          <w:rFonts w:ascii="Times New Roman" w:hAnsi="Times New Roman"/>
        </w:rPr>
      </w:pPr>
      <w:r>
        <w:rPr>
          <w:rFonts w:ascii="Times New Roman" w:hAnsi="Times New Roman"/>
        </w:rPr>
        <w:t>predlaže izbor predsjednika i potpredsjednika Općinskog vijeća,</w:t>
      </w:r>
    </w:p>
    <w:p>
      <w:pPr>
        <w:pStyle w:val="ListParagraph"/>
        <w:numPr>
          <w:ilvl w:val="0"/>
          <w:numId w:val="3"/>
        </w:numPr>
        <w:jc w:val="both"/>
        <w:rPr>
          <w:rFonts w:ascii="Times New Roman" w:hAnsi="Times New Roman"/>
        </w:rPr>
      </w:pPr>
      <w:r>
        <w:rPr>
          <w:rFonts w:ascii="Times New Roman" w:hAnsi="Times New Roman"/>
        </w:rPr>
        <w:t>obavlja ostale poslove utvrđene Statutom Općine i Poslovnikom Općinskog vijeća.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III</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b/>
        </w:rPr>
        <w:tab/>
      </w:r>
      <w:r>
        <w:rPr>
          <w:rFonts w:ascii="Times New Roman" w:hAnsi="Times New Roman"/>
        </w:rPr>
        <w:t>Ova Odluka stupa na snagu danom donošenja, a objavit će se u Službenog glasniku Općine Negoslavci.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KLAS</w:t>
      </w:r>
      <w:r>
        <w:rPr>
          <w:rFonts w:ascii="Times New Roman" w:hAnsi="Times New Roman"/>
          <w:color w:val="000000"/>
        </w:rPr>
        <w:t>A: 029-01/25-01/02</w:t>
      </w:r>
    </w:p>
    <w:p>
      <w:pPr>
        <w:pStyle w:val="Normal"/>
        <w:rPr>
          <w:rFonts w:ascii="Times New Roman" w:hAnsi="Times New Roman"/>
        </w:rPr>
      </w:pPr>
      <w:r>
        <w:rPr>
          <w:rFonts w:ascii="Times New Roman" w:hAnsi="Times New Roman"/>
        </w:rPr>
        <w:t>URBROJ:</w:t>
      </w:r>
      <w:r>
        <w:rPr>
          <w:rFonts w:ascii="Times New Roman" w:hAnsi="Times New Roman"/>
          <w:color w:val="000000"/>
        </w:rPr>
        <w:t xml:space="preserve"> 2196-19-02-25-01</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rPr>
        <w:t>PREDSJEDAVAJUĆA:</w:t>
      </w:r>
    </w:p>
    <w:p>
      <w:pPr>
        <w:pStyle w:val="Normal"/>
        <w:jc w:val="center"/>
        <w:rPr>
          <w:rFonts w:ascii="Times New Roman" w:hAnsi="Times New Roman"/>
        </w:rPr>
      </w:pPr>
      <w:r>
        <w:rPr>
          <w:rFonts w:ascii="Times New Roman" w:hAnsi="Times New Roman"/>
          <w:color w:val="000000"/>
        </w:rPr>
        <w:t>Biljana Pejić</w:t>
      </w:r>
    </w:p>
    <w:p>
      <w:pPr>
        <w:pStyle w:val="Normal"/>
        <w:jc w:val="center"/>
        <w:rPr>
          <w:rFonts w:ascii="Times New Roman" w:hAnsi="Times New Roman"/>
        </w:rPr>
      </w:pPr>
      <w:r>
        <w:rPr/>
        <w:drawing>
          <wp:inline distT="0" distB="0" distL="0" distR="0">
            <wp:extent cx="5761355" cy="36830"/>
            <wp:effectExtent l="0" t="0" r="0" b="0"/>
            <wp:docPr id="3" name="Slik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34" descr=""/>
                    <pic:cNvPicPr>
                      <a:picLocks noChangeAspect="1" noChangeArrowheads="1"/>
                    </pic:cNvPicPr>
                  </pic:nvPicPr>
                  <pic:blipFill>
                    <a:blip r:embed="rId5"/>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rPr>
        <w:tab/>
      </w:r>
      <w:r>
        <w:rPr>
          <w:rFonts w:cs="Times New Roman" w:ascii="Times New Roman" w:hAnsi="Times New Roman"/>
        </w:rPr>
        <w:t>Na temelju članka 32. i 34., stavka 1. Zakona o lokalnoj i područnoj (regionalnoj) samoupravi („Narodne novine“ broj 33/01, 60/01, 129/05, 109/07, 125/08, 36/09, 36/09, 150/11, 144/12, 19/13, 137/15, 123/17, 98/19 i 144/20) i članka 19., točke 3. Statuta Općine Negoslavci („Službeni glasnik Općine Negoslavci“ broj 01/25) te članka 10. i 11. Poslovnika Općinskog vijeća Općine Negoslavci („Službeni vjesnik“ VSŽ broj 04/20) Općinsko vijeće Općine Negoslavci na svojoj konstitutirajućoj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 xml:space="preserve">RJEŠENJE </w:t>
      </w:r>
    </w:p>
    <w:p>
      <w:pPr>
        <w:pStyle w:val="Normal"/>
        <w:jc w:val="center"/>
        <w:rPr>
          <w:rFonts w:ascii="Times New Roman" w:hAnsi="Times New Roman"/>
        </w:rPr>
      </w:pPr>
      <w:r>
        <w:rPr>
          <w:rFonts w:cs="Times New Roman" w:ascii="Times New Roman" w:hAnsi="Times New Roman"/>
          <w:b/>
        </w:rPr>
        <w:t>o izboru predsjednika Općinskog vijeća Općine Negoslavci</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ind w:firstLine="708"/>
        <w:jc w:val="both"/>
        <w:rPr>
          <w:rFonts w:ascii="Times New Roman" w:hAnsi="Times New Roman"/>
        </w:rPr>
      </w:pPr>
      <w:r>
        <w:rPr>
          <w:rFonts w:cs="Times New Roman" w:ascii="Times New Roman" w:hAnsi="Times New Roman"/>
        </w:rPr>
        <w:t>Vijećnik Miodrag Mišanović se bira za predsjednika Općinskog vijeća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ind w:firstLine="708"/>
        <w:jc w:val="both"/>
        <w:rPr>
          <w:rFonts w:ascii="Times New Roman" w:hAnsi="Times New Roman"/>
        </w:rPr>
      </w:pPr>
      <w:r>
        <w:rPr>
          <w:rFonts w:cs="Times New Roman" w:ascii="Times New Roman" w:hAnsi="Times New Roman"/>
        </w:rPr>
        <w:t>Ova Odluka stupa na snagu danom donošenja, a objavit će se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KLAS</w:t>
      </w:r>
      <w:r>
        <w:rPr>
          <w:rFonts w:cs="Times New Roman" w:ascii="Times New Roman" w:hAnsi="Times New Roman"/>
          <w:color w:val="000000"/>
        </w:rPr>
        <w:t>A: 024-02/25-01/02</w:t>
      </w:r>
    </w:p>
    <w:p>
      <w:pPr>
        <w:pStyle w:val="Normal"/>
        <w:rPr>
          <w:rFonts w:ascii="Times New Roman" w:hAnsi="Times New Roman"/>
        </w:rPr>
      </w:pPr>
      <w:r>
        <w:rPr>
          <w:rFonts w:cs="Times New Roman" w:ascii="Times New Roman" w:hAnsi="Times New Roman"/>
          <w:color w:val="000000"/>
        </w:rPr>
        <w:t>URBROJ: 2196-19-02-25-0</w:t>
      </w:r>
      <w:bookmarkStart w:id="1" w:name="_GoBack2"/>
      <w:bookmarkEnd w:id="1"/>
      <w:r>
        <w:rPr>
          <w:rFonts w:cs="Times New Roman" w:ascii="Times New Roman" w:hAnsi="Times New Roman"/>
          <w:color w:val="000000"/>
        </w:rPr>
        <w:t>4</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PREDSJEDAVAJUĆI:</w:t>
      </w:r>
    </w:p>
    <w:p>
      <w:pPr>
        <w:pStyle w:val="Normal"/>
        <w:jc w:val="center"/>
        <w:rPr>
          <w:rFonts w:ascii="Times New Roman" w:hAnsi="Times New Roman"/>
        </w:rPr>
      </w:pPr>
      <w:r>
        <w:rPr>
          <w:rFonts w:cs="Times New Roman" w:ascii="Times New Roman" w:hAnsi="Times New Roman"/>
        </w:rPr>
        <w:t>Biljana Pejić</w:t>
      </w:r>
    </w:p>
    <w:p>
      <w:pPr>
        <w:pStyle w:val="Normal"/>
        <w:jc w:val="center"/>
        <w:rPr>
          <w:rFonts w:ascii="Times New Roman" w:hAnsi="Times New Roman"/>
        </w:rPr>
      </w:pPr>
      <w:r>
        <w:rPr/>
        <w:drawing>
          <wp:inline distT="0" distB="0" distL="0" distR="0">
            <wp:extent cx="5761355" cy="36830"/>
            <wp:effectExtent l="0" t="0" r="0" b="0"/>
            <wp:docPr id="4" name="Slik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35" descr=""/>
                    <pic:cNvPicPr>
                      <a:picLocks noChangeAspect="1" noChangeArrowheads="1"/>
                    </pic:cNvPicPr>
                  </pic:nvPicPr>
                  <pic:blipFill>
                    <a:blip r:embed="rId6"/>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ind w:firstLine="708"/>
        <w:jc w:val="both"/>
        <w:rPr>
          <w:rFonts w:ascii="Times New Roman" w:hAnsi="Times New Roman"/>
        </w:rPr>
      </w:pPr>
      <w:r>
        <w:rPr>
          <w:rFonts w:cs="Times New Roman" w:ascii="Times New Roman" w:hAnsi="Times New Roman"/>
        </w:rPr>
        <w:t>Na temelju članka 34., stavka 1. Zakona o lokalnoj i područnoj (regionalnoj) samoupravi („Narodne novine“ broj 33/01, 60/01, 129/05, 109/07, 125/08, 36/09, 36/09, 150/11, 144/12, 19/13, 137/15, 123/17, 98/19 i 144/20) i članka 19., točke 3. Statuta Općine Negoslavci („Službeni glasnik Općine Negoslavci“ broj 01/25) te članka 10. Poslovnika Općinskog vijeća Općine Negoslavci („Službeni vjesnik“ VSŽ broj 04/20) Općinsko vijeće Općine Negoslavci na svojoj konstitutirajućoj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 xml:space="preserve">RJEŠENJE </w:t>
      </w:r>
    </w:p>
    <w:p>
      <w:pPr>
        <w:pStyle w:val="Normal"/>
        <w:jc w:val="center"/>
        <w:rPr>
          <w:rFonts w:ascii="Times New Roman" w:hAnsi="Times New Roman"/>
        </w:rPr>
      </w:pPr>
      <w:r>
        <w:rPr>
          <w:rFonts w:cs="Times New Roman" w:ascii="Times New Roman" w:hAnsi="Times New Roman"/>
          <w:b/>
        </w:rPr>
        <w:t>o izboru potpredsjednika Općinskog vijeća Općine Negoslavci</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ind w:firstLine="708"/>
        <w:jc w:val="both"/>
        <w:rPr>
          <w:rFonts w:ascii="Times New Roman" w:hAnsi="Times New Roman"/>
        </w:rPr>
      </w:pPr>
      <w:r>
        <w:rPr>
          <w:rFonts w:cs="Times New Roman" w:ascii="Times New Roman" w:hAnsi="Times New Roman"/>
        </w:rPr>
        <w:t>Vijećnica Milica Šarčević Tunjić se bira za predsjednika Općinskog vijeća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ind w:firstLine="708"/>
        <w:jc w:val="both"/>
        <w:rPr>
          <w:rFonts w:ascii="Times New Roman" w:hAnsi="Times New Roman"/>
        </w:rPr>
      </w:pPr>
      <w:r>
        <w:rPr>
          <w:rFonts w:cs="Times New Roman" w:ascii="Times New Roman" w:hAnsi="Times New Roman"/>
        </w:rPr>
        <w:t>Ova Odluka stupa na snagu danom donošenja, a objavit će se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w:t>
      </w:r>
      <w:r>
        <w:rPr>
          <w:rFonts w:cs="Times New Roman" w:ascii="Times New Roman" w:hAnsi="Times New Roman"/>
          <w:color w:val="000000"/>
        </w:rPr>
        <w:t>SA: 024-02/25-01/02</w:t>
      </w:r>
    </w:p>
    <w:p>
      <w:pPr>
        <w:pStyle w:val="Normal"/>
        <w:rPr>
          <w:rFonts w:ascii="Times New Roman" w:hAnsi="Times New Roman"/>
        </w:rPr>
      </w:pPr>
      <w:r>
        <w:rPr>
          <w:rFonts w:cs="Times New Roman" w:ascii="Times New Roman" w:hAnsi="Times New Roman"/>
          <w:color w:val="000000"/>
        </w:rPr>
        <w:t>URBROJ: 2196-19-02-25-0</w:t>
      </w:r>
      <w:bookmarkStart w:id="2" w:name="_GoBack3"/>
      <w:bookmarkEnd w:id="2"/>
      <w:r>
        <w:rPr>
          <w:rFonts w:cs="Times New Roman" w:ascii="Times New Roman" w:hAnsi="Times New Roman"/>
          <w:color w:val="000000"/>
        </w:rPr>
        <w:t>5</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PREDSJEDAVAJUĆA:</w:t>
      </w:r>
    </w:p>
    <w:p>
      <w:pPr>
        <w:pStyle w:val="Normal"/>
        <w:jc w:val="center"/>
        <w:rPr>
          <w:rFonts w:ascii="Times New Roman" w:hAnsi="Times New Roman"/>
        </w:rPr>
      </w:pPr>
      <w:r>
        <w:rPr>
          <w:rFonts w:cs="Times New Roman" w:ascii="Times New Roman" w:hAnsi="Times New Roman"/>
        </w:rPr>
        <w:t>Biljana Pejić</w:t>
      </w:r>
    </w:p>
    <w:p>
      <w:pPr>
        <w:pStyle w:val="Normal"/>
        <w:spacing w:lineRule="auto" w:line="276" w:before="0" w:after="200"/>
        <w:jc w:val="center"/>
        <w:rPr>
          <w:rFonts w:ascii="Times New Roman" w:hAnsi="Times New Roman"/>
        </w:rPr>
      </w:pPr>
      <w:r>
        <w:rPr/>
        <w:drawing>
          <wp:inline distT="0" distB="0" distL="0" distR="0">
            <wp:extent cx="5761355" cy="36830"/>
            <wp:effectExtent l="0" t="0" r="0" b="0"/>
            <wp:docPr id="5" name="Slik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36" descr=""/>
                    <pic:cNvPicPr>
                      <a:picLocks noChangeAspect="1" noChangeArrowheads="1"/>
                    </pic:cNvPicPr>
                  </pic:nvPicPr>
                  <pic:blipFill>
                    <a:blip r:embed="rId7"/>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rPr>
        <w:tab/>
        <w:t>Na temelju članka 29. Statuta Općine Negoslavci (Službeni glasnik Općine Negoslavci broj 01/25), članka 20. i 21. Poslovnika Općinskog vijeća Općine Negoslavci (Službeni vjesnik VSŽ broj 04/20) Općinsko vijeće Općine Negoslavci na svojoj sjednici održanoj dana 16. lipnja 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ODLUKU</w:t>
      </w:r>
    </w:p>
    <w:p>
      <w:pPr>
        <w:pStyle w:val="Normal"/>
        <w:jc w:val="center"/>
        <w:rPr>
          <w:rFonts w:ascii="Times New Roman" w:hAnsi="Times New Roman"/>
        </w:rPr>
      </w:pPr>
      <w:r>
        <w:rPr>
          <w:rFonts w:cs="Times New Roman" w:ascii="Times New Roman" w:hAnsi="Times New Roman"/>
          <w:b/>
        </w:rPr>
        <w:t>o izboru Odbora za Statut i poslovnik</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jc w:val="both"/>
        <w:rPr>
          <w:rFonts w:ascii="Times New Roman" w:hAnsi="Times New Roman"/>
        </w:rPr>
      </w:pPr>
      <w:r>
        <w:rPr>
          <w:rFonts w:cs="Times New Roman" w:ascii="Times New Roman" w:hAnsi="Times New Roman"/>
        </w:rPr>
        <w:tab/>
        <w:t>Osniva se Odbor za Statut i Poslovnik Općine Negoslavci.</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jc w:val="both"/>
        <w:rPr>
          <w:rFonts w:ascii="Times New Roman" w:hAnsi="Times New Roman"/>
        </w:rPr>
      </w:pPr>
      <w:r>
        <w:rPr>
          <w:rFonts w:cs="Times New Roman" w:ascii="Times New Roman" w:hAnsi="Times New Roman"/>
        </w:rPr>
        <w:tab/>
        <w:t>U sastav Odbora biraju se:</w:t>
      </w:r>
    </w:p>
    <w:p>
      <w:pPr>
        <w:pStyle w:val="ListParagraph"/>
        <w:numPr>
          <w:ilvl w:val="0"/>
          <w:numId w:val="2"/>
        </w:numPr>
        <w:jc w:val="both"/>
        <w:rPr>
          <w:rFonts w:ascii="Times New Roman" w:hAnsi="Times New Roman"/>
        </w:rPr>
      </w:pPr>
      <w:r>
        <w:rPr>
          <w:rFonts w:cs="Times New Roman" w:ascii="Times New Roman" w:hAnsi="Times New Roman"/>
        </w:rPr>
        <w:t>1. Miodrag Mišanović, za predsjednika,</w:t>
      </w:r>
    </w:p>
    <w:p>
      <w:pPr>
        <w:pStyle w:val="ListParagraph"/>
        <w:numPr>
          <w:ilvl w:val="0"/>
          <w:numId w:val="2"/>
        </w:numPr>
        <w:jc w:val="both"/>
        <w:rPr>
          <w:rFonts w:ascii="Times New Roman" w:hAnsi="Times New Roman"/>
        </w:rPr>
      </w:pPr>
      <w:r>
        <w:rPr>
          <w:rFonts w:cs="Times New Roman" w:ascii="Times New Roman" w:hAnsi="Times New Roman"/>
        </w:rPr>
        <w:t>2. Milan Rkman, za člana,</w:t>
      </w:r>
    </w:p>
    <w:p>
      <w:pPr>
        <w:pStyle w:val="ListParagraph"/>
        <w:numPr>
          <w:ilvl w:val="0"/>
          <w:numId w:val="2"/>
        </w:numPr>
        <w:jc w:val="both"/>
        <w:rPr>
          <w:rFonts w:ascii="Times New Roman" w:hAnsi="Times New Roman"/>
        </w:rPr>
      </w:pPr>
      <w:r>
        <w:rPr>
          <w:rFonts w:cs="Times New Roman" w:ascii="Times New Roman" w:hAnsi="Times New Roman"/>
        </w:rPr>
        <w:t>3. Milenko Bajić, za člana.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jc w:val="both"/>
        <w:rPr>
          <w:rFonts w:ascii="Times New Roman" w:hAnsi="Times New Roman"/>
        </w:rPr>
      </w:pPr>
      <w:r>
        <w:rPr>
          <w:rFonts w:cs="Times New Roman" w:ascii="Times New Roman" w:hAnsi="Times New Roman"/>
        </w:rPr>
        <w:tab/>
        <w:t>Odbor za Statut i poslovnik obavlja dužnosti utvrđene Zakonom, Statutom i Poslovnikom Općinskog vijeća.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IV</w:t>
      </w:r>
    </w:p>
    <w:p>
      <w:pPr>
        <w:pStyle w:val="Normal"/>
        <w:jc w:val="both"/>
        <w:rPr>
          <w:rFonts w:ascii="Times New Roman" w:hAnsi="Times New Roman"/>
        </w:rPr>
      </w:pPr>
      <w:r>
        <w:rPr>
          <w:rFonts w:cs="Times New Roman" w:ascii="Times New Roman" w:hAnsi="Times New Roman"/>
        </w:rPr>
        <w:tab/>
        <w:t>Odluka stupa na snagu danom nakon dana objave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KLASA</w:t>
      </w:r>
      <w:r>
        <w:rPr>
          <w:rFonts w:cs="Times New Roman" w:ascii="Times New Roman" w:hAnsi="Times New Roman"/>
          <w:color w:val="000000"/>
        </w:rPr>
        <w:t>: 029-01/25-01/03</w:t>
      </w:r>
    </w:p>
    <w:p>
      <w:pPr>
        <w:pStyle w:val="Normal"/>
        <w:jc w:val="both"/>
        <w:rPr>
          <w:rFonts w:ascii="Times New Roman" w:hAnsi="Times New Roman"/>
        </w:rPr>
      </w:pPr>
      <w:r>
        <w:rPr>
          <w:rFonts w:cs="Times New Roman" w:ascii="Times New Roman" w:hAnsi="Times New Roman"/>
        </w:rPr>
        <w:t>URBROJ: 2196-19-02-25-01</w:t>
      </w:r>
    </w:p>
    <w:p>
      <w:pPr>
        <w:pStyle w:val="Normal"/>
        <w:jc w:val="both"/>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OPĆINSKOG VIJEĆA:</w:t>
      </w:r>
    </w:p>
    <w:p>
      <w:pPr>
        <w:pStyle w:val="Normal"/>
        <w:jc w:val="center"/>
        <w:rPr>
          <w:rFonts w:ascii="Times New Roman" w:hAnsi="Times New Roman"/>
        </w:rPr>
      </w:pPr>
      <w:r>
        <w:rPr>
          <w:rFonts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6" name="Slik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37" descr=""/>
                    <pic:cNvPicPr>
                      <a:picLocks noChangeAspect="1" noChangeArrowheads="1"/>
                    </pic:cNvPicPr>
                  </pic:nvPicPr>
                  <pic:blipFill>
                    <a:blip r:embed="rId8"/>
                    <a:stretch>
                      <a:fillRect/>
                    </a:stretch>
                  </pic:blipFill>
                  <pic:spPr bwMode="auto">
                    <a:xfrm>
                      <a:off x="0" y="0"/>
                      <a:ext cx="5761355" cy="36830"/>
                    </a:xfrm>
                    <a:prstGeom prst="rect">
                      <a:avLst/>
                    </a:prstGeom>
                  </pic:spPr>
                </pic:pic>
              </a:graphicData>
            </a:graphic>
          </wp:inline>
        </w:drawing>
      </w:r>
    </w:p>
    <w:p>
      <w:pPr>
        <w:pStyle w:val="Normal"/>
        <w:jc w:val="right"/>
        <w:rPr>
          <w:rFonts w:ascii="Times New Roman" w:hAnsi="Times New Roman" w:cs="Times New Roman"/>
          <w:b/>
          <w:b/>
        </w:rPr>
      </w:pPr>
      <w:r>
        <w:rPr>
          <w:rFonts w:cs="Times New Roman" w:ascii="Times New Roman" w:hAnsi="Times New Roman"/>
          <w:b/>
        </w:rPr>
      </w:r>
    </w:p>
    <w:p>
      <w:pPr>
        <w:pStyle w:val="Normal"/>
        <w:spacing w:lineRule="auto" w:line="276" w:before="0" w:after="200"/>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rPr>
        <w:tab/>
        <w:t>Na temelju članka 29. Statuta Općine Negoslavci (Službeni glasnik Općine Negoslavci broj broj 01/25), članka 20. i 21. Poslovnika Općinskog vijeća Općine Negoslavci (Službeni vjesnik VSŽ broj 04/20), Općinsko vijeće Općine Negoslavci na konstituirajućoj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ODLUKU</w:t>
      </w:r>
    </w:p>
    <w:p>
      <w:pPr>
        <w:pStyle w:val="Normal"/>
        <w:jc w:val="center"/>
        <w:rPr>
          <w:rFonts w:ascii="Times New Roman" w:hAnsi="Times New Roman"/>
        </w:rPr>
      </w:pPr>
      <w:r>
        <w:rPr>
          <w:rFonts w:cs="Times New Roman" w:ascii="Times New Roman" w:hAnsi="Times New Roman"/>
          <w:b/>
        </w:rPr>
        <w:t>o izboru Povjerenstva za elementarne nepogode</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Osniva se Povjerenstvo za elementarne nepogode Općine Negoslavci.</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U sastav Povjerenstva biraju se:</w:t>
      </w:r>
    </w:p>
    <w:p>
      <w:pPr>
        <w:pStyle w:val="ListParagraph"/>
        <w:numPr>
          <w:ilvl w:val="0"/>
          <w:numId w:val="2"/>
        </w:numPr>
        <w:jc w:val="both"/>
        <w:rPr>
          <w:rFonts w:ascii="Times New Roman" w:hAnsi="Times New Roman"/>
        </w:rPr>
      </w:pPr>
      <w:r>
        <w:rPr>
          <w:rFonts w:cs="Times New Roman" w:ascii="Times New Roman" w:hAnsi="Times New Roman"/>
        </w:rPr>
        <w:t>1. Milenko Bajić, za predsjednika,</w:t>
      </w:r>
    </w:p>
    <w:p>
      <w:pPr>
        <w:pStyle w:val="ListParagraph"/>
        <w:numPr>
          <w:ilvl w:val="0"/>
          <w:numId w:val="2"/>
        </w:numPr>
        <w:jc w:val="both"/>
        <w:rPr>
          <w:rFonts w:ascii="Times New Roman" w:hAnsi="Times New Roman"/>
        </w:rPr>
      </w:pPr>
      <w:r>
        <w:rPr>
          <w:rFonts w:cs="Times New Roman" w:ascii="Times New Roman" w:hAnsi="Times New Roman"/>
        </w:rPr>
        <w:t>2. Dimitrije Božičković, za člana,</w:t>
      </w:r>
    </w:p>
    <w:p>
      <w:pPr>
        <w:pStyle w:val="ListParagraph"/>
        <w:numPr>
          <w:ilvl w:val="0"/>
          <w:numId w:val="2"/>
        </w:numPr>
        <w:jc w:val="both"/>
        <w:rPr>
          <w:rFonts w:ascii="Times New Roman" w:hAnsi="Times New Roman"/>
        </w:rPr>
      </w:pPr>
      <w:r>
        <w:rPr>
          <w:rFonts w:cs="Times New Roman" w:ascii="Times New Roman" w:hAnsi="Times New Roman"/>
        </w:rPr>
        <w:t>3. Goran Gužvić, za člana.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Povjerenstvo za elementarne nepogode obavlja dužnosti utvrđene Zakonom, Statutom i Poslovnikom Općinskog vijeća.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IV</w:t>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rPr>
      </w:pPr>
      <w:r>
        <w:rPr>
          <w:rFonts w:cs="Times New Roman" w:ascii="Times New Roman" w:hAnsi="Times New Roman"/>
        </w:rPr>
        <w:tab/>
        <w:t>Odluka stupa na snagu danom nakon dana objave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KLASA: 029-01/25</w:t>
      </w:r>
      <w:r>
        <w:rPr>
          <w:rFonts w:cs="Times New Roman" w:ascii="Times New Roman" w:hAnsi="Times New Roman"/>
          <w:color w:val="000000"/>
        </w:rPr>
        <w:t>-01/0</w:t>
      </w:r>
      <w:bookmarkStart w:id="3" w:name="_GoBack4"/>
      <w:bookmarkEnd w:id="3"/>
      <w:r>
        <w:rPr>
          <w:rFonts w:cs="Times New Roman" w:ascii="Times New Roman" w:hAnsi="Times New Roman"/>
          <w:color w:val="000000"/>
        </w:rPr>
        <w:t>4</w:t>
      </w:r>
    </w:p>
    <w:p>
      <w:pPr>
        <w:pStyle w:val="Normal"/>
        <w:rPr>
          <w:rFonts w:ascii="Times New Roman" w:hAnsi="Times New Roman"/>
        </w:rPr>
      </w:pPr>
      <w:r>
        <w:rPr>
          <w:rFonts w:cs="Times New Roman" w:ascii="Times New Roman" w:hAnsi="Times New Roman"/>
        </w:rPr>
        <w:t>URBROJ: 2196-19-02-25-01</w:t>
      </w:r>
    </w:p>
    <w:p>
      <w:pPr>
        <w:pStyle w:val="Normal"/>
        <w:rPr>
          <w:rFonts w:ascii="Times New Roman" w:hAnsi="Times New Roman"/>
        </w:rPr>
      </w:pPr>
      <w:r>
        <w:rPr>
          <w:rFonts w:ascii="Times New Roman" w:hAnsi="Times New Roman"/>
        </w:rPr>
        <w:t>Negoslavci, 16. lipnja 2025.</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OPĆINSKOG VIJEĆA:</w:t>
      </w:r>
    </w:p>
    <w:p>
      <w:pPr>
        <w:pStyle w:val="Normal"/>
        <w:jc w:val="center"/>
        <w:rPr>
          <w:rFonts w:ascii="Times New Roman" w:hAnsi="Times New Roman"/>
        </w:rPr>
      </w:pPr>
      <w:r>
        <w:rPr>
          <w:rFonts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7" name="Slik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38" descr=""/>
                    <pic:cNvPicPr>
                      <a:picLocks noChangeAspect="1" noChangeArrowheads="1"/>
                    </pic:cNvPicPr>
                  </pic:nvPicPr>
                  <pic:blipFill>
                    <a:blip r:embed="rId9"/>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rPr>
        <w:tab/>
        <w:t>Na temelju članka 29. Statuta Općine Negoslavci (Službeni glasnik Općine Negoslavci broj 01/25), članka 20. i 21. Poslovnika Općinskog vijeća Općine Negoslavci (Službeni vjesnik VSŽ broj 04/20) Općinsko vijeće na svojoj sjednici održanoj dana 16.06.2025. godine donosi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ODLUKU</w:t>
      </w:r>
    </w:p>
    <w:p>
      <w:pPr>
        <w:pStyle w:val="Normal"/>
        <w:jc w:val="center"/>
        <w:rPr>
          <w:rFonts w:ascii="Times New Roman" w:hAnsi="Times New Roman"/>
        </w:rPr>
      </w:pPr>
      <w:r>
        <w:rPr>
          <w:rFonts w:cs="Times New Roman" w:ascii="Times New Roman" w:hAnsi="Times New Roman"/>
          <w:b/>
        </w:rPr>
        <w:t>o izboru Odbo</w:t>
      </w:r>
      <w:bookmarkStart w:id="4" w:name="_GoBack5"/>
      <w:bookmarkEnd w:id="4"/>
      <w:r>
        <w:rPr>
          <w:rFonts w:cs="Times New Roman" w:ascii="Times New Roman" w:hAnsi="Times New Roman"/>
          <w:b/>
        </w:rPr>
        <w:t>ra za financije i proračun</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rPr>
      </w:pPr>
      <w:r>
        <w:rPr>
          <w:rFonts w:cs="Times New Roman" w:ascii="Times New Roman" w:hAnsi="Times New Roman"/>
          <w:b/>
        </w:rPr>
        <w:t>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Osniva se Odbor za financije i proračun Općine Negoslavci.</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U sastav Odbora biraju se:</w:t>
      </w:r>
    </w:p>
    <w:p>
      <w:pPr>
        <w:pStyle w:val="ListParagraph"/>
        <w:numPr>
          <w:ilvl w:val="0"/>
          <w:numId w:val="2"/>
        </w:numPr>
        <w:jc w:val="both"/>
        <w:rPr>
          <w:rFonts w:ascii="Times New Roman" w:hAnsi="Times New Roman"/>
        </w:rPr>
      </w:pPr>
      <w:r>
        <w:rPr>
          <w:rFonts w:cs="Times New Roman" w:ascii="Times New Roman" w:hAnsi="Times New Roman"/>
        </w:rPr>
        <w:t>1. Biljana Pejić, za predsjednicu,</w:t>
      </w:r>
    </w:p>
    <w:p>
      <w:pPr>
        <w:pStyle w:val="ListParagraph"/>
        <w:numPr>
          <w:ilvl w:val="0"/>
          <w:numId w:val="2"/>
        </w:numPr>
        <w:jc w:val="both"/>
        <w:rPr>
          <w:rFonts w:ascii="Times New Roman" w:hAnsi="Times New Roman"/>
        </w:rPr>
      </w:pPr>
      <w:r>
        <w:rPr>
          <w:rFonts w:cs="Times New Roman" w:ascii="Times New Roman" w:hAnsi="Times New Roman"/>
        </w:rPr>
        <w:t>2. Milica Šarčević Tunjić, za člana,</w:t>
      </w:r>
    </w:p>
    <w:p>
      <w:pPr>
        <w:pStyle w:val="ListParagraph"/>
        <w:numPr>
          <w:ilvl w:val="0"/>
          <w:numId w:val="2"/>
        </w:numPr>
        <w:jc w:val="both"/>
        <w:rPr>
          <w:rFonts w:ascii="Times New Roman" w:hAnsi="Times New Roman"/>
        </w:rPr>
      </w:pPr>
      <w:r>
        <w:rPr>
          <w:rFonts w:cs="Times New Roman" w:ascii="Times New Roman" w:hAnsi="Times New Roman"/>
        </w:rPr>
        <w:t>3. Milan Rkman, za člana.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III</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rPr>
      </w:pPr>
      <w:r>
        <w:rPr>
          <w:rFonts w:cs="Times New Roman" w:ascii="Times New Roman" w:hAnsi="Times New Roman"/>
        </w:rPr>
        <w:tab/>
        <w:t>Odbor  za financije i proračun obavlja dužnosti utvrđene Zakonom, Statutom i Poslovnikom Općinskog vijeća.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IV</w:t>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rPr>
      </w:pPr>
      <w:r>
        <w:rPr>
          <w:rFonts w:cs="Times New Roman" w:ascii="Times New Roman" w:hAnsi="Times New Roman"/>
        </w:rPr>
        <w:tab/>
        <w:t>Odluka stupa na snagu danom nakon dana objave u Službenom glasniku Općine Negoslavci.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rPr>
      </w:pPr>
      <w:r>
        <w:rPr>
          <w:rFonts w:cs="Times New Roman" w:ascii="Times New Roman" w:hAnsi="Times New Roman"/>
        </w:rPr>
        <w:t>KLASA</w:t>
      </w:r>
      <w:r>
        <w:rPr>
          <w:rFonts w:cs="Times New Roman" w:ascii="Times New Roman" w:hAnsi="Times New Roman"/>
          <w:color w:val="000000"/>
        </w:rPr>
        <w:t>: 029-01/25-01/05</w:t>
      </w:r>
    </w:p>
    <w:p>
      <w:pPr>
        <w:pStyle w:val="Normal"/>
        <w:rPr>
          <w:rFonts w:ascii="Times New Roman" w:hAnsi="Times New Roman"/>
        </w:rPr>
      </w:pPr>
      <w:r>
        <w:rPr>
          <w:rFonts w:cs="Times New Roman" w:ascii="Times New Roman" w:hAnsi="Times New Roman"/>
        </w:rPr>
        <w:t xml:space="preserve">URBROJ: </w:t>
      </w:r>
      <w:r>
        <w:rPr>
          <w:rFonts w:cs="Times New Roman" w:ascii="Times New Roman" w:hAnsi="Times New Roman"/>
          <w:color w:val="000000"/>
        </w:rPr>
        <w:t>2196-19-02-25-01</w:t>
      </w:r>
    </w:p>
    <w:p>
      <w:pPr>
        <w:pStyle w:val="Normal"/>
        <w:rPr>
          <w:rFonts w:ascii="Times New Roman" w:hAnsi="Times New Roman"/>
        </w:rPr>
      </w:pPr>
      <w:r>
        <w:rPr>
          <w:rFonts w:ascii="Times New Roman" w:hAnsi="Times New Roman"/>
        </w:rPr>
        <w:t xml:space="preserve">Negoslavci, 16. lipnja 2025. </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rPr>
      </w:pPr>
      <w:r>
        <w:rPr>
          <w:rFonts w:cs="Times New Roman" w:ascii="Times New Roman" w:hAnsi="Times New Roman"/>
          <w:b/>
        </w:rPr>
        <w:t>PREDSJEDNIK OPĆINSKOG VIJEĆA:</w:t>
      </w:r>
    </w:p>
    <w:p>
      <w:pPr>
        <w:pStyle w:val="Normal"/>
        <w:jc w:val="center"/>
        <w:rPr>
          <w:rFonts w:ascii="Times New Roman" w:hAnsi="Times New Roman"/>
        </w:rPr>
      </w:pPr>
      <w:r>
        <w:rPr>
          <w:rFonts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8" name="Slik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39" descr=""/>
                    <pic:cNvPicPr>
                      <a:picLocks noChangeAspect="1" noChangeArrowheads="1"/>
                    </pic:cNvPicPr>
                  </pic:nvPicPr>
                  <pic:blipFill>
                    <a:blip r:embed="rId10"/>
                    <a:stretch>
                      <a:fillRect/>
                    </a:stretch>
                  </pic:blipFill>
                  <pic:spPr bwMode="auto">
                    <a:xfrm>
                      <a:off x="0" y="0"/>
                      <a:ext cx="5761355" cy="36830"/>
                    </a:xfrm>
                    <a:prstGeom prst="rect">
                      <a:avLst/>
                    </a:prstGeom>
                  </pic:spPr>
                </pic:pic>
              </a:graphicData>
            </a:graphic>
          </wp:inline>
        </w:drawing>
      </w:r>
    </w:p>
    <w:p>
      <w:pPr>
        <w:pStyle w:val="Normal"/>
        <w:spacing w:lineRule="auto" w:line="276" w:before="0" w:after="200"/>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 xml:space="preserve">Na temelju </w:t>
      </w:r>
      <w:r>
        <w:rPr>
          <w:rFonts w:ascii="Times New Roman" w:hAnsi="Times New Roman"/>
          <w:color w:val="000000" w:themeColor="text1"/>
        </w:rPr>
        <w:t xml:space="preserve">članka 19., stavka 1., točke 2. i 5., </w:t>
      </w:r>
      <w:bookmarkStart w:id="5" w:name="_GoBack6"/>
      <w:bookmarkEnd w:id="5"/>
      <w:r>
        <w:rPr>
          <w:rFonts w:ascii="Times New Roman" w:hAnsi="Times New Roman"/>
          <w:color w:val="000000" w:themeColor="text1"/>
        </w:rPr>
        <w:t xml:space="preserve">članka 29. Statuta </w:t>
      </w:r>
      <w:r>
        <w:rPr>
          <w:rFonts w:ascii="Times New Roman" w:hAnsi="Times New Roman"/>
        </w:rPr>
        <w:t xml:space="preserve">Općine Negoslavci („Službeni glasnik Općine Negoslavci” broj 01/25) i </w:t>
      </w:r>
      <w:r>
        <w:rPr>
          <w:rFonts w:ascii="Times New Roman" w:hAnsi="Times New Roman"/>
          <w:color w:val="000000" w:themeColor="text1"/>
        </w:rPr>
        <w:t xml:space="preserve">članka 20. i 21. Poslovnika Općinskog vijeća Općine Negoslavci („Službeni glasnik Općine Negoslavci” </w:t>
      </w:r>
      <w:r>
        <w:rPr>
          <w:rFonts w:ascii="Times New Roman" w:hAnsi="Times New Roman"/>
        </w:rPr>
        <w:t>broj 04/20), Općinsko vijeće Općine Negoslavci na svojoj konstituirajućoj sjednici održanoj dana 16.06.2025. godine donosi</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izboru Odbora za socijalna pitanja</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b/>
        </w:rPr>
        <w:tab/>
      </w:r>
      <w:r>
        <w:rPr>
          <w:rFonts w:ascii="Times New Roman" w:hAnsi="Times New Roman"/>
        </w:rPr>
        <w:t>Uspostavlja se Odbor za socijalna pitanja.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rPr>
        <w:tab/>
        <w:t>Imenuje se Odbor u sljedećem sastavu:</w:t>
      </w:r>
    </w:p>
    <w:p>
      <w:pPr>
        <w:pStyle w:val="ListParagraph"/>
        <w:numPr>
          <w:ilvl w:val="0"/>
          <w:numId w:val="2"/>
        </w:numPr>
        <w:jc w:val="both"/>
        <w:rPr>
          <w:rFonts w:ascii="Times New Roman" w:hAnsi="Times New Roman"/>
        </w:rPr>
      </w:pPr>
      <w:r>
        <w:rPr>
          <w:rFonts w:ascii="Times New Roman" w:hAnsi="Times New Roman"/>
        </w:rPr>
        <w:t xml:space="preserve">1. Jelena Božičković, za predsjednicu, </w:t>
      </w:r>
    </w:p>
    <w:p>
      <w:pPr>
        <w:pStyle w:val="ListParagraph"/>
        <w:numPr>
          <w:ilvl w:val="0"/>
          <w:numId w:val="2"/>
        </w:numPr>
        <w:jc w:val="both"/>
        <w:rPr>
          <w:rFonts w:ascii="Times New Roman" w:hAnsi="Times New Roman"/>
        </w:rPr>
      </w:pPr>
      <w:r>
        <w:rPr>
          <w:rFonts w:ascii="Times New Roman" w:hAnsi="Times New Roman"/>
        </w:rPr>
        <w:t xml:space="preserve">2. Milan Glušica, za člana, </w:t>
      </w:r>
    </w:p>
    <w:p>
      <w:pPr>
        <w:pStyle w:val="ListParagraph"/>
        <w:numPr>
          <w:ilvl w:val="0"/>
          <w:numId w:val="2"/>
        </w:numPr>
        <w:jc w:val="both"/>
        <w:rPr>
          <w:rFonts w:ascii="Times New Roman" w:hAnsi="Times New Roman"/>
        </w:rPr>
      </w:pPr>
      <w:r>
        <w:rPr>
          <w:rFonts w:ascii="Times New Roman" w:hAnsi="Times New Roman"/>
        </w:rPr>
        <w:t>3. Suzana Sredojević, za člana.</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rPr>
        <w:tab/>
        <w:t>Odluka stupa na snagu dan nakon dana objave u Službenom glasniku Općine Negoslavci.</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KLASA: 029-01/25-0</w:t>
      </w:r>
      <w:r>
        <w:rPr>
          <w:rFonts w:ascii="Times New Roman" w:hAnsi="Times New Roman"/>
          <w:color w:val="000000"/>
        </w:rPr>
        <w:t>1/06</w:t>
      </w:r>
    </w:p>
    <w:p>
      <w:pPr>
        <w:pStyle w:val="Normal"/>
        <w:jc w:val="both"/>
        <w:rPr>
          <w:rFonts w:ascii="Times New Roman" w:hAnsi="Times New Roman"/>
        </w:rPr>
      </w:pPr>
      <w:r>
        <w:rPr>
          <w:rFonts w:ascii="Times New Roman" w:hAnsi="Times New Roman"/>
        </w:rPr>
        <w:t>URBROJ: 2196-19-02-25-01</w:t>
      </w:r>
    </w:p>
    <w:p>
      <w:pPr>
        <w:pStyle w:val="Normal"/>
        <w:jc w:val="both"/>
        <w:rPr>
          <w:rFonts w:ascii="Times New Roman" w:hAnsi="Times New Roman"/>
        </w:rPr>
      </w:pPr>
      <w:r>
        <w:rPr>
          <w:rFonts w:ascii="Times New Roman" w:hAnsi="Times New Roman"/>
        </w:rPr>
        <w:t>Negoslavci, 16. lipnja 2025.</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PREDSJEDNIK OPĆINSKOG VIJEĆA:</w:t>
      </w:r>
    </w:p>
    <w:p>
      <w:pPr>
        <w:pStyle w:val="Normal"/>
        <w:jc w:val="center"/>
        <w:rPr>
          <w:rFonts w:ascii="Times New Roman" w:hAnsi="Times New Roman"/>
        </w:rPr>
      </w:pPr>
      <w:r>
        <w:rPr>
          <w:rFonts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9" name="Slik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40" descr=""/>
                    <pic:cNvPicPr>
                      <a:picLocks noChangeAspect="1" noChangeArrowheads="1"/>
                    </pic:cNvPicPr>
                  </pic:nvPicPr>
                  <pic:blipFill>
                    <a:blip r:embed="rId11"/>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rPr>
      </w:pPr>
      <w:r>
        <w:rPr>
          <w:rFonts w:ascii="Times New Roman" w:hAnsi="Times New Roman"/>
          <w:b w:val="false"/>
          <w:bCs w:val="false"/>
        </w:rPr>
        <w:tab/>
        <w:t xml:space="preserve">Na temelju članka 19., točke 5. Statuta Općine Negoslavci („Službeni glasnik Općine Negoslavci” broj 01/25), Općinsko vijeće Općine Negoslavci dana 16.06.2025. godine </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ODLUKA</w:t>
      </w:r>
    </w:p>
    <w:p>
      <w:pPr>
        <w:pStyle w:val="Normal"/>
        <w:jc w:val="center"/>
        <w:rPr>
          <w:rFonts w:ascii="Times New Roman" w:hAnsi="Times New Roman"/>
          <w:b/>
          <w:b/>
          <w:bCs/>
        </w:rPr>
      </w:pPr>
      <w:r>
        <w:rPr>
          <w:rFonts w:ascii="Times New Roman" w:hAnsi="Times New Roman"/>
          <w:b/>
          <w:bCs/>
        </w:rPr>
        <w:t>o izboru vijećnika Općinskog vijeća u sastavu skupštine Zajedničkog vijeća općina Vukovar</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Članak 1.</w:t>
      </w:r>
    </w:p>
    <w:p>
      <w:pPr>
        <w:pStyle w:val="Normal"/>
        <w:jc w:val="both"/>
        <w:rPr>
          <w:rFonts w:ascii="Times New Roman" w:hAnsi="Times New Roman"/>
          <w:b/>
          <w:b/>
          <w:bCs/>
        </w:rPr>
      </w:pPr>
      <w:r>
        <w:rPr>
          <w:rFonts w:ascii="Times New Roman" w:hAnsi="Times New Roman"/>
          <w:b w:val="false"/>
          <w:bCs w:val="false"/>
        </w:rPr>
        <w:tab/>
        <w:t xml:space="preserve">Imenuju se vijećnici Općinskog vijeća Općine Negoslavci u Zajedničko vijeće općina Vukovar, kako slijedi: 1. Biljana Pejić i </w:t>
      </w:r>
      <w:r>
        <w:rPr>
          <w:rFonts w:ascii="Times New Roman" w:hAnsi="Times New Roman"/>
          <w:b w:val="false"/>
          <w:bCs w:val="false"/>
        </w:rPr>
        <w:t xml:space="preserve">2. </w:t>
      </w:r>
      <w:r>
        <w:rPr>
          <w:rFonts w:ascii="Times New Roman" w:hAnsi="Times New Roman"/>
          <w:b w:val="false"/>
          <w:bCs w:val="false"/>
        </w:rPr>
        <w:t>Milica Šarčević Tunjić.</w:t>
      </w:r>
    </w:p>
    <w:p>
      <w:pPr>
        <w:pStyle w:val="Normal"/>
        <w:jc w:val="left"/>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Članak 2.</w:t>
      </w:r>
    </w:p>
    <w:p>
      <w:pPr>
        <w:pStyle w:val="Normal"/>
        <w:jc w:val="both"/>
        <w:rPr>
          <w:rFonts w:ascii="Times New Roman" w:hAnsi="Times New Roman"/>
          <w:b/>
          <w:b/>
          <w:bCs/>
        </w:rPr>
      </w:pPr>
      <w:r>
        <w:rPr>
          <w:rFonts w:ascii="Times New Roman" w:hAnsi="Times New Roman"/>
          <w:b w:val="false"/>
          <w:bCs w:val="false"/>
        </w:rPr>
        <w:tab/>
        <w:t xml:space="preserve">Ova Odluka stupa na snagu danom nakon dana objave u Službenom glasniku Općine Negoslavci. </w:t>
      </w:r>
    </w:p>
    <w:p>
      <w:pPr>
        <w:pStyle w:val="Normal"/>
        <w:jc w:val="left"/>
        <w:rPr>
          <w:b w:val="false"/>
          <w:b w:val="false"/>
          <w:bCs w:val="false"/>
        </w:rPr>
      </w:pPr>
      <w:r>
        <w:rPr>
          <w:b w:val="false"/>
          <w:bCs w:val="false"/>
        </w:rPr>
      </w:r>
    </w:p>
    <w:p>
      <w:pPr>
        <w:pStyle w:val="Normal"/>
        <w:rPr>
          <w:rFonts w:ascii="Times New Roman" w:hAnsi="Times New Roman"/>
          <w:b w:val="false"/>
          <w:b w:val="false"/>
          <w:bCs w:val="false"/>
        </w:rPr>
      </w:pPr>
      <w:r>
        <w:rPr>
          <w:rFonts w:ascii="Times New Roman" w:hAnsi="Times New Roman"/>
          <w:b w:val="false"/>
          <w:bCs w:val="false"/>
        </w:rPr>
        <w:t>KLASA: 024-02/25-01/</w:t>
      </w:r>
      <w:r>
        <w:rPr>
          <w:rFonts w:ascii="Times New Roman" w:hAnsi="Times New Roman"/>
          <w:b w:val="false"/>
          <w:bCs w:val="false"/>
          <w:color w:val="000000"/>
        </w:rPr>
        <w:t>05</w:t>
      </w:r>
    </w:p>
    <w:p>
      <w:pPr>
        <w:pStyle w:val="Normal"/>
        <w:rPr>
          <w:rFonts w:ascii="Times New Roman" w:hAnsi="Times New Roman"/>
          <w:b w:val="false"/>
          <w:b w:val="false"/>
          <w:bCs w:val="false"/>
        </w:rPr>
      </w:pPr>
      <w:r>
        <w:rPr>
          <w:rFonts w:ascii="Times New Roman" w:hAnsi="Times New Roman"/>
          <w:b w:val="false"/>
          <w:bCs w:val="false"/>
        </w:rPr>
        <w:t>URBROJ: 2196-19-02-25-01</w:t>
      </w:r>
    </w:p>
    <w:p>
      <w:pPr>
        <w:pStyle w:val="Normal"/>
        <w:rPr>
          <w:rFonts w:ascii="Times New Roman" w:hAnsi="Times New Roman"/>
          <w:b w:val="false"/>
          <w:b w:val="false"/>
          <w:bCs w:val="false"/>
        </w:rPr>
      </w:pPr>
      <w:r>
        <w:rPr>
          <w:rFonts w:ascii="Times New Roman" w:hAnsi="Times New Roman"/>
          <w:b w:val="false"/>
          <w:bCs w:val="false"/>
        </w:rPr>
        <w:t xml:space="preserve">Negoslavci, 16. lipnja 2025. </w:t>
      </w:r>
    </w:p>
    <w:p>
      <w:pPr>
        <w:pStyle w:val="Normal"/>
        <w:jc w:val="left"/>
        <w:rPr>
          <w:b w:val="false"/>
          <w:b w:val="false"/>
          <w:bCs w:val="false"/>
        </w:rPr>
      </w:pPr>
      <w:r>
        <w:rPr>
          <w:b w:val="false"/>
          <w:bCs w:val="false"/>
        </w:rPr>
      </w:r>
    </w:p>
    <w:p>
      <w:pPr>
        <w:pStyle w:val="Normal"/>
        <w:jc w:val="center"/>
        <w:rPr>
          <w:rFonts w:ascii="Times New Roman" w:hAnsi="Times New Roman"/>
          <w:b/>
          <w:b/>
          <w:bCs/>
        </w:rPr>
      </w:pPr>
      <w:r>
        <w:rPr>
          <w:rFonts w:ascii="Times New Roman" w:hAnsi="Times New Roman"/>
          <w:b/>
          <w:bCs/>
        </w:rPr>
        <w:t>PREDSJEDNIK OPĆINSKOG VIJEĆA:</w:t>
      </w:r>
    </w:p>
    <w:p>
      <w:pPr>
        <w:pStyle w:val="Normal"/>
        <w:jc w:val="center"/>
        <w:rPr>
          <w:rFonts w:ascii="Times New Roman" w:hAnsi="Times New Roman"/>
          <w:b/>
          <w:b/>
          <w:bCs/>
        </w:rPr>
      </w:pPr>
      <w:r>
        <w:rPr>
          <w:rFonts w:ascii="Times New Roman" w:hAnsi="Times New Roman"/>
          <w:b w:val="false"/>
          <w:bCs w:val="false"/>
        </w:rPr>
        <w:t>Miodrag Mišanović</w:t>
      </w:r>
    </w:p>
    <w:p>
      <w:pPr>
        <w:pStyle w:val="Normal"/>
        <w:jc w:val="right"/>
        <w:rPr>
          <w:rFonts w:ascii="Times New Roman" w:hAnsi="Times New Roman"/>
          <w:b/>
          <w:b/>
          <w:bCs/>
        </w:rPr>
      </w:pPr>
      <w:r>
        <w:rPr/>
        <w:drawing>
          <wp:inline distT="0" distB="0" distL="0" distR="0">
            <wp:extent cx="5761355" cy="36830"/>
            <wp:effectExtent l="0" t="0" r="0" b="0"/>
            <wp:docPr id="10" name="Slik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6" descr=""/>
                    <pic:cNvPicPr>
                      <a:picLocks noChangeAspect="1" noChangeArrowheads="1"/>
                    </pic:cNvPicPr>
                  </pic:nvPicPr>
                  <pic:blipFill>
                    <a:blip r:embed="rId12"/>
                    <a:stretch>
                      <a:fillRect/>
                    </a:stretch>
                  </pic:blipFill>
                  <pic:spPr bwMode="auto">
                    <a:xfrm>
                      <a:off x="0" y="0"/>
                      <a:ext cx="5761355" cy="36830"/>
                    </a:xfrm>
                    <a:prstGeom prst="rect">
                      <a:avLst/>
                    </a:prstGeom>
                  </pic:spPr>
                </pic:pic>
              </a:graphicData>
            </a:graphic>
          </wp:inline>
        </w:drawing>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tab/>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Na temelju članka 45. Zakona o proračunu („Narodne novine“ broj 144/21) i članka 19., stavka 1., točke 2. i 8. Statuta Općine Negoslavci („Službeni glasnik Općine Negoslavci” broj 01/25), Općinsko vijeće Općine Negoslavci na svojoj redovnoj sjednici održanoj dana 16.06.2025. godine donosi</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 O DONOŠENJU</w:t>
      </w:r>
    </w:p>
    <w:p>
      <w:pPr>
        <w:pStyle w:val="Normal"/>
        <w:jc w:val="center"/>
        <w:rPr>
          <w:rFonts w:ascii="Times New Roman" w:hAnsi="Times New Roman"/>
        </w:rPr>
      </w:pPr>
      <w:r>
        <w:rPr>
          <w:rFonts w:ascii="Times New Roman" w:hAnsi="Times New Roman"/>
          <w:b/>
        </w:rPr>
        <w:t xml:space="preserve">IZMJENA I DOPUNA PRORAČUNA OPĆINE NEGOSLAVCI ZA 2025. GODINU </w:t>
      </w:r>
    </w:p>
    <w:p>
      <w:pPr>
        <w:pStyle w:val="Normal"/>
        <w:jc w:val="center"/>
        <w:rPr>
          <w:rFonts w:ascii="Times New Roman" w:hAnsi="Times New Roman"/>
        </w:rPr>
      </w:pPr>
      <w:r>
        <w:rPr>
          <w:rFonts w:ascii="Times New Roman" w:hAnsi="Times New Roman"/>
          <w:b/>
        </w:rPr>
        <w:t>(PRVI REBALANS)</w:t>
      </w:r>
    </w:p>
    <w:p>
      <w:pPr>
        <w:pStyle w:val="Normal"/>
        <w:jc w:val="center"/>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jc w:val="both"/>
        <w:rPr>
          <w:rFonts w:ascii="Times New Roman" w:hAnsi="Times New Roman"/>
        </w:rPr>
      </w:pPr>
      <w:r>
        <w:rPr>
          <w:rFonts w:ascii="Times New Roman" w:hAnsi="Times New Roman"/>
          <w:b/>
        </w:rPr>
        <w:tab/>
      </w:r>
      <w:r>
        <w:rPr>
          <w:rFonts w:ascii="Times New Roman" w:hAnsi="Times New Roman"/>
        </w:rPr>
        <w:t xml:space="preserve">Donose se Izmjene i dopune </w:t>
      </w:r>
      <w:bookmarkStart w:id="6" w:name="_GoBack8"/>
      <w:bookmarkEnd w:id="6"/>
      <w:r>
        <w:rPr>
          <w:rFonts w:ascii="Times New Roman" w:hAnsi="Times New Roman"/>
        </w:rPr>
        <w:t>proračuna Općine Negoslavci za 2025. godinu (prvi rebalans).</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b/>
        </w:rPr>
        <w:tab/>
      </w:r>
      <w:r>
        <w:rPr>
          <w:rFonts w:ascii="Times New Roman" w:hAnsi="Times New Roman"/>
        </w:rPr>
        <w:t>Rebalans proračuna Općine Negoslavci za 2025. godinu sadrži:</w:t>
      </w:r>
    </w:p>
    <w:p>
      <w:pPr>
        <w:pStyle w:val="ListParagraph"/>
        <w:numPr>
          <w:ilvl w:val="0"/>
          <w:numId w:val="2"/>
        </w:numPr>
        <w:jc w:val="both"/>
        <w:rPr>
          <w:rFonts w:ascii="Times New Roman" w:hAnsi="Times New Roman"/>
        </w:rPr>
      </w:pPr>
      <w:r>
        <w:rPr>
          <w:rFonts w:ascii="Times New Roman" w:hAnsi="Times New Roman"/>
        </w:rPr>
        <w:t>- plan za 2025. godinu,</w:t>
      </w:r>
    </w:p>
    <w:p>
      <w:pPr>
        <w:pStyle w:val="ListParagraph"/>
        <w:numPr>
          <w:ilvl w:val="0"/>
          <w:numId w:val="2"/>
        </w:numPr>
        <w:jc w:val="both"/>
        <w:rPr>
          <w:rFonts w:ascii="Times New Roman" w:hAnsi="Times New Roman"/>
        </w:rPr>
      </w:pPr>
      <w:r>
        <w:rPr>
          <w:rFonts w:ascii="Times New Roman" w:hAnsi="Times New Roman"/>
        </w:rPr>
        <w:t>- promjene – odstupanja,</w:t>
      </w:r>
    </w:p>
    <w:p>
      <w:pPr>
        <w:pStyle w:val="ListParagraph"/>
        <w:numPr>
          <w:ilvl w:val="0"/>
          <w:numId w:val="2"/>
        </w:numPr>
        <w:jc w:val="both"/>
        <w:rPr>
          <w:rFonts w:ascii="Times New Roman" w:hAnsi="Times New Roman"/>
        </w:rPr>
      </w:pPr>
      <w:r>
        <w:rPr>
          <w:rFonts w:ascii="Times New Roman" w:hAnsi="Times New Roman"/>
        </w:rPr>
        <w:t>- novi plan.</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b/>
        </w:rPr>
        <w:tab/>
      </w:r>
      <w:r>
        <w:rPr>
          <w:rFonts w:ascii="Times New Roman" w:hAnsi="Times New Roman"/>
        </w:rPr>
        <w:t>Rebalans Proračuna prilaže se.</w:t>
      </w:r>
    </w:p>
    <w:p>
      <w:pPr>
        <w:pStyle w:val="Normal"/>
        <w:jc w:val="both"/>
        <w:rPr>
          <w:rFonts w:ascii="Times New Roman" w:hAnsi="Times New Roman"/>
        </w:rPr>
      </w:pPr>
      <w:r>
        <w:rPr>
          <w:rFonts w:ascii="Times New Roman" w:hAnsi="Times New Roman"/>
        </w:rPr>
        <w:t>Ova Odluka stupa na snagu dan nakon dana objave u Službenom glasniku Općine Negoslavci.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KLA</w:t>
      </w:r>
      <w:r>
        <w:rPr>
          <w:rFonts w:ascii="Times New Roman" w:hAnsi="Times New Roman"/>
          <w:color w:val="000000"/>
        </w:rPr>
        <w:t>SA: 400-01/24-01/01</w:t>
      </w:r>
    </w:p>
    <w:p>
      <w:pPr>
        <w:pStyle w:val="Normal"/>
        <w:jc w:val="both"/>
        <w:rPr>
          <w:color w:val="000000"/>
        </w:rPr>
      </w:pPr>
      <w:r>
        <w:rPr>
          <w:rFonts w:ascii="Times New Roman" w:hAnsi="Times New Roman"/>
          <w:color w:val="000000"/>
        </w:rPr>
        <w:t>URBROJ: 2196-19-02-25-04</w:t>
      </w:r>
    </w:p>
    <w:p>
      <w:pPr>
        <w:pStyle w:val="Normal"/>
        <w:jc w:val="both"/>
        <w:rPr>
          <w:rFonts w:ascii="Times New Roman" w:hAnsi="Times New Roman"/>
        </w:rPr>
      </w:pPr>
      <w:r>
        <w:rPr>
          <w:rFonts w:ascii="Times New Roman" w:hAnsi="Times New Roman"/>
        </w:rPr>
        <w:t>Negoslavci, 16. lipnja 2025.</w:t>
      </w:r>
    </w:p>
    <w:p>
      <w:pPr>
        <w:pStyle w:val="Normal"/>
        <w:jc w:val="right"/>
        <w:rPr>
          <w:rFonts w:ascii="Times New Roman" w:hAnsi="Times New Roman"/>
          <w:b/>
          <w:b/>
        </w:rPr>
      </w:pPr>
      <w:r>
        <w:rPr>
          <w:rFonts w:ascii="Times New Roman" w:hAnsi="Times New Roman"/>
          <w:b/>
        </w:rPr>
      </w:r>
    </w:p>
    <w:p>
      <w:pPr>
        <w:pStyle w:val="Normal"/>
        <w:jc w:val="right"/>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PREDSJEDNIK OPĆINSKOG VIJEĆA</w:t>
      </w:r>
    </w:p>
    <w:p>
      <w:pPr>
        <w:pStyle w:val="Normal"/>
        <w:jc w:val="center"/>
        <w:rPr>
          <w:rFonts w:ascii="Times New Roman" w:hAnsi="Times New Roman"/>
        </w:rPr>
      </w:pPr>
      <w:r>
        <w:rPr>
          <w:rFonts w:ascii="Times New Roman" w:hAnsi="Times New Roman"/>
        </w:rPr>
        <w:t>Miodrag Mišanović</w:t>
      </w:r>
    </w:p>
    <w:p>
      <w:pPr>
        <w:sectPr>
          <w:headerReference w:type="even" r:id="rId14"/>
          <w:headerReference w:type="default" r:id="rId15"/>
          <w:type w:val="nextPage"/>
          <w:pgSz w:w="11906" w:h="16838"/>
          <w:pgMar w:left="1134" w:right="1134" w:gutter="0" w:header="1134" w:top="1693" w:footer="0" w:bottom="1134"/>
          <w:pgNumType w:fmt="decimal"/>
          <w:formProt w:val="false"/>
          <w:textDirection w:val="lrTb"/>
          <w:docGrid w:type="default" w:linePitch="100" w:charSpace="0"/>
        </w:sectPr>
        <w:pStyle w:val="Normal"/>
        <w:jc w:val="center"/>
        <w:rPr/>
      </w:pPr>
      <w:r>
        <w:rPr/>
        <w:drawing>
          <wp:inline distT="0" distB="0" distL="0" distR="0">
            <wp:extent cx="5761355" cy="36830"/>
            <wp:effectExtent l="0" t="0" r="0" b="0"/>
            <wp:docPr id="11" name="Slik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41" descr=""/>
                    <pic:cNvPicPr>
                      <a:picLocks noChangeAspect="1" noChangeArrowheads="1"/>
                    </pic:cNvPicPr>
                  </pic:nvPicPr>
                  <pic:blipFill>
                    <a:blip r:embed="rId13"/>
                    <a:stretch>
                      <a:fillRect/>
                    </a:stretch>
                  </pic:blipFill>
                  <pic:spPr bwMode="auto">
                    <a:xfrm>
                      <a:off x="0" y="0"/>
                      <a:ext cx="5761355" cy="36830"/>
                    </a:xfrm>
                    <a:prstGeom prst="rect">
                      <a:avLst/>
                    </a:prstGeom>
                  </pic:spPr>
                </pic:pic>
              </a:graphicData>
            </a:graphic>
          </wp:inline>
        </w:drawing>
      </w:r>
    </w:p>
    <w:p>
      <w:pPr>
        <w:pStyle w:val="Normal"/>
        <w:jc w:val="center"/>
        <w:rPr>
          <w:b/>
          <w:b/>
          <w:bCs/>
        </w:rPr>
      </w:pPr>
      <w:r>
        <w:rPr>
          <w:rFonts w:cs="Times New Roman" w:ascii="Times New Roman" w:hAnsi="Times New Roman"/>
          <w:b/>
          <w:bCs/>
        </w:rPr>
        <w:t>IZMJENE I DOPUNE PRORAČUNA OPĆINE NEGOSLAVCI ZA 2025. GODINU</w:t>
      </w:r>
    </w:p>
    <w:p>
      <w:pPr>
        <w:pStyle w:val="Normal"/>
        <w:jc w:val="center"/>
        <w:rPr>
          <w:rFonts w:ascii="Times New Roman" w:hAnsi="Times New Roman" w:cs="Times New Roman"/>
        </w:rPr>
      </w:pPr>
      <w:r>
        <w:rPr>
          <w:rFonts w:cs="Times New Roman" w:ascii="Times New Roman" w:hAnsi="Times New Roman"/>
        </w:rPr>
      </w:r>
    </w:p>
    <w:p>
      <w:pPr>
        <w:pStyle w:val="Normal"/>
        <w:jc w:val="center"/>
        <w:rPr>
          <w:b/>
          <w:b/>
          <w:bCs/>
        </w:rPr>
      </w:pPr>
      <w:r>
        <w:rPr>
          <w:rFonts w:cs="Times New Roman" w:ascii="Times New Roman" w:hAnsi="Times New Roman"/>
          <w:b/>
          <w:bCs/>
        </w:rPr>
        <w:t>I OPĆI DIO</w:t>
      </w:r>
    </w:p>
    <w:p>
      <w:pPr>
        <w:pStyle w:val="Normal"/>
        <w:jc w:val="center"/>
        <w:rPr>
          <w:b/>
          <w:b/>
          <w:bCs/>
        </w:rPr>
      </w:pPr>
      <w:r>
        <w:rPr>
          <w:b/>
          <w:bCs/>
        </w:rPr>
        <w:t>A) SAŽETAK RAČUNA PRIHODA I RASHODA</w:t>
      </w:r>
    </w:p>
    <w:tbl>
      <w:tblPr>
        <w:tblW w:w="96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42"/>
        <w:gridCol w:w="550"/>
        <w:gridCol w:w="4434"/>
        <w:gridCol w:w="1351"/>
        <w:gridCol w:w="1351"/>
        <w:gridCol w:w="1351"/>
      </w:tblGrid>
      <w:tr>
        <w:trPr>
          <w:trHeight w:val="690" w:hRule="atLeast"/>
        </w:trPr>
        <w:tc>
          <w:tcPr>
            <w:tcW w:w="642"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43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35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2024.</w:t>
            </w:r>
          </w:p>
        </w:tc>
        <w:tc>
          <w:tcPr>
            <w:tcW w:w="135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5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42"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49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PRIHODI UKUPNO</w:t>
            </w:r>
            <w:bookmarkStart w:id="7" w:name="_GoBack"/>
            <w:bookmarkEnd w:id="7"/>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1.222.307,00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2.246.089,00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2.276.089,00</w:t>
            </w:r>
          </w:p>
        </w:tc>
      </w:tr>
      <w:tr>
        <w:trPr>
          <w:trHeight w:val="255" w:hRule="atLeast"/>
        </w:trPr>
        <w:tc>
          <w:tcPr>
            <w:tcW w:w="642"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w:t>
            </w:r>
          </w:p>
        </w:tc>
        <w:tc>
          <w:tcPr>
            <w:tcW w:w="4984"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PRIHODI POSLOVANJA</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1.222.307,00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2.246.089,00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2.276.089,00</w:t>
            </w:r>
          </w:p>
        </w:tc>
      </w:tr>
      <w:tr>
        <w:trPr>
          <w:trHeight w:val="255" w:hRule="atLeast"/>
        </w:trPr>
        <w:tc>
          <w:tcPr>
            <w:tcW w:w="642"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7</w:t>
            </w:r>
          </w:p>
        </w:tc>
        <w:tc>
          <w:tcPr>
            <w:tcW w:w="4984"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PRIHODI OD PRODAJE NEFINANCIJSKE IMOVINE</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r>
      <w:tr>
        <w:trPr>
          <w:trHeight w:val="255" w:hRule="atLeast"/>
        </w:trPr>
        <w:tc>
          <w:tcPr>
            <w:tcW w:w="642"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4984"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RASHODI UKUPNO</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1.421.140,77</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2.246.089,00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2.647.917,81</w:t>
            </w:r>
          </w:p>
        </w:tc>
      </w:tr>
      <w:tr>
        <w:trPr>
          <w:trHeight w:val="255" w:hRule="atLeast"/>
        </w:trPr>
        <w:tc>
          <w:tcPr>
            <w:tcW w:w="642"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w:t>
            </w:r>
          </w:p>
        </w:tc>
        <w:tc>
          <w:tcPr>
            <w:tcW w:w="4984"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RASHODI  POSLOVANJA</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956.407,00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1.028.089,00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1.028.089,00</w:t>
            </w:r>
          </w:p>
        </w:tc>
      </w:tr>
      <w:tr>
        <w:trPr>
          <w:trHeight w:val="255" w:hRule="atLeast"/>
        </w:trPr>
        <w:tc>
          <w:tcPr>
            <w:tcW w:w="642"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w:t>
            </w:r>
          </w:p>
        </w:tc>
        <w:tc>
          <w:tcPr>
            <w:tcW w:w="4984"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RASHODI ZA NABAVU NEFINANCIJSKE IMOVINE</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464.733,77</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1.218.000,00</w:t>
            </w:r>
          </w:p>
        </w:tc>
        <w:tc>
          <w:tcPr>
            <w:tcW w:w="1351"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1.619.828,81</w:t>
            </w:r>
          </w:p>
        </w:tc>
      </w:tr>
      <w:tr>
        <w:trPr>
          <w:trHeight w:val="270" w:hRule="atLeast"/>
        </w:trPr>
        <w:tc>
          <w:tcPr>
            <w:tcW w:w="642"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r>
          </w:p>
        </w:tc>
        <w:tc>
          <w:tcPr>
            <w:tcW w:w="443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VIŠAK/MANJAK</w:t>
            </w:r>
          </w:p>
        </w:tc>
        <w:tc>
          <w:tcPr>
            <w:tcW w:w="1351"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FF0000"/>
                <w:kern w:val="0"/>
                <w:sz w:val="16"/>
                <w:szCs w:val="16"/>
                <w:lang w:eastAsia="hr-HR" w:bidi="ar-SA"/>
              </w:rPr>
              <w:t>198.833,77</w:t>
            </w:r>
          </w:p>
        </w:tc>
        <w:tc>
          <w:tcPr>
            <w:tcW w:w="1351"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351"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FF0000"/>
                <w:kern w:val="0"/>
                <w:sz w:val="16"/>
                <w:szCs w:val="16"/>
                <w:lang w:eastAsia="hr-HR" w:bidi="ar-SA"/>
              </w:rPr>
              <w:t>371.828,81</w:t>
            </w:r>
          </w:p>
        </w:tc>
      </w:tr>
    </w:tbl>
    <w:p>
      <w:pPr>
        <w:pStyle w:val="Normal"/>
        <w:rPr>
          <w:b/>
          <w:b/>
          <w:bCs/>
        </w:rPr>
      </w:pPr>
      <w:r>
        <w:rPr>
          <w:b/>
          <w:bCs/>
        </w:rPr>
      </w:r>
    </w:p>
    <w:p>
      <w:pPr>
        <w:pStyle w:val="Normal"/>
        <w:jc w:val="center"/>
        <w:rPr/>
      </w:pPr>
      <w:r>
        <w:rPr>
          <w:rFonts w:cs="Times New Roman" w:ascii="Times New Roman" w:hAnsi="Times New Roman"/>
          <w:b/>
          <w:bCs/>
        </w:rPr>
        <w:t>B) SAŽETAK RAČUNA FINANCIRANJA</w:t>
      </w:r>
    </w:p>
    <w:tbl>
      <w:tblPr>
        <w:tblW w:w="96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7"/>
        <w:gridCol w:w="556"/>
        <w:gridCol w:w="4523"/>
        <w:gridCol w:w="1235"/>
        <w:gridCol w:w="1354"/>
        <w:gridCol w:w="1354"/>
      </w:tblGrid>
      <w:tr>
        <w:trPr>
          <w:trHeight w:val="690" w:hRule="atLeast"/>
        </w:trPr>
        <w:tc>
          <w:tcPr>
            <w:tcW w:w="65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6"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52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23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5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w:t>
            </w:r>
          </w:p>
        </w:tc>
        <w:tc>
          <w:tcPr>
            <w:tcW w:w="5079"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PRIMICI OD FINANCIJSKE IMOVINE I ZADUŽIVANJA</w:t>
            </w:r>
          </w:p>
        </w:tc>
        <w:tc>
          <w:tcPr>
            <w:tcW w:w="1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55" w:hRule="atLeast"/>
        </w:trPr>
        <w:tc>
          <w:tcPr>
            <w:tcW w:w="65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5</w:t>
            </w:r>
          </w:p>
        </w:tc>
        <w:tc>
          <w:tcPr>
            <w:tcW w:w="507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IZDACI ZA FINANCIJSKU IMOVINU I OTPLATE ZAJMOVA</w:t>
            </w:r>
          </w:p>
        </w:tc>
        <w:tc>
          <w:tcPr>
            <w:tcW w:w="1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70" w:hRule="atLeast"/>
        </w:trPr>
        <w:tc>
          <w:tcPr>
            <w:tcW w:w="657" w:type="dxa"/>
            <w:tcBorders>
              <w:left w:val="single" w:sz="8" w:space="0" w:color="000000"/>
              <w:bottom w:val="single" w:sz="8" w:space="0" w:color="000000"/>
              <w:right w:val="single" w:sz="4" w:space="0" w:color="000000"/>
            </w:tcBorders>
            <w:shd w:color="auto" w:fill="auto" w:val="clear"/>
            <w:vAlign w:val="center"/>
          </w:tcPr>
          <w:p>
            <w:pPr>
              <w:pStyle w:val="Normal"/>
              <w:widowControl w:val="false"/>
              <w:suppressAutoHyphens w:val="false"/>
              <w:jc w:val="center"/>
              <w:rPr>
                <w:rFonts w:ascii="Arial Narrow" w:hAnsi="Arial Narrow" w:eastAsia="Times New Roman"/>
                <w:b/>
                <w:b/>
                <w:bCs/>
                <w:color w:val="000000"/>
                <w:kern w:val="0"/>
                <w:sz w:val="16"/>
                <w:szCs w:val="16"/>
                <w:lang w:eastAsia="hr-HR" w:bidi="ar-SA"/>
              </w:rPr>
            </w:pPr>
            <w:r>
              <w:rPr>
                <w:rFonts w:eastAsia="Times New Roman" w:ascii="Arial Narrow" w:hAnsi="Arial Narrow"/>
                <w:b/>
                <w:bCs/>
                <w:color w:val="000000"/>
                <w:kern w:val="0"/>
                <w:sz w:val="16"/>
                <w:szCs w:val="16"/>
                <w:lang w:eastAsia="hr-HR" w:bidi="ar-SA"/>
              </w:rPr>
            </w:r>
          </w:p>
        </w:tc>
        <w:tc>
          <w:tcPr>
            <w:tcW w:w="5079" w:type="dxa"/>
            <w:gridSpan w:val="2"/>
            <w:tcBorders>
              <w:top w:val="single" w:sz="4"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NETO FINANCIRANJE</w:t>
            </w:r>
          </w:p>
        </w:tc>
        <w:tc>
          <w:tcPr>
            <w:tcW w:w="1235"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bl>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C) PRENESENI VIŠAK ILI PRENESENI MANJAK</w:t>
      </w:r>
    </w:p>
    <w:tbl>
      <w:tblPr>
        <w:tblW w:w="96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7"/>
        <w:gridCol w:w="556"/>
        <w:gridCol w:w="4523"/>
        <w:gridCol w:w="1235"/>
        <w:gridCol w:w="1354"/>
        <w:gridCol w:w="1354"/>
      </w:tblGrid>
      <w:tr>
        <w:trPr>
          <w:trHeight w:val="690" w:hRule="atLeast"/>
        </w:trPr>
        <w:tc>
          <w:tcPr>
            <w:tcW w:w="65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56"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52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23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5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5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079"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UKUPAN DONOS VIŠKA/MANJKA IZ PRETHODNE(IH) GODINA</w:t>
            </w:r>
          </w:p>
        </w:tc>
        <w:tc>
          <w:tcPr>
            <w:tcW w:w="1235"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198.833,77</w:t>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371.828,81</w:t>
            </w:r>
          </w:p>
        </w:tc>
      </w:tr>
      <w:tr>
        <w:trPr>
          <w:trHeight w:val="270" w:hRule="atLeast"/>
        </w:trPr>
        <w:tc>
          <w:tcPr>
            <w:tcW w:w="657"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5079" w:type="dxa"/>
            <w:gridSpan w:val="2"/>
            <w:tcBorders>
              <w:top w:val="single" w:sz="4"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VIŠAK/MANJAK IZ PRETHODNE(IH) GODINE KOJI ĆE SE POKRITI/RASPOREDITI</w:t>
            </w:r>
          </w:p>
        </w:tc>
        <w:tc>
          <w:tcPr>
            <w:tcW w:w="1235"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4"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bl>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pPr>
      <w:r>
        <w:rPr>
          <w:rFonts w:cs="Times New Roman" w:ascii="Times New Roman" w:hAnsi="Times New Roman"/>
          <w:b/>
          <w:bCs/>
        </w:rPr>
        <w:t>D) PLAN URAVNOTEŽENJA PRENESENI VIŠAK ILI PRENESENI MANJAK</w:t>
      </w:r>
    </w:p>
    <w:tbl>
      <w:tblPr>
        <w:tblW w:w="13378"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659"/>
        <w:gridCol w:w="4218"/>
        <w:gridCol w:w="4541"/>
        <w:gridCol w:w="1240"/>
        <w:gridCol w:w="1359"/>
        <w:gridCol w:w="1360"/>
      </w:tblGrid>
      <w:tr>
        <w:trPr>
          <w:trHeight w:val="690" w:hRule="atLeast"/>
        </w:trPr>
        <w:tc>
          <w:tcPr>
            <w:tcW w:w="659"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4218"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BR.</w:t>
            </w:r>
          </w:p>
        </w:tc>
        <w:tc>
          <w:tcPr>
            <w:tcW w:w="4541"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VRSTA PRIHODA /IZDATAKA</w:t>
            </w:r>
          </w:p>
        </w:tc>
        <w:tc>
          <w:tcPr>
            <w:tcW w:w="124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c>
          <w:tcPr>
            <w:tcW w:w="1359"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6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65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8759"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PRIJENOS VIŠKA/MANJKA IZ PRETHODNE GODINE</w:t>
            </w:r>
          </w:p>
        </w:tc>
        <w:tc>
          <w:tcPr>
            <w:tcW w:w="12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55" w:hRule="atLeast"/>
        </w:trPr>
        <w:tc>
          <w:tcPr>
            <w:tcW w:w="65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875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VIŠAK/MANJAK IZ PRETHODNE GODINE KOJI ĆE SE RASPOREDITI/POKRITI</w:t>
            </w:r>
          </w:p>
        </w:tc>
        <w:tc>
          <w:tcPr>
            <w:tcW w:w="12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55" w:hRule="atLeast"/>
        </w:trPr>
        <w:tc>
          <w:tcPr>
            <w:tcW w:w="659"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Narrow" w:hAnsi="Arial Narrow" w:eastAsia="Times New Roman"/>
                <w:b/>
                <w:b/>
                <w:bCs/>
                <w:color w:val="000000"/>
                <w:kern w:val="0"/>
                <w:sz w:val="16"/>
                <w:szCs w:val="16"/>
                <w:lang w:eastAsia="hr-HR" w:bidi="ar-SA"/>
              </w:rPr>
            </w:pPr>
            <w:r>
              <w:rPr>
                <w:rFonts w:eastAsia="Times New Roman" w:ascii="Arial Narrow" w:hAnsi="Arial Narrow"/>
                <w:b/>
                <w:bCs/>
                <w:color w:val="000000"/>
                <w:kern w:val="0"/>
                <w:sz w:val="16"/>
                <w:szCs w:val="16"/>
                <w:lang w:eastAsia="hr-HR" w:bidi="ar-SA"/>
              </w:rPr>
            </w:r>
          </w:p>
        </w:tc>
        <w:tc>
          <w:tcPr>
            <w:tcW w:w="8759"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VIŠAK /MANJAK TEKUĆE GODINE</w:t>
            </w:r>
          </w:p>
        </w:tc>
        <w:tc>
          <w:tcPr>
            <w:tcW w:w="12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r>
        <w:trPr>
          <w:trHeight w:val="270" w:hRule="atLeast"/>
        </w:trPr>
        <w:tc>
          <w:tcPr>
            <w:tcW w:w="659"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4218"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t>PRIJENOS VIŠKA /MANJKA U SLJEDEĆE RAZDOBLJE</w:t>
            </w:r>
          </w:p>
        </w:tc>
        <w:tc>
          <w:tcPr>
            <w:tcW w:w="4541"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6"/>
                <w:szCs w:val="16"/>
                <w:lang w:eastAsia="hr-HR" w:bidi="ar-SA"/>
              </w:rPr>
            </w:pPr>
            <w:r>
              <w:rPr>
                <w:rFonts w:eastAsia="Times New Roman" w:ascii="Arial" w:hAnsi="Arial"/>
                <w:b/>
                <w:bCs/>
                <w:kern w:val="0"/>
                <w:sz w:val="16"/>
                <w:szCs w:val="16"/>
                <w:lang w:eastAsia="hr-HR" w:bidi="ar-SA"/>
              </w:rPr>
            </w:r>
          </w:p>
        </w:tc>
        <w:tc>
          <w:tcPr>
            <w:tcW w:w="124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59"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c>
          <w:tcPr>
            <w:tcW w:w="136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20"/>
                <w:szCs w:val="20"/>
                <w:lang w:eastAsia="hr-HR" w:bidi="ar-SA"/>
              </w:rPr>
            </w:pPr>
            <w:r>
              <w:rPr>
                <w:rFonts w:eastAsia="Times New Roman" w:ascii="Arial" w:hAnsi="Arial"/>
                <w:kern w:val="0"/>
                <w:sz w:val="20"/>
                <w:szCs w:val="20"/>
                <w:lang w:eastAsia="hr-HR" w:bidi="ar-SA"/>
              </w:rPr>
            </w:r>
          </w:p>
        </w:tc>
      </w:tr>
    </w:tbl>
    <w:p>
      <w:pPr>
        <w:pStyle w:val="Normal"/>
        <w:rPr>
          <w:b/>
          <w:b/>
          <w:bCs/>
        </w:rPr>
      </w:pPr>
      <w:r>
        <w:rPr>
          <w:b/>
          <w:bCs/>
        </w:rPr>
      </w:r>
    </w:p>
    <w:p>
      <w:pPr>
        <w:pStyle w:val="Normal"/>
        <w:jc w:val="center"/>
        <w:rPr>
          <w:b/>
          <w:b/>
          <w:bCs/>
        </w:rPr>
      </w:pPr>
      <w:r>
        <w:rPr>
          <w:rFonts w:cs="Times New Roman" w:ascii="Times New Roman" w:hAnsi="Times New Roman"/>
          <w:b/>
          <w:bCs/>
        </w:rPr>
        <w:t>1.2. RAČUN PRIHODA I RASHODA</w:t>
      </w:r>
    </w:p>
    <w:p>
      <w:pPr>
        <w:pStyle w:val="Normal"/>
        <w:jc w:val="center"/>
        <w:rPr>
          <w:rFonts w:ascii="Times New Roman" w:hAnsi="Times New Roman" w:cs="Times New Roman"/>
          <w:b/>
          <w:b/>
          <w:bCs/>
        </w:rPr>
      </w:pPr>
      <w:r>
        <w:rPr>
          <w:rFonts w:cs="Times New Roman" w:ascii="Times New Roman" w:hAnsi="Times New Roman"/>
          <w:b/>
          <w:bCs/>
        </w:rPr>
        <w:t xml:space="preserve">IZVRŠENJE PRORAČUNA  PREMA EKONOMSKOJ KLASIFIKACIJI </w:t>
      </w:r>
    </w:p>
    <w:tbl>
      <w:tblPr>
        <w:tblW w:w="1312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578"/>
        <w:gridCol w:w="3342"/>
        <w:gridCol w:w="1739"/>
        <w:gridCol w:w="1740"/>
        <w:gridCol w:w="1781"/>
        <w:gridCol w:w="2360"/>
        <w:gridCol w:w="1579"/>
      </w:tblGrid>
      <w:tr>
        <w:trPr>
          <w:trHeight w:val="645" w:hRule="atLeast"/>
        </w:trPr>
        <w:tc>
          <w:tcPr>
            <w:tcW w:w="3920" w:type="dxa"/>
            <w:gridSpan w:val="2"/>
            <w:tcBorders>
              <w:top w:val="single" w:sz="8" w:space="0" w:color="000000"/>
              <w:left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Brojčana oznaka i naziv</w:t>
            </w:r>
          </w:p>
        </w:tc>
        <w:tc>
          <w:tcPr>
            <w:tcW w:w="1739"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2024.</w:t>
            </w:r>
          </w:p>
        </w:tc>
        <w:tc>
          <w:tcPr>
            <w:tcW w:w="1740"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2025.</w:t>
            </w:r>
          </w:p>
        </w:tc>
        <w:tc>
          <w:tcPr>
            <w:tcW w:w="1781"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POVEĆANJE</w:t>
            </w:r>
          </w:p>
        </w:tc>
        <w:tc>
          <w:tcPr>
            <w:tcW w:w="2360" w:type="dxa"/>
            <w:tcBorders>
              <w:top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SMANJENJE</w:t>
            </w:r>
          </w:p>
        </w:tc>
        <w:tc>
          <w:tcPr>
            <w:tcW w:w="1579" w:type="dxa"/>
            <w:tcBorders>
              <w:top w:val="single" w:sz="8" w:space="0" w:color="000000"/>
              <w:bottom w:val="single" w:sz="4" w:space="0" w:color="000000"/>
              <w:right w:val="single" w:sz="8" w:space="0" w:color="000000"/>
            </w:tcBorders>
            <w:shd w:color="000000" w:fill="D9D9D9" w:val="clear"/>
            <w:vAlign w:val="bottom"/>
          </w:tcPr>
          <w:p>
            <w:pPr>
              <w:pStyle w:val="Normal"/>
              <w:widowControl w:val="false"/>
              <w:suppressAutoHyphens w:val="false"/>
              <w:jc w:val="center"/>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NOVI PLAN</w:t>
            </w:r>
          </w:p>
        </w:tc>
      </w:tr>
      <w:tr>
        <w:trPr>
          <w:trHeight w:val="195" w:hRule="atLeast"/>
        </w:trPr>
        <w:tc>
          <w:tcPr>
            <w:tcW w:w="3920" w:type="dxa"/>
            <w:gridSpan w:val="2"/>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1</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3</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4</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5</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6</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UKUPNO PRIHODI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2.272.987,00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2.246.089,00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2.276.089,00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poslovanja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2.272.987,00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2.246.089,00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2.276.089,00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61</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poreza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218.000,00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218.000,00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218.000,00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63</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Pomoći iz inozemstva i od subjekata unutar općeg proračuna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1.728.280,00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1.700.000,00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1.730.000,00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64</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imovine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4.190,00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4.190,00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4.190,00</w:t>
            </w:r>
          </w:p>
        </w:tc>
      </w:tr>
      <w:tr>
        <w:trPr>
          <w:trHeight w:val="66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65</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upravnih i administrativnih pristojbi, pristojbi po posebnim propisima i naknada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22.517,00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23.899,00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23.899,00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66</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Prihodi od prodaje proizvoda i robe te pruženih usluga i prihodi od donacija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300.000,00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300.000,00</w:t>
            </w:r>
          </w:p>
        </w:tc>
      </w:tr>
      <w:tr>
        <w:trPr>
          <w:trHeight w:val="645" w:hRule="atLeast"/>
        </w:trPr>
        <w:tc>
          <w:tcPr>
            <w:tcW w:w="3920" w:type="dxa"/>
            <w:gridSpan w:val="2"/>
            <w:tcBorders>
              <w:top w:val="single" w:sz="4" w:space="0" w:color="000000"/>
              <w:left w:val="single" w:sz="8" w:space="0" w:color="000000"/>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Brojčana oznaka i naziv</w:t>
            </w:r>
          </w:p>
        </w:tc>
        <w:tc>
          <w:tcPr>
            <w:tcW w:w="1739"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2024.</w:t>
            </w:r>
          </w:p>
        </w:tc>
        <w:tc>
          <w:tcPr>
            <w:tcW w:w="1740"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2025.</w:t>
            </w:r>
          </w:p>
        </w:tc>
        <w:tc>
          <w:tcPr>
            <w:tcW w:w="1781"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2026.</w:t>
            </w:r>
          </w:p>
        </w:tc>
        <w:tc>
          <w:tcPr>
            <w:tcW w:w="2360" w:type="dxa"/>
            <w:tcBorders>
              <w:bottom w:val="single" w:sz="4" w:space="0" w:color="000000"/>
              <w:right w:val="single" w:sz="4" w:space="0" w:color="000000"/>
            </w:tcBorders>
            <w:shd w:color="000000" w:fill="DCDCDC" w:val="clear"/>
            <w:vAlign w:val="center"/>
          </w:tcPr>
          <w:p>
            <w:pPr>
              <w:pStyle w:val="Normal"/>
              <w:widowControl w:val="false"/>
              <w:suppressAutoHyphens w:val="false"/>
              <w:jc w:val="center"/>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Plan 2027.</w:t>
            </w:r>
          </w:p>
        </w:tc>
        <w:tc>
          <w:tcPr>
            <w:tcW w:w="1579" w:type="dxa"/>
            <w:tcBorders>
              <w:top w:val="single" w:sz="8" w:space="0" w:color="000000"/>
              <w:bottom w:val="single" w:sz="4" w:space="0" w:color="000000"/>
              <w:right w:val="single" w:sz="8" w:space="0" w:color="000000"/>
            </w:tcBorders>
            <w:shd w:color="000000" w:fill="D9D9D9" w:val="clear"/>
            <w:vAlign w:val="bottom"/>
          </w:tcPr>
          <w:p>
            <w:pPr>
              <w:pStyle w:val="Normal"/>
              <w:widowControl w:val="false"/>
              <w:suppressAutoHyphens w:val="false"/>
              <w:jc w:val="center"/>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NOVI PLAN</w:t>
            </w:r>
          </w:p>
        </w:tc>
      </w:tr>
      <w:tr>
        <w:trPr>
          <w:trHeight w:val="195" w:hRule="atLeast"/>
        </w:trPr>
        <w:tc>
          <w:tcPr>
            <w:tcW w:w="3920" w:type="dxa"/>
            <w:gridSpan w:val="2"/>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1</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3</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4</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5</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Arial" w:hAnsi="Arial" w:eastAsia="Times New Roman"/>
                <w:b/>
                <w:b/>
                <w:bCs/>
                <w:color w:val="000000"/>
                <w:kern w:val="0"/>
                <w:sz w:val="14"/>
                <w:szCs w:val="14"/>
                <w:lang w:eastAsia="hr-HR" w:bidi="ar-SA"/>
              </w:rPr>
            </w:pPr>
            <w:r>
              <w:rPr>
                <w:rFonts w:eastAsia="Times New Roman" w:ascii="Arial" w:hAnsi="Arial"/>
                <w:b/>
                <w:bCs/>
                <w:color w:val="000000"/>
                <w:kern w:val="0"/>
                <w:sz w:val="14"/>
                <w:szCs w:val="14"/>
                <w:lang w:eastAsia="hr-HR" w:bidi="ar-SA"/>
              </w:rPr>
              <w:t>6</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UKUPNO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2.471.820,77</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2.246.089,00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401.828,81</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2.647.917,81</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poslovanja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1.169.820,77</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1.028.089,00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1.028.089,00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31</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zaposlene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353.700,00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376.800,00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376.800,00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32</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Materijalni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544.145,77</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373.314,00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000000" w:fill="FFFFFF"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373.314,00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34</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Financijski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5.630,00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4.930,00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4.930,00</w:t>
            </w:r>
          </w:p>
        </w:tc>
      </w:tr>
      <w:tr>
        <w:trPr>
          <w:trHeight w:val="525"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36</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Pomoći dane u inozemstvo i unutar općeg proračuna</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8.500,00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10.000,00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10.000,00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Naknade građanima i kućanstvima na temelju osiguranja i druge naknade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81.150,00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78.150,00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78.150,00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38</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Ostali rashodi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176.695,00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184.895,00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184.895,00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nabavu nefinancijske imovine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1.302.000,00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1.218.000,00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401.828,81</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1.619.828,81</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42</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nabavu proizvedene dugotrajne imovine</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924.000,00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859.000,00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122.000,00</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981.000,00</w:t>
            </w:r>
          </w:p>
        </w:tc>
      </w:tr>
      <w:tr>
        <w:trPr>
          <w:trHeight w:val="510" w:hRule="atLeast"/>
        </w:trPr>
        <w:tc>
          <w:tcPr>
            <w:tcW w:w="578" w:type="dxa"/>
            <w:tcBorders>
              <w:left w:val="single" w:sz="8"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45</w:t>
            </w:r>
          </w:p>
        </w:tc>
        <w:tc>
          <w:tcPr>
            <w:tcW w:w="3342"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Rashodi za dodatna ulaganja na nefinancijskoj imovini</w:t>
            </w:r>
          </w:p>
        </w:tc>
        <w:tc>
          <w:tcPr>
            <w:tcW w:w="1739"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378.000,00</w:t>
            </w:r>
          </w:p>
        </w:tc>
        <w:tc>
          <w:tcPr>
            <w:tcW w:w="174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359.000,00</w:t>
            </w:r>
          </w:p>
        </w:tc>
        <w:tc>
          <w:tcPr>
            <w:tcW w:w="1781"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279.828,81</w:t>
            </w:r>
          </w:p>
        </w:tc>
        <w:tc>
          <w:tcPr>
            <w:tcW w:w="2360" w:type="dxa"/>
            <w:tcBorders>
              <w:bottom w:val="single" w:sz="4" w:space="0" w:color="000000"/>
              <w:right w:val="single" w:sz="4" w:space="0" w:color="000000"/>
            </w:tcBorders>
            <w:shd w:color="auto" w:fill="auto" w:val="clear"/>
            <w:vAlign w:val="center"/>
          </w:tcPr>
          <w:p>
            <w:pPr>
              <w:pStyle w:val="Normal"/>
              <w:widowControl w:val="false"/>
              <w:suppressAutoHyphens w:val="false"/>
              <w:jc w:val="right"/>
              <w:rPr>
                <w:rFonts w:ascii="Arial" w:hAnsi="Arial" w:eastAsia="Times New Roman"/>
                <w:b/>
                <w:b/>
                <w:bCs/>
                <w:color w:val="000000"/>
                <w:kern w:val="0"/>
                <w:sz w:val="16"/>
                <w:szCs w:val="16"/>
                <w:lang w:eastAsia="hr-HR" w:bidi="ar-SA"/>
              </w:rPr>
            </w:pPr>
            <w:r>
              <w:rPr>
                <w:rFonts w:eastAsia="Times New Roman" w:ascii="Arial" w:hAnsi="Arial"/>
                <w:b/>
                <w:bCs/>
                <w:color w:val="000000"/>
                <w:kern w:val="0"/>
                <w:sz w:val="16"/>
                <w:szCs w:val="16"/>
                <w:lang w:eastAsia="hr-HR" w:bidi="ar-SA"/>
              </w:rPr>
              <w:t>0,00</w:t>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color w:val="000000"/>
                <w:kern w:val="0"/>
                <w:sz w:val="16"/>
                <w:szCs w:val="16"/>
                <w:lang w:eastAsia="hr-HR" w:bidi="ar-SA"/>
              </w:rPr>
            </w:pPr>
            <w:r>
              <w:rPr>
                <w:rFonts w:eastAsia="Times New Roman" w:cs="Calibri" w:ascii="Calibri" w:hAnsi="Calibri"/>
                <w:b/>
                <w:bCs/>
                <w:color w:val="000000"/>
                <w:kern w:val="0"/>
                <w:sz w:val="16"/>
                <w:szCs w:val="16"/>
                <w:lang w:eastAsia="hr-HR" w:bidi="ar-SA"/>
              </w:rPr>
              <w:t>638.828,81</w:t>
            </w:r>
          </w:p>
        </w:tc>
      </w:tr>
      <w:tr>
        <w:trPr>
          <w:trHeight w:val="300" w:hRule="exact"/>
        </w:trPr>
        <w:tc>
          <w:tcPr>
            <w:tcW w:w="57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334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3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4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81"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23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579"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r>
      <w:tr>
        <w:trPr>
          <w:trHeight w:val="315" w:hRule="exact"/>
        </w:trPr>
        <w:tc>
          <w:tcPr>
            <w:tcW w:w="578"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3342"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39"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4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781"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236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c>
          <w:tcPr>
            <w:tcW w:w="1579" w:type="dxa"/>
            <w:tcBorders>
              <w:bottom w:val="single" w:sz="8" w:space="0" w:color="000000"/>
              <w:right w:val="single" w:sz="8" w:space="0" w:color="000000"/>
            </w:tcBorders>
            <w:shd w:color="auto" w:fill="auto" w:val="clear"/>
            <w:vAlign w:val="bottom"/>
          </w:tcPr>
          <w:p>
            <w:pPr>
              <w:pStyle w:val="Normal"/>
              <w:widowControl w:val="false"/>
              <w:suppressAutoHyphens w:val="false"/>
              <w:rPr>
                <w:rFonts w:ascii="Calibri" w:hAnsi="Calibri" w:eastAsia="Times New Roman" w:cs="Calibri"/>
                <w:color w:val="000000"/>
                <w:kern w:val="0"/>
                <w:sz w:val="22"/>
                <w:szCs w:val="22"/>
                <w:lang w:eastAsia="hr-HR" w:bidi="ar-SA"/>
              </w:rPr>
            </w:pPr>
            <w:r>
              <w:rPr>
                <w:rFonts w:eastAsia="Times New Roman" w:cs="Calibri" w:ascii="Calibri" w:hAnsi="Calibri"/>
                <w:color w:val="000000"/>
                <w:kern w:val="0"/>
                <w:sz w:val="22"/>
                <w:szCs w:val="22"/>
                <w:lang w:eastAsia="hr-HR" w:bidi="ar-SA"/>
              </w:rPr>
            </w:r>
          </w:p>
        </w:tc>
      </w:tr>
    </w:tbl>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PRIHODI I RASHODI PREMA IZVORIMA FINANCIRANJA</w:t>
      </w:r>
    </w:p>
    <w:tbl>
      <w:tblPr>
        <w:tblW w:w="1328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5827"/>
        <w:gridCol w:w="1386"/>
        <w:gridCol w:w="1472"/>
        <w:gridCol w:w="1413"/>
        <w:gridCol w:w="1710"/>
        <w:gridCol w:w="1471"/>
      </w:tblGrid>
      <w:tr>
        <w:trPr>
          <w:trHeight w:val="735" w:hRule="atLeast"/>
        </w:trPr>
        <w:tc>
          <w:tcPr>
            <w:tcW w:w="582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Račun / opis</w:t>
            </w:r>
          </w:p>
        </w:tc>
        <w:tc>
          <w:tcPr>
            <w:tcW w:w="1386"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PLAN 2024.</w:t>
            </w:r>
          </w:p>
        </w:tc>
        <w:tc>
          <w:tcPr>
            <w:tcW w:w="147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PLAN 2025.</w:t>
            </w:r>
          </w:p>
        </w:tc>
        <w:tc>
          <w:tcPr>
            <w:tcW w:w="14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POVEĆANJE</w:t>
            </w:r>
          </w:p>
        </w:tc>
        <w:tc>
          <w:tcPr>
            <w:tcW w:w="171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SMANJENJE</w:t>
            </w:r>
          </w:p>
        </w:tc>
        <w:tc>
          <w:tcPr>
            <w:tcW w:w="1471" w:type="dxa"/>
            <w:tcBorders>
              <w:top w:val="single" w:sz="8" w:space="0" w:color="000000"/>
              <w:bottom w:val="single" w:sz="8" w:space="0" w:color="000000"/>
              <w:right w:val="single" w:sz="8"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PRIHODI I RASHODI PREMA IZVORIMA FINANCIRANJA</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 xml:space="preserve"> </w:t>
            </w:r>
            <w:r>
              <w:rPr>
                <w:rFonts w:eastAsia="Times New Roman" w:cs="Calibri" w:ascii="Calibri" w:hAnsi="Calibri"/>
                <w:b/>
                <w:bCs/>
                <w:kern w:val="0"/>
                <w:sz w:val="22"/>
                <w:szCs w:val="22"/>
                <w:lang w:eastAsia="hr-HR" w:bidi="ar-SA"/>
              </w:rPr>
              <w:t>SVEUKUPNI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2.471.820,77</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2.246.089,00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401.828,81</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2.647.917,81</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5.000,00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3.1.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5.000,00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 Prihodi za posebne namjene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15.917,00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4.3. Prihodi od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15.917,00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1.728.280,00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1.730.000,00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5.2. Ostale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458.280,00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430.000,00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460.000,00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5.3. Pomoći EU</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6.1.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 Prihodi od prodaje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7.1. Prihodi od prodaje ili zamjene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7.2. Prih.od pro.nef. imovine i nad. štete s osnova osig. PK</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8.1.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9. Višak prihoda</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198.833,77</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371.828,81</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r>
        <w:trPr>
          <w:trHeight w:val="315" w:hRule="atLeast"/>
        </w:trPr>
        <w:tc>
          <w:tcPr>
            <w:tcW w:w="5827"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color w:val="000000"/>
                <w:kern w:val="0"/>
                <w:sz w:val="22"/>
                <w:szCs w:val="22"/>
                <w:lang w:eastAsia="hr-HR" w:bidi="ar-SA"/>
              </w:rPr>
            </w:pPr>
            <w:r>
              <w:rPr>
                <w:rFonts w:eastAsia="Times New Roman" w:cs="Calibri" w:ascii="Calibri" w:hAnsi="Calibri"/>
                <w:b/>
                <w:bCs/>
                <w:color w:val="000000"/>
                <w:kern w:val="0"/>
                <w:sz w:val="22"/>
                <w:szCs w:val="22"/>
                <w:lang w:eastAsia="hr-HR" w:bidi="ar-SA"/>
              </w:rPr>
              <w:t>Izvor 9.1. Višak prihoda</w:t>
            </w:r>
          </w:p>
        </w:tc>
        <w:tc>
          <w:tcPr>
            <w:tcW w:w="1386"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198.833,77</w:t>
            </w:r>
          </w:p>
        </w:tc>
        <w:tc>
          <w:tcPr>
            <w:tcW w:w="147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c>
          <w:tcPr>
            <w:tcW w:w="171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8"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bl>
    <w:p>
      <w:pPr>
        <w:pStyle w:val="Normal"/>
        <w:jc w:val="center"/>
        <w:rPr>
          <w:rFonts w:ascii="Times New Roman" w:hAnsi="Times New Roman" w:cs="Times New Roman"/>
          <w:b/>
          <w:b/>
          <w:bCs/>
        </w:rPr>
      </w:pPr>
      <w:r>
        <w:rPr>
          <w:rFonts w:cs="Times New Roman" w:ascii="Times New Roman" w:hAnsi="Times New Roman"/>
          <w:b/>
          <w:bCs/>
        </w:rPr>
      </w:r>
    </w:p>
    <w:tbl>
      <w:tblPr>
        <w:tblW w:w="1328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5827"/>
        <w:gridCol w:w="1386"/>
        <w:gridCol w:w="1472"/>
        <w:gridCol w:w="1413"/>
        <w:gridCol w:w="1710"/>
        <w:gridCol w:w="1471"/>
      </w:tblGrid>
      <w:tr>
        <w:trPr>
          <w:trHeight w:val="315" w:hRule="atLeast"/>
        </w:trPr>
        <w:tc>
          <w:tcPr>
            <w:tcW w:w="5827"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SVEUKUPNI RASHODI</w:t>
            </w:r>
          </w:p>
        </w:tc>
        <w:tc>
          <w:tcPr>
            <w:tcW w:w="1386"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2.471.820,77</w:t>
            </w:r>
          </w:p>
        </w:tc>
        <w:tc>
          <w:tcPr>
            <w:tcW w:w="147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2.246.089,00</w:t>
            </w:r>
          </w:p>
        </w:tc>
        <w:tc>
          <w:tcPr>
            <w:tcW w:w="14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401.828,81</w:t>
            </w:r>
          </w:p>
        </w:tc>
        <w:tc>
          <w:tcPr>
            <w:tcW w:w="171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top w:val="single" w:sz="8" w:space="0" w:color="000000"/>
              <w:bottom w:val="single" w:sz="8" w:space="0" w:color="000000"/>
              <w:right w:val="single" w:sz="8"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2.647.917,81</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1.1. Opći prihodi 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223.790,00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229.190,00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229.190,00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3.1. Vlastiti prihodi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 Prihodi za posebne namjene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20.917,00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4.3. Prihodi od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20.917,00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16.899,00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1.728.280,00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1.700.000,00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1.730.000,00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5.2. Ostale pomoći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458.280,00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430.000,00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460.000,00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5.3. Pomoći EU</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1.270.000,00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6.1. Donacije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 Prihodi od prodaje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7.1. Prihodi od prodaje ili zamjene nefinancijske imovine</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7.2. Prih.od pro.nef. imovine i nad. štete s osnova osig. PK</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8.1. Namjenski primici</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r>
      <w:tr>
        <w:trPr>
          <w:trHeight w:val="300" w:hRule="atLeast"/>
        </w:trPr>
        <w:tc>
          <w:tcPr>
            <w:tcW w:w="5827"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Izvor 9. Višak prihoda</w:t>
            </w:r>
          </w:p>
        </w:tc>
        <w:tc>
          <w:tcPr>
            <w:tcW w:w="1386"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198.833,77</w:t>
            </w:r>
          </w:p>
        </w:tc>
        <w:tc>
          <w:tcPr>
            <w:tcW w:w="147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371.828,81</w:t>
            </w:r>
          </w:p>
        </w:tc>
        <w:tc>
          <w:tcPr>
            <w:tcW w:w="17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Calibri" w:hAnsi="Calibri" w:eastAsia="Times New Roman" w:cs="Calibri"/>
                <w:b/>
                <w:b/>
                <w:bCs/>
                <w:kern w:val="0"/>
                <w:sz w:val="22"/>
                <w:szCs w:val="22"/>
                <w:lang w:eastAsia="hr-HR" w:bidi="ar-SA"/>
              </w:rPr>
            </w:pPr>
            <w:r>
              <w:rPr>
                <w:rFonts w:eastAsia="Times New Roman" w:cs="Calibri" w:ascii="Calibri" w:hAnsi="Calibri"/>
                <w:b/>
                <w:bCs/>
                <w:kern w:val="0"/>
                <w:sz w:val="22"/>
                <w:szCs w:val="22"/>
                <w:lang w:eastAsia="hr-HR" w:bidi="ar-SA"/>
              </w:rPr>
              <w:t>0,00</w:t>
            </w:r>
          </w:p>
        </w:tc>
        <w:tc>
          <w:tcPr>
            <w:tcW w:w="1471"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r>
        <w:trPr>
          <w:trHeight w:val="315" w:hRule="atLeast"/>
        </w:trPr>
        <w:tc>
          <w:tcPr>
            <w:tcW w:w="5827"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Calibri" w:hAnsi="Calibri" w:eastAsia="Times New Roman" w:cs="Calibri"/>
                <w:b/>
                <w:b/>
                <w:bCs/>
                <w:color w:val="000000"/>
                <w:kern w:val="0"/>
                <w:sz w:val="22"/>
                <w:szCs w:val="22"/>
                <w:lang w:eastAsia="hr-HR" w:bidi="ar-SA"/>
              </w:rPr>
            </w:pPr>
            <w:r>
              <w:rPr>
                <w:rFonts w:eastAsia="Times New Roman" w:cs="Calibri" w:ascii="Calibri" w:hAnsi="Calibri"/>
                <w:b/>
                <w:bCs/>
                <w:color w:val="000000"/>
                <w:kern w:val="0"/>
                <w:sz w:val="22"/>
                <w:szCs w:val="22"/>
                <w:lang w:eastAsia="hr-HR" w:bidi="ar-SA"/>
              </w:rPr>
              <w:t>Izvor 9.1. Višak prihoda</w:t>
            </w:r>
          </w:p>
        </w:tc>
        <w:tc>
          <w:tcPr>
            <w:tcW w:w="1386"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198.833,77</w:t>
            </w:r>
          </w:p>
        </w:tc>
        <w:tc>
          <w:tcPr>
            <w:tcW w:w="147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c>
          <w:tcPr>
            <w:tcW w:w="171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0,00</w:t>
            </w:r>
          </w:p>
        </w:tc>
        <w:tc>
          <w:tcPr>
            <w:tcW w:w="1471" w:type="dxa"/>
            <w:tcBorders>
              <w:bottom w:val="single" w:sz="8"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371.828,81</w:t>
            </w:r>
          </w:p>
        </w:tc>
      </w:tr>
    </w:tbl>
    <w:p>
      <w:pPr>
        <w:pStyle w:val="Normal"/>
        <w:jc w:val="center"/>
        <w:rPr>
          <w:b/>
          <w:b/>
          <w:bCs/>
        </w:rPr>
      </w:pPr>
      <w:r>
        <w:rPr>
          <w:b/>
          <w:bCs/>
        </w:rPr>
      </w:r>
    </w:p>
    <w:p>
      <w:pPr>
        <w:pStyle w:val="Normal"/>
        <w:jc w:val="center"/>
        <w:rPr>
          <w:rFonts w:ascii="Times New Roman" w:hAnsi="Times New Roman" w:cs="Times New Roman"/>
          <w:b/>
          <w:b/>
          <w:bCs/>
        </w:rPr>
      </w:pPr>
      <w:r>
        <w:rPr>
          <w:rFonts w:cs="Times New Roman" w:ascii="Times New Roman" w:hAnsi="Times New Roman"/>
          <w:b/>
          <w:bCs/>
        </w:rPr>
        <w:t>RASHODI PREMA FUNKCIJSKOJ KLASIFIKACIJI</w:t>
      </w:r>
    </w:p>
    <w:tbl>
      <w:tblPr>
        <w:tblW w:w="10780"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1556"/>
        <w:gridCol w:w="4859"/>
        <w:gridCol w:w="1362"/>
        <w:gridCol w:w="1483"/>
        <w:gridCol w:w="1520"/>
      </w:tblGrid>
      <w:tr>
        <w:trPr>
          <w:trHeight w:val="510" w:hRule="atLeast"/>
        </w:trPr>
        <w:tc>
          <w:tcPr>
            <w:tcW w:w="1556"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4859"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2"/>
                <w:szCs w:val="22"/>
                <w:lang w:eastAsia="hr-HR" w:bidi="ar-SA"/>
              </w:rPr>
            </w:pPr>
            <w:r>
              <w:rPr>
                <w:rFonts w:eastAsia="Times New Roman" w:ascii="Arial" w:hAnsi="Arial"/>
                <w:b/>
                <w:bCs/>
                <w:kern w:val="0"/>
                <w:sz w:val="22"/>
                <w:szCs w:val="22"/>
                <w:lang w:eastAsia="hr-HR" w:bidi="ar-SA"/>
              </w:rPr>
              <w:t>Funkcijska klasifikacija</w:t>
            </w:r>
          </w:p>
        </w:tc>
        <w:tc>
          <w:tcPr>
            <w:tcW w:w="136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PLAN  2024. EUR</w:t>
            </w:r>
          </w:p>
        </w:tc>
        <w:tc>
          <w:tcPr>
            <w:tcW w:w="148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 xml:space="preserve"> </w:t>
            </w:r>
            <w:r>
              <w:rPr>
                <w:rFonts w:eastAsia="Times New Roman" w:ascii="Arial" w:hAnsi="Arial"/>
                <w:b/>
                <w:bCs/>
                <w:kern w:val="0"/>
                <w:sz w:val="20"/>
                <w:szCs w:val="20"/>
                <w:lang w:eastAsia="hr-HR" w:bidi="ar-SA"/>
              </w:rPr>
              <w:t>PLAN 2025.</w:t>
            </w:r>
          </w:p>
        </w:tc>
        <w:tc>
          <w:tcPr>
            <w:tcW w:w="152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0111</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Izvršna i zakonodavna tijela</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779.463,77</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796.044,00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796.044,00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0320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Usluge protupožarne zaštite</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6.650,00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6.650,00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6.650,00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0360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javni red i sigurnost</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1.330,00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1.330,00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1.330,00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0620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Razvoj zajednice</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50.000,00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30.000,00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0640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Ulična rasvjeta</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7.000,00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7.000,00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0660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vezani uz stanovanje i komunalnu infrastrukturu</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1.390.362,00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1.176.000,00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1.577.828,81</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0810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Službe rekreacije i sporta</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66.400,00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69.400,00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69.400,00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0820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Službe kulture</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46.065,00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52.265,00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52.265,00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0840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Religijske i druge službe zajednice</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13.400,00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13.400,00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13.400,00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0912</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Predškolsko obrazovanje</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37.550,00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37.550,00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37.550,00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0913</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Osnovnoškolsko obrazovanje</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12.000,00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12.000,00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12.000,00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0920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Srednješkoslko obraovanje</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3.300,00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3.300,00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3.300,00</w:t>
            </w:r>
          </w:p>
        </w:tc>
      </w:tr>
      <w:tr>
        <w:trPr>
          <w:trHeight w:val="255" w:hRule="atLeast"/>
        </w:trPr>
        <w:tc>
          <w:tcPr>
            <w:tcW w:w="1556"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1070</w:t>
            </w:r>
          </w:p>
        </w:tc>
        <w:tc>
          <w:tcPr>
            <w:tcW w:w="485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Socijalna pomoć stanovništvu</w:t>
            </w:r>
          </w:p>
        </w:tc>
        <w:tc>
          <w:tcPr>
            <w:tcW w:w="136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58.300,00</w:t>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41.150,00</w:t>
            </w:r>
          </w:p>
        </w:tc>
        <w:tc>
          <w:tcPr>
            <w:tcW w:w="152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41.150,00</w:t>
            </w:r>
          </w:p>
        </w:tc>
      </w:tr>
      <w:tr>
        <w:trPr>
          <w:trHeight w:val="270" w:hRule="atLeast"/>
        </w:trPr>
        <w:tc>
          <w:tcPr>
            <w:tcW w:w="1556"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r>
          </w:p>
        </w:tc>
        <w:tc>
          <w:tcPr>
            <w:tcW w:w="4859"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UKUPNO</w:t>
            </w:r>
          </w:p>
        </w:tc>
        <w:tc>
          <w:tcPr>
            <w:tcW w:w="136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2.471.820,77</w:t>
            </w:r>
          </w:p>
        </w:tc>
        <w:tc>
          <w:tcPr>
            <w:tcW w:w="148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2.246.089,00</w:t>
            </w:r>
          </w:p>
        </w:tc>
        <w:tc>
          <w:tcPr>
            <w:tcW w:w="152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2.647.917,81</w:t>
            </w:r>
          </w:p>
        </w:tc>
      </w:tr>
    </w:tbl>
    <w:p>
      <w:pPr>
        <w:pStyle w:val="Normal"/>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RASHODI PREMA ORGANIZACIJSKOJ KLASIFIKACIJI</w:t>
      </w:r>
    </w:p>
    <w:tbl>
      <w:tblPr>
        <w:tblW w:w="13667"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758"/>
        <w:gridCol w:w="775"/>
        <w:gridCol w:w="2318"/>
        <w:gridCol w:w="5875"/>
        <w:gridCol w:w="1314"/>
        <w:gridCol w:w="1313"/>
        <w:gridCol w:w="1313"/>
      </w:tblGrid>
      <w:tr>
        <w:trPr>
          <w:trHeight w:val="525" w:hRule="atLeast"/>
        </w:trPr>
        <w:tc>
          <w:tcPr>
            <w:tcW w:w="758"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Šifra</w:t>
            </w:r>
          </w:p>
        </w:tc>
        <w:tc>
          <w:tcPr>
            <w:tcW w:w="77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IZVORI</w:t>
            </w:r>
          </w:p>
        </w:tc>
        <w:tc>
          <w:tcPr>
            <w:tcW w:w="2318"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BROJ RČ</w:t>
            </w:r>
          </w:p>
        </w:tc>
        <w:tc>
          <w:tcPr>
            <w:tcW w:w="587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VRSTA RASHODA I IZDATAKA</w:t>
            </w:r>
          </w:p>
        </w:tc>
        <w:tc>
          <w:tcPr>
            <w:tcW w:w="1314"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2024.</w:t>
            </w:r>
          </w:p>
        </w:tc>
        <w:tc>
          <w:tcPr>
            <w:tcW w:w="13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313"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75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77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2318"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UKUPNO RASHODI I IZDACI</w:t>
            </w:r>
          </w:p>
        </w:tc>
        <w:tc>
          <w:tcPr>
            <w:tcW w:w="587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31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2.647.917,81</w:t>
            </w:r>
          </w:p>
        </w:tc>
      </w:tr>
      <w:tr>
        <w:trPr>
          <w:trHeight w:val="255" w:hRule="atLeast"/>
        </w:trPr>
        <w:tc>
          <w:tcPr>
            <w:tcW w:w="75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77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2318"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RAZDJEL</w:t>
            </w:r>
          </w:p>
        </w:tc>
        <w:tc>
          <w:tcPr>
            <w:tcW w:w="587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001  OPĆINSKO VIJEĆE I OPĆINSKI NAČELNIK I TIJELA SAMOUPRAVE</w:t>
            </w:r>
          </w:p>
        </w:tc>
        <w:tc>
          <w:tcPr>
            <w:tcW w:w="131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2.647.917,81</w:t>
            </w:r>
          </w:p>
        </w:tc>
      </w:tr>
      <w:tr>
        <w:trPr>
          <w:trHeight w:val="255" w:hRule="atLeast"/>
        </w:trPr>
        <w:tc>
          <w:tcPr>
            <w:tcW w:w="758"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77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2318"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01</w:t>
            </w:r>
          </w:p>
        </w:tc>
        <w:tc>
          <w:tcPr>
            <w:tcW w:w="587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Općinsko vijeće</w:t>
            </w:r>
          </w:p>
        </w:tc>
        <w:tc>
          <w:tcPr>
            <w:tcW w:w="1314"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17.800,00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28.300,00</w:t>
            </w:r>
          </w:p>
        </w:tc>
        <w:tc>
          <w:tcPr>
            <w:tcW w:w="1313"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28.300,00</w:t>
            </w:r>
          </w:p>
        </w:tc>
      </w:tr>
      <w:tr>
        <w:trPr>
          <w:trHeight w:val="270" w:hRule="atLeast"/>
        </w:trPr>
        <w:tc>
          <w:tcPr>
            <w:tcW w:w="758"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775" w:type="dxa"/>
            <w:tcBorders>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2318"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02</w:t>
            </w:r>
          </w:p>
        </w:tc>
        <w:tc>
          <w:tcPr>
            <w:tcW w:w="5875"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Jedinstveni upravni odjel</w:t>
            </w:r>
          </w:p>
        </w:tc>
        <w:tc>
          <w:tcPr>
            <w:tcW w:w="1314"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2.454.020,77</w:t>
            </w:r>
          </w:p>
        </w:tc>
        <w:tc>
          <w:tcPr>
            <w:tcW w:w="13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2.217.789,00</w:t>
            </w:r>
          </w:p>
        </w:tc>
        <w:tc>
          <w:tcPr>
            <w:tcW w:w="1313"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2.619.617,81</w:t>
            </w:r>
          </w:p>
        </w:tc>
      </w:tr>
    </w:tbl>
    <w:p>
      <w:pPr>
        <w:pStyle w:val="Normal"/>
        <w:rPr>
          <w:rFonts w:ascii="Times New Roman" w:hAnsi="Times New Roman" w:cs="Times New Roman"/>
        </w:rPr>
      </w:pPr>
      <w:r>
        <w:rPr>
          <w:rFonts w:cs="Times New Roman" w:ascii="Times New Roman" w:hAnsi="Times New Roman"/>
        </w:rPr>
      </w:r>
    </w:p>
    <w:p>
      <w:pPr>
        <w:pStyle w:val="Normal"/>
        <w:jc w:val="center"/>
        <w:rPr>
          <w:b/>
          <w:b/>
          <w:bCs/>
        </w:rPr>
      </w:pPr>
      <w:r>
        <w:rPr>
          <w:rFonts w:cs="Times New Roman" w:ascii="Times New Roman" w:hAnsi="Times New Roman"/>
          <w:b/>
          <w:bCs/>
        </w:rPr>
        <w:t>RASHODI PREMA ORGANIZACIJSKOJ KLASIFIKACIJIprograma</w:t>
      </w:r>
      <w:r>
        <w:rPr>
          <w:b/>
          <w:bCs/>
        </w:rPr>
        <w:t>RASHODI</w:t>
      </w:r>
    </w:p>
    <w:p>
      <w:pPr>
        <w:pStyle w:val="Normal"/>
        <w:jc w:val="center"/>
        <w:rPr>
          <w:b/>
          <w:b/>
          <w:bCs/>
        </w:rPr>
      </w:pPr>
      <w:r>
        <w:rPr>
          <w:b/>
          <w:bCs/>
        </w:rPr>
        <w:t>II POSEBNI DIO</w:t>
      </w:r>
    </w:p>
    <w:tbl>
      <w:tblPr>
        <w:tblW w:w="14474"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729"/>
        <w:gridCol w:w="1960"/>
        <w:gridCol w:w="3235"/>
        <w:gridCol w:w="2110"/>
        <w:gridCol w:w="1832"/>
        <w:gridCol w:w="1690"/>
        <w:gridCol w:w="1547"/>
        <w:gridCol w:w="1369"/>
      </w:tblGrid>
      <w:tr>
        <w:trPr>
          <w:trHeight w:val="525" w:hRule="atLeast"/>
        </w:trPr>
        <w:tc>
          <w:tcPr>
            <w:tcW w:w="729" w:type="dxa"/>
            <w:tcBorders>
              <w:top w:val="single" w:sz="8" w:space="0" w:color="000000"/>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Šifra</w:t>
            </w:r>
          </w:p>
        </w:tc>
        <w:tc>
          <w:tcPr>
            <w:tcW w:w="196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BROJ RČ</w:t>
            </w:r>
          </w:p>
        </w:tc>
        <w:tc>
          <w:tcPr>
            <w:tcW w:w="3235"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VRSTA RASHODA I IZDATAKA</w:t>
            </w:r>
          </w:p>
        </w:tc>
        <w:tc>
          <w:tcPr>
            <w:tcW w:w="211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2024.</w:t>
            </w:r>
          </w:p>
        </w:tc>
        <w:tc>
          <w:tcPr>
            <w:tcW w:w="1832"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PLAN 2025.</w:t>
            </w:r>
          </w:p>
        </w:tc>
        <w:tc>
          <w:tcPr>
            <w:tcW w:w="1690"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POVEĆANJE</w:t>
            </w:r>
          </w:p>
        </w:tc>
        <w:tc>
          <w:tcPr>
            <w:tcW w:w="1547" w:type="dxa"/>
            <w:tcBorders>
              <w:top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SMANJENE</w:t>
            </w:r>
          </w:p>
        </w:tc>
        <w:tc>
          <w:tcPr>
            <w:tcW w:w="1369" w:type="dxa"/>
            <w:tcBorders>
              <w:top w:val="single" w:sz="8" w:space="0" w:color="000000"/>
              <w:bottom w:val="single" w:sz="8" w:space="0" w:color="000000"/>
              <w:right w:val="single" w:sz="8" w:space="0" w:color="000000"/>
            </w:tcBorders>
            <w:shd w:color="auto" w:fill="auto" w:val="clear"/>
            <w:vAlign w:val="bottom"/>
          </w:tcPr>
          <w:p>
            <w:pPr>
              <w:pStyle w:val="Normal"/>
              <w:widowControl w:val="false"/>
              <w:suppressAutoHyphens w:val="false"/>
              <w:jc w:val="center"/>
              <w:rPr>
                <w:rFonts w:ascii="Arial" w:hAnsi="Arial" w:eastAsia="Times New Roman"/>
                <w:b/>
                <w:b/>
                <w:bCs/>
                <w:kern w:val="0"/>
                <w:sz w:val="20"/>
                <w:szCs w:val="20"/>
                <w:lang w:eastAsia="hr-HR" w:bidi="ar-SA"/>
              </w:rPr>
            </w:pPr>
            <w:r>
              <w:rPr>
                <w:rFonts w:eastAsia="Times New Roman" w:ascii="Arial" w:hAnsi="Arial"/>
                <w:b/>
                <w:bCs/>
                <w:kern w:val="0"/>
                <w:sz w:val="20"/>
                <w:szCs w:val="20"/>
                <w:lang w:eastAsia="hr-HR" w:bidi="ar-SA"/>
              </w:rPr>
              <w:t>NOVI PLAN</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UKUPNO RASHODI I IZDACI</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401.828,81</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2.647.917,81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RAZDJEL</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001  OPĆINSKO VIJEĆE I OPĆINSKI NAČELNIK I TIJELA SAMOUPRAVE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2.471.820,77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2.246.089,00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401.828,81</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2.647.917,81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Općinsko vijeće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10.800,00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28.300,00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28.300,00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01: Donošenje akata i mjera iz djelokruga predstavničkog, izvršnog tijela</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10.800,00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28.300,00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28.300,00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A1001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Redovni rad Općinskog vijeća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r>
      <w:tr>
        <w:trPr>
          <w:trHeight w:val="270"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A1001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Potpora radu političkih stranaka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Donacije i 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Glava 001 02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Jedinstveni upravni odjel</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2.461.020,77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2.217.789,00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401.828,81</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2.619.617,81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Donošenje i provedba akata i mjera iz djelokruga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603.175,77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425.244,00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425.244,00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A1002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Administrativno, tehničko i stručno osoblje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545.545,77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545.545,77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378.314,00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zaposlene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120.700,00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141.300,00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141.300,00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424.845,77</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237.014,00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237.014,00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A1002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Bankarske usluge i usluge platnog prometa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5.630,00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5.630,00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Financijski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5.630,00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4.930,00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K1002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Nabava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proizvedene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 1003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Protupožarna i civilna zaštita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7.980,00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7.980,00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7.980,00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A1003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Protupožarna zaštita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Donacije i 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A1003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Civilna zaštita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Donacije i 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1.330,00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P1004</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Javne potrebe u obrazovanju općine Negoslavci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52.850,00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52.850,00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A1004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Predškola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37.550,00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11.500,00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11.500,00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11.500,00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36</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26.050,00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26.050,00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26.050,00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A1004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Sufinan.javnog prijevoza srednješk.učenika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A1004 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Osnovno školstvo</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36</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P1005</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05:</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Održavanje objekat i uređaja kom. infrastrukture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421.000,00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376.000,00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401.828,81</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777.828,81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K1005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Održavanje komunalne infrastrukture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359.000,00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279.828,81</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638.828,81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359.000,00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279.828,81</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638.828,81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45</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dodatna ulaganja na nefinacijskoj imovini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378.000,00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359.000,00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279.828,81</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638.828,81</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K1005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 Obnova centra općine</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122.000,00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122.000,00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Rahodi za nabavu proizdene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122.000,00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132.000,00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A1005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Materijal i dijelovi za održavanje javne rasvjete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P1006</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Program 06:</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Izgradnja objekata i urđ. Komunalne infrastr.i opremanje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836.000,00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807.000,00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807.000,00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K1006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Izgradnja plinovoda, vodovoda i kanla.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Rahodi za nabavu proizdene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804.000,00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K1006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Kapitalni projekt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Opremanje komunalnom opremom</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nabavu nefinancijske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42</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Rahodi za nabavu proizdene dugotrajne imovine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P1007</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javnih potreba u so. skrbi općine Neg.</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44.150,00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41.150,00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41.150,00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A1007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Pomoć u novcu pojedincima i obiteljima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39.000,00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39.000,00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39.000,00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36.000,00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A1007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Pomoć u novcu pojedincima i obit. - đaci i paketići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3.850,00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A1007 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Crveni križ</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P1008</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javnih potreba u kulturi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59.465,00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65.665,00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65.665,00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Vjerske zajednice - pomoć u radu</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13.400,00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02</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Djelatnost kulturno-umjetničkih društava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4.000,00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03</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Kulturne manifestacije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04</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Zajedničko veće općina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5.300,00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5.500,00</w:t>
            </w:r>
          </w:p>
        </w:tc>
      </w:tr>
      <w:tr>
        <w:trPr>
          <w:trHeight w:val="289"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A1008 05</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Udruge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34.765,00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r>
      <w:tr>
        <w:trPr>
          <w:trHeight w:val="240"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34.765,00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34.765,00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37.765,00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P1009</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09:</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Javne potrebe u športu</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A1009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Tekuće donacije sportskim udrugama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66.400,00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69.400,00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P1010</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10:</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Demografske mjere Općine Negoslavci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t>A1010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Aktivnost: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Demografske mjere Općine Negoslavci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37</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Naknade građanima i kućanstvima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i/>
                <w:i/>
                <w:iCs/>
                <w:kern w:val="0"/>
                <w:sz w:val="18"/>
                <w:szCs w:val="18"/>
                <w:lang w:eastAsia="hr-HR" w:bidi="ar-SA"/>
              </w:rPr>
            </w:pPr>
            <w:r>
              <w:rPr>
                <w:rFonts w:eastAsia="Times New Roman" w:ascii="Arial" w:hAnsi="Arial"/>
                <w:i/>
                <w:i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38</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Ostali rashodi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10.000,00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P1011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11: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t>Program "Zaželi"</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A1011 01</w:t>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Aktinost:</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kern w:val="0"/>
                <w:sz w:val="18"/>
                <w:szCs w:val="18"/>
                <w:lang w:eastAsia="hr-HR" w:bidi="ar-SA"/>
              </w:rPr>
            </w:pPr>
            <w:r>
              <w:rPr>
                <w:rFonts w:eastAsia="Times New Roman" w:ascii="Arial" w:hAnsi="Arial"/>
                <w:kern w:val="0"/>
                <w:sz w:val="18"/>
                <w:szCs w:val="18"/>
                <w:lang w:eastAsia="hr-HR" w:bidi="ar-SA"/>
              </w:rPr>
              <w:t>Administrativno, tehničko i stručno osoblje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poslovanja</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340.000,00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342.500,00</w:t>
            </w:r>
          </w:p>
        </w:tc>
      </w:tr>
      <w:tr>
        <w:trPr>
          <w:trHeight w:val="255" w:hRule="atLeast"/>
        </w:trPr>
        <w:tc>
          <w:tcPr>
            <w:tcW w:w="729" w:type="dxa"/>
            <w:tcBorders>
              <w:left w:val="single" w:sz="8"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r>
          </w:p>
        </w:tc>
        <w:tc>
          <w:tcPr>
            <w:tcW w:w="1960"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31</w:t>
            </w:r>
          </w:p>
        </w:tc>
        <w:tc>
          <w:tcPr>
            <w:tcW w:w="3235"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Rashodi za zaposlene</w:t>
            </w:r>
          </w:p>
        </w:tc>
        <w:tc>
          <w:tcPr>
            <w:tcW w:w="211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233.000,00</w:t>
            </w:r>
          </w:p>
        </w:tc>
        <w:tc>
          <w:tcPr>
            <w:tcW w:w="1832"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235.500,00</w:t>
            </w:r>
          </w:p>
        </w:tc>
        <w:tc>
          <w:tcPr>
            <w:tcW w:w="1690"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4"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4"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235.500,00</w:t>
            </w:r>
          </w:p>
        </w:tc>
      </w:tr>
      <w:tr>
        <w:trPr>
          <w:trHeight w:val="270" w:hRule="atLeast"/>
        </w:trPr>
        <w:tc>
          <w:tcPr>
            <w:tcW w:w="729" w:type="dxa"/>
            <w:tcBorders>
              <w:left w:val="single" w:sz="8" w:space="0" w:color="000000"/>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i/>
                <w:i/>
                <w:iCs/>
                <w:kern w:val="0"/>
                <w:sz w:val="18"/>
                <w:szCs w:val="18"/>
                <w:lang w:eastAsia="hr-HR" w:bidi="ar-SA"/>
              </w:rPr>
            </w:pPr>
            <w:r>
              <w:rPr>
                <w:rFonts w:eastAsia="Times New Roman" w:ascii="Arial" w:hAnsi="Arial"/>
                <w:b/>
                <w:bCs/>
                <w:i/>
                <w:iCs/>
                <w:kern w:val="0"/>
                <w:sz w:val="18"/>
                <w:szCs w:val="18"/>
                <w:lang w:eastAsia="hr-HR" w:bidi="ar-SA"/>
              </w:rPr>
            </w:r>
          </w:p>
        </w:tc>
        <w:tc>
          <w:tcPr>
            <w:tcW w:w="1960"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32</w:t>
            </w:r>
          </w:p>
        </w:tc>
        <w:tc>
          <w:tcPr>
            <w:tcW w:w="3235" w:type="dxa"/>
            <w:tcBorders>
              <w:bottom w:val="single" w:sz="8" w:space="0" w:color="000000"/>
              <w:right w:val="single" w:sz="4" w:space="0" w:color="000000"/>
            </w:tcBorders>
            <w:shd w:color="auto" w:fill="auto" w:val="clear"/>
            <w:vAlign w:val="bottom"/>
          </w:tcPr>
          <w:p>
            <w:pPr>
              <w:pStyle w:val="Normal"/>
              <w:widowControl w:val="false"/>
              <w:suppressAutoHyphens w:val="false"/>
              <w:rPr>
                <w:rFonts w:ascii="Arial" w:hAnsi="Arial" w:eastAsia="Times New Roman"/>
                <w:b/>
                <w:b/>
                <w:bCs/>
                <w:kern w:val="0"/>
                <w:sz w:val="18"/>
                <w:szCs w:val="18"/>
                <w:lang w:eastAsia="hr-HR" w:bidi="ar-SA"/>
              </w:rPr>
            </w:pPr>
            <w:r>
              <w:rPr>
                <w:rFonts w:eastAsia="Times New Roman" w:ascii="Arial" w:hAnsi="Arial"/>
                <w:b/>
                <w:bCs/>
                <w:kern w:val="0"/>
                <w:sz w:val="18"/>
                <w:szCs w:val="18"/>
                <w:lang w:eastAsia="hr-HR" w:bidi="ar-SA"/>
              </w:rPr>
              <w:t>Materijalni rashodi</w:t>
            </w:r>
          </w:p>
        </w:tc>
        <w:tc>
          <w:tcPr>
            <w:tcW w:w="211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107.000,00</w:t>
            </w:r>
          </w:p>
        </w:tc>
        <w:tc>
          <w:tcPr>
            <w:tcW w:w="1832"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107.000,00</w:t>
            </w:r>
          </w:p>
        </w:tc>
        <w:tc>
          <w:tcPr>
            <w:tcW w:w="1690"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547" w:type="dxa"/>
            <w:tcBorders>
              <w:bottom w:val="single" w:sz="8" w:space="0" w:color="000000"/>
              <w:right w:val="single" w:sz="4"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0,00</w:t>
            </w:r>
          </w:p>
        </w:tc>
        <w:tc>
          <w:tcPr>
            <w:tcW w:w="1369" w:type="dxa"/>
            <w:tcBorders>
              <w:bottom w:val="single" w:sz="8" w:space="0" w:color="000000"/>
              <w:right w:val="single" w:sz="8" w:space="0" w:color="000000"/>
            </w:tcBorders>
            <w:shd w:color="auto" w:fill="auto" w:val="clear"/>
            <w:vAlign w:val="bottom"/>
          </w:tcPr>
          <w:p>
            <w:pPr>
              <w:pStyle w:val="Normal"/>
              <w:widowControl w:val="false"/>
              <w:suppressAutoHyphens w:val="false"/>
              <w:jc w:val="right"/>
              <w:rPr>
                <w:rFonts w:ascii="Arial" w:hAnsi="Arial" w:eastAsia="Times New Roman"/>
                <w:kern w:val="0"/>
                <w:sz w:val="20"/>
                <w:szCs w:val="20"/>
                <w:lang w:eastAsia="hr-HR" w:bidi="ar-SA"/>
              </w:rPr>
            </w:pPr>
            <w:r>
              <w:rPr>
                <w:rFonts w:eastAsia="Times New Roman" w:ascii="Arial" w:hAnsi="Arial"/>
                <w:kern w:val="0"/>
                <w:sz w:val="20"/>
                <w:szCs w:val="20"/>
                <w:lang w:eastAsia="hr-HR" w:bidi="ar-SA"/>
              </w:rPr>
              <w:t>107.000,00</w:t>
            </w:r>
          </w:p>
        </w:tc>
      </w:tr>
    </w:tbl>
    <w:p>
      <w:pPr>
        <w:pStyle w:val="Normal"/>
        <w:jc w:val="center"/>
        <w:rPr>
          <w:b/>
          <w:b/>
          <w:bCs/>
        </w:rPr>
      </w:pPr>
      <w:r>
        <w:rPr>
          <w:b/>
          <w:bCs/>
        </w:rPr>
      </w:r>
    </w:p>
    <w:p>
      <w:pPr>
        <w:pStyle w:val="Normal"/>
        <w:rPr>
          <w:b/>
          <w:b/>
          <w:bCs/>
        </w:rPr>
      </w:pPr>
      <w:r>
        <w:rPr>
          <w:b/>
          <w:bCs/>
        </w:rPr>
      </w:r>
    </w:p>
    <w:p>
      <w:pPr>
        <w:pStyle w:val="Normal"/>
        <w:jc w:val="center"/>
        <w:rPr>
          <w:b/>
          <w:b/>
        </w:rPr>
      </w:pPr>
      <w:r>
        <w:rPr>
          <w:rFonts w:ascii="Times New Roman" w:hAnsi="Times New Roman"/>
          <w:b/>
        </w:rPr>
        <w:t>PREDSJEDNIK OPĆINSKOG VIJEĆA</w:t>
      </w:r>
    </w:p>
    <w:p>
      <w:pPr>
        <w:pStyle w:val="Normal"/>
        <w:jc w:val="center"/>
        <w:rPr/>
      </w:pPr>
      <w:r>
        <w:rPr>
          <w:rFonts w:cs="Times New Roman" w:ascii="Times New Roman" w:hAnsi="Times New Roman"/>
        </w:rPr>
        <w:t>Miodrag Mišanović</w:t>
      </w:r>
    </w:p>
    <w:p>
      <w:pPr>
        <w:sectPr>
          <w:headerReference w:type="even" r:id="rId17"/>
          <w:headerReference w:type="default" r:id="rId18"/>
          <w:type w:val="nextPage"/>
          <w:pgSz w:orient="landscape" w:w="16838" w:h="11906"/>
          <w:pgMar w:left="1134" w:right="1134" w:gutter="0" w:header="1134" w:top="1968" w:footer="0" w:bottom="1134"/>
          <w:pgNumType w:fmt="decimal"/>
          <w:formProt w:val="false"/>
          <w:textDirection w:val="lrTb"/>
          <w:docGrid w:type="default" w:linePitch="100" w:charSpace="0"/>
        </w:sectPr>
        <w:pStyle w:val="Normal"/>
        <w:jc w:val="center"/>
        <w:rPr/>
      </w:pPr>
      <w:r>
        <w:rPr/>
        <w:drawing>
          <wp:inline distT="0" distB="0" distL="0" distR="0">
            <wp:extent cx="5761355" cy="36830"/>
            <wp:effectExtent l="0" t="0" r="0" b="0"/>
            <wp:docPr id="12"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1" descr=""/>
                    <pic:cNvPicPr>
                      <a:picLocks noChangeAspect="1" noChangeArrowheads="1"/>
                    </pic:cNvPicPr>
                  </pic:nvPicPr>
                  <pic:blipFill>
                    <a:blip r:embed="rId16"/>
                    <a:stretch>
                      <a:fillRect/>
                    </a:stretch>
                  </pic:blipFill>
                  <pic:spPr bwMode="auto">
                    <a:xfrm>
                      <a:off x="0" y="0"/>
                      <a:ext cx="5761355" cy="36830"/>
                    </a:xfrm>
                    <a:prstGeom prst="rect">
                      <a:avLst/>
                    </a:prstGeom>
                  </pic:spPr>
                </pic:pic>
              </a:graphicData>
            </a:graphic>
          </wp:inline>
        </w:drawing>
      </w:r>
      <w:bookmarkStart w:id="8" w:name="_Hlk10003939311"/>
    </w:p>
    <w:p>
      <w:pPr>
        <w:pStyle w:val="Normal"/>
        <w:jc w:val="both"/>
        <w:rPr>
          <w:rFonts w:ascii="Times New Roman" w:hAnsi="Times New Roman"/>
        </w:rPr>
      </w:pPr>
      <w:r>
        <w:rPr>
          <w:rFonts w:eastAsia="Calibri" w:cs="Times New Roman" w:ascii="Times New Roman" w:hAnsi="Times New Roman"/>
        </w:rPr>
        <w:tab/>
        <w:t>Na temelju članka 76. Zakona o sportu („Narodne novine“ broj 141/22) i članka 19., točke 2. Statuta Općine Negoslavci („Službeni glasnik Općine Negoslavci” broj 01/25) Općinsko vijeće Općine Negoslavci na svojoj redovnoj sjednici održanoj d</w:t>
      </w:r>
      <w:r>
        <w:rPr>
          <w:rFonts w:eastAsia="Calibri" w:cs="Times New Roman" w:ascii="Times New Roman" w:hAnsi="Times New Roman"/>
          <w:color w:val="000000"/>
        </w:rPr>
        <w:t>ana 16.06.2025. godin</w:t>
      </w:r>
      <w:r>
        <w:rPr>
          <w:rFonts w:eastAsia="Calibri" w:cs="Times New Roman" w:ascii="Times New Roman" w:hAnsi="Times New Roman"/>
        </w:rPr>
        <w:t>e donosi</w:t>
      </w:r>
    </w:p>
    <w:p>
      <w:pPr>
        <w:pStyle w:val="Normal"/>
        <w:jc w:val="both"/>
        <w:rPr>
          <w:rFonts w:ascii="Times New Roman" w:hAnsi="Times New Roman" w:eastAsia="Calibri" w:cs="Times New Roman"/>
        </w:rPr>
      </w:pPr>
      <w:r>
        <w:rPr>
          <w:rFonts w:eastAsia="Calibri" w:cs="Times New Roman" w:ascii="Times New Roman" w:hAnsi="Times New Roman"/>
        </w:rPr>
      </w:r>
    </w:p>
    <w:p>
      <w:pPr>
        <w:pStyle w:val="Normal"/>
        <w:keepNext w:val="true"/>
        <w:numPr>
          <w:ilvl w:val="0"/>
          <w:numId w:val="0"/>
        </w:numPr>
        <w:ind w:left="0" w:hanging="0"/>
        <w:jc w:val="center"/>
        <w:outlineLvl w:val="0"/>
        <w:rPr>
          <w:rFonts w:ascii="Times New Roman" w:hAnsi="Times New Roman"/>
        </w:rPr>
      </w:pPr>
      <w:r>
        <w:rPr>
          <w:rFonts w:eastAsia="Andale Sans UI" w:cs="Times New Roman" w:ascii="Times New Roman" w:hAnsi="Times New Roman"/>
          <w:b/>
          <w:bCs/>
        </w:rPr>
        <w:t>Izmjene i dopune P</w:t>
      </w:r>
      <w:bookmarkStart w:id="9" w:name="_Toc62727864"/>
      <w:r>
        <w:rPr>
          <w:rFonts w:eastAsia="Andale Sans UI" w:cs="Times New Roman" w:ascii="Times New Roman" w:hAnsi="Times New Roman"/>
          <w:b/>
          <w:bCs/>
        </w:rPr>
        <w:t>rograma javnih potreba u sportu na području Općine Negoslavci za 2025. god</w:t>
      </w:r>
      <w:bookmarkEnd w:id="9"/>
      <w:r>
        <w:rPr>
          <w:rFonts w:eastAsia="Andale Sans UI" w:cs="Times New Roman" w:ascii="Times New Roman" w:hAnsi="Times New Roman"/>
          <w:b/>
          <w:bCs/>
        </w:rPr>
        <w:t>inu</w:t>
      </w:r>
    </w:p>
    <w:p>
      <w:pPr>
        <w:pStyle w:val="Normal"/>
        <w:widowControl w:val="false"/>
        <w:spacing w:lineRule="exact" w:line="275" w:before="203" w:after="0"/>
        <w:ind w:right="-1" w:hanging="0"/>
        <w:jc w:val="center"/>
        <w:rPr>
          <w:rFonts w:ascii="Times New Roman" w:hAnsi="Times New Roman"/>
        </w:rPr>
      </w:pPr>
      <w:r>
        <w:rPr>
          <w:rFonts w:eastAsia="Andale Sans UI" w:cs="Times New Roman" w:ascii="Times New Roman" w:hAnsi="Times New Roman"/>
          <w:b/>
          <w:bCs/>
        </w:rPr>
        <w:t>Članak 1.</w:t>
      </w:r>
    </w:p>
    <w:p>
      <w:pPr>
        <w:pStyle w:val="Normal"/>
        <w:widowControl w:val="false"/>
        <w:spacing w:lineRule="exact" w:line="275" w:before="203" w:after="0"/>
        <w:ind w:right="-1" w:hanging="0"/>
        <w:jc w:val="left"/>
        <w:rPr>
          <w:rFonts w:ascii="Times New Roman" w:hAnsi="Times New Roman"/>
        </w:rPr>
      </w:pPr>
      <w:r>
        <w:rPr>
          <w:rFonts w:ascii="Times New Roman" w:hAnsi="Times New Roman"/>
        </w:rPr>
        <w:tab/>
        <w:t xml:space="preserve">Mijenja se članak 4. Programa javnih potreba u sportu na području Općine Negoslavci za 2025. godinu („Službeni glasnik Općine Negoslavci” broj 9/24) i glasi: </w:t>
      </w:r>
    </w:p>
    <w:p>
      <w:pPr>
        <w:pStyle w:val="Normal"/>
        <w:widowControl w:val="false"/>
        <w:spacing w:lineRule="exact" w:line="275" w:before="203" w:after="0"/>
        <w:ind w:right="-1" w:hanging="0"/>
        <w:jc w:val="left"/>
        <w:rPr>
          <w:rFonts w:ascii="Times New Roman" w:hAnsi="Times New Roman"/>
        </w:rPr>
      </w:pPr>
      <w:r>
        <w:rPr>
          <w:rFonts w:eastAsia="Andale Sans UI" w:cs="Times New Roman" w:ascii="Times New Roman" w:hAnsi="Times New Roman"/>
        </w:rPr>
        <w:t>„</w:t>
      </w:r>
      <w:r>
        <w:rPr>
          <w:rFonts w:eastAsia="Andale Sans UI" w:cs="Times New Roman" w:ascii="Times New Roman" w:hAnsi="Times New Roman"/>
        </w:rPr>
        <w:t>Za provođenje Programa osigurat će se sredstva u proračunu Općine Negoslavci kako slijedi:</w:t>
      </w:r>
    </w:p>
    <w:tbl>
      <w:tblPr>
        <w:tblW w:w="9410" w:type="dxa"/>
        <w:jc w:val="left"/>
        <w:tblInd w:w="126" w:type="dxa"/>
        <w:tblLayout w:type="fixed"/>
        <w:tblCellMar>
          <w:top w:w="55" w:type="dxa"/>
          <w:left w:w="55" w:type="dxa"/>
          <w:bottom w:w="55" w:type="dxa"/>
          <w:right w:w="55" w:type="dxa"/>
        </w:tblCellMar>
        <w:tblLook w:firstRow="0" w:noVBand="0" w:lastRow="0" w:firstColumn="0" w:lastColumn="0" w:noHBand="0" w:val="0000"/>
      </w:tblPr>
      <w:tblGrid>
        <w:gridCol w:w="4650"/>
        <w:gridCol w:w="4759"/>
      </w:tblGrid>
      <w:tr>
        <w:trPr/>
        <w:tc>
          <w:tcPr>
            <w:tcW w:w="4650"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rPr>
              <w:t>Sredstva predviđena za programe, projekte i aktivnosti koje provode sportske udruge</w:t>
            </w:r>
          </w:p>
        </w:tc>
        <w:tc>
          <w:tcPr>
            <w:tcW w:w="47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color w:val="000000"/>
              </w:rPr>
              <w:t>65.400,00 EUR</w:t>
            </w:r>
          </w:p>
        </w:tc>
      </w:tr>
      <w:tr>
        <w:trPr/>
        <w:tc>
          <w:tcPr>
            <w:tcW w:w="4650" w:type="dxa"/>
            <w:tcBorders>
              <w:left w:val="single" w:sz="4" w:space="0" w:color="000000"/>
              <w:bottom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color w:val="000000"/>
              </w:rPr>
              <w:t>Sredstva za uređenje malonogometnog igrališta</w:t>
            </w:r>
          </w:p>
        </w:tc>
        <w:tc>
          <w:tcPr>
            <w:tcW w:w="4759"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color w:val="000000"/>
              </w:rPr>
              <w:t>8.000,00 EUR</w:t>
            </w:r>
          </w:p>
        </w:tc>
      </w:tr>
      <w:tr>
        <w:trPr/>
        <w:tc>
          <w:tcPr>
            <w:tcW w:w="4650" w:type="dxa"/>
            <w:tcBorders>
              <w:left w:val="single" w:sz="4" w:space="0" w:color="000000"/>
              <w:bottom w:val="single" w:sz="4" w:space="0" w:color="000000"/>
            </w:tcBorders>
            <w:shd w:color="auto" w:fill="auto" w:val="clear"/>
          </w:tcPr>
          <w:p>
            <w:pPr>
              <w:pStyle w:val="Normal"/>
              <w:widowControl w:val="false"/>
              <w:rPr>
                <w:rFonts w:ascii="Times New Roman" w:hAnsi="Times New Roman"/>
              </w:rPr>
            </w:pPr>
            <w:r>
              <w:rPr>
                <w:rFonts w:ascii="Times New Roman" w:hAnsi="Times New Roman"/>
              </w:rPr>
              <w:t>Sredstva za igralište sa umjetnom travom</w:t>
            </w:r>
          </w:p>
        </w:tc>
        <w:tc>
          <w:tcPr>
            <w:tcW w:w="4759"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ascii="Times New Roman" w:hAnsi="Times New Roman"/>
              </w:rPr>
              <w:t>102.000,00 EUR</w:t>
            </w:r>
          </w:p>
        </w:tc>
      </w:tr>
      <w:tr>
        <w:trPr/>
        <w:tc>
          <w:tcPr>
            <w:tcW w:w="4650" w:type="dxa"/>
            <w:tcBorders>
              <w:left w:val="single" w:sz="4" w:space="0" w:color="000000"/>
              <w:bottom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b/>
                <w:bCs/>
                <w:color w:val="000000"/>
              </w:rPr>
              <w:t>SVEUKUPNO</w:t>
            </w:r>
          </w:p>
        </w:tc>
        <w:tc>
          <w:tcPr>
            <w:tcW w:w="4759"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rPr>
            </w:pPr>
            <w:r>
              <w:rPr>
                <w:rFonts w:eastAsia="Times New Roman" w:cs="Times New Roman" w:ascii="Times New Roman" w:hAnsi="Times New Roman"/>
                <w:b/>
                <w:bCs/>
                <w:color w:val="000000"/>
              </w:rPr>
              <w:t xml:space="preserve"> </w:t>
            </w:r>
            <w:r>
              <w:rPr>
                <w:rFonts w:eastAsia="Times New Roman" w:cs="Times New Roman" w:ascii="Times New Roman" w:hAnsi="Times New Roman"/>
                <w:b/>
                <w:bCs/>
                <w:color w:val="000000"/>
              </w:rPr>
              <w:t>175.400,00 EUR</w:t>
            </w:r>
          </w:p>
        </w:tc>
      </w:tr>
    </w:tbl>
    <w:p>
      <w:pPr>
        <w:pStyle w:val="Normal"/>
        <w:widowControl w:val="false"/>
        <w:spacing w:lineRule="exact" w:line="275" w:before="203" w:after="0"/>
        <w:ind w:right="-1" w:hanging="0"/>
        <w:jc w:val="left"/>
        <w:rPr>
          <w:rFonts w:ascii="Times New Roman" w:hAnsi="Times New Roman"/>
        </w:rPr>
      </w:pPr>
      <w:r>
        <w:rPr>
          <w:rFonts w:eastAsia="Andale Sans UI" w:cs="Times New Roman" w:ascii="Times New Roman" w:hAnsi="Times New Roman"/>
          <w:b w:val="false"/>
          <w:bCs w:val="false"/>
        </w:rPr>
        <w:t>„</w:t>
      </w:r>
    </w:p>
    <w:p>
      <w:pPr>
        <w:pStyle w:val="Normal"/>
        <w:widowControl w:val="false"/>
        <w:spacing w:lineRule="exact" w:line="283" w:before="0" w:after="0"/>
        <w:ind w:right="-1" w:hanging="0"/>
        <w:jc w:val="center"/>
        <w:rPr>
          <w:rFonts w:ascii="Times New Roman" w:hAnsi="Times New Roman"/>
        </w:rPr>
      </w:pPr>
      <w:r>
        <w:rPr>
          <w:rFonts w:eastAsia="Andale Sans UI" w:cs="Times New Roman" w:ascii="Times New Roman" w:hAnsi="Times New Roman"/>
          <w:b/>
          <w:bCs/>
        </w:rPr>
        <w:t>Članak 2.</w:t>
      </w:r>
    </w:p>
    <w:p>
      <w:pPr>
        <w:pStyle w:val="Normal"/>
        <w:widowControl w:val="false"/>
        <w:spacing w:lineRule="exact" w:line="283" w:before="0" w:after="0"/>
        <w:ind w:right="-1" w:hanging="0"/>
        <w:jc w:val="left"/>
        <w:rPr>
          <w:rFonts w:ascii="Times New Roman" w:hAnsi="Times New Roman"/>
        </w:rPr>
      </w:pPr>
      <w:r>
        <w:rPr>
          <w:rFonts w:eastAsia="Andale Sans UI" w:cs="Times New Roman" w:ascii="Times New Roman" w:hAnsi="Times New Roman"/>
        </w:rPr>
        <w:tab/>
        <w:t>Ostale odredbe Programa se ne mijenjaju, niti se dopunjavaju.</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eastAsia="Andale Sans UI" w:cs="Times New Roman" w:ascii="Times New Roman" w:hAnsi="Times New Roman"/>
          <w:b/>
          <w:bCs/>
        </w:rPr>
        <w:t>Članak 3.</w:t>
      </w:r>
    </w:p>
    <w:p>
      <w:pPr>
        <w:pStyle w:val="Normal"/>
        <w:ind w:firstLine="708"/>
        <w:jc w:val="both"/>
        <w:rPr>
          <w:rFonts w:ascii="Times New Roman" w:hAnsi="Times New Roman"/>
        </w:rPr>
      </w:pPr>
      <w:r>
        <w:rPr>
          <w:rFonts w:eastAsia="Calibri" w:cs="Times New Roman" w:ascii="Times New Roman" w:hAnsi="Times New Roman"/>
        </w:rPr>
        <w:t>Ovaj Izmjene i dopune Programa stupaju na snagu dan nakon dana objave u Službenom glasniku Općine Negoslavci.</w:t>
      </w:r>
    </w:p>
    <w:p>
      <w:pPr>
        <w:pStyle w:val="Normal"/>
        <w:ind w:hanging="0"/>
        <w:jc w:val="both"/>
        <w:rPr>
          <w:rFonts w:ascii="Times New Roman" w:hAnsi="Times New Roman"/>
        </w:rPr>
      </w:pPr>
      <w:r>
        <w:rPr>
          <w:rFonts w:ascii="Times New Roman" w:hAnsi="Times New Roman"/>
        </w:rPr>
      </w:r>
    </w:p>
    <w:p>
      <w:pPr>
        <w:pStyle w:val="Normal"/>
        <w:ind w:hanging="0"/>
        <w:jc w:val="both"/>
        <w:rPr>
          <w:rFonts w:ascii="Times New Roman" w:hAnsi="Times New Roman"/>
        </w:rPr>
      </w:pPr>
      <w:r>
        <w:rPr>
          <w:rFonts w:eastAsia="Calibri" w:cs="Times New Roman" w:ascii="Times New Roman" w:hAnsi="Times New Roman"/>
          <w:b w:val="false"/>
          <w:bCs w:val="false"/>
          <w:color w:val="000000"/>
        </w:rPr>
        <w:t>KLASA: 400-02/24-01/01</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rPr>
        <w:t>URBROJ: 2196-19-02-25-25</w:t>
      </w:r>
    </w:p>
    <w:p>
      <w:pPr>
        <w:pStyle w:val="Normal"/>
        <w:jc w:val="both"/>
        <w:rPr>
          <w:rFonts w:ascii="Times New Roman" w:hAnsi="Times New Roman"/>
          <w:b w:val="false"/>
          <w:b w:val="false"/>
          <w:bCs w:val="false"/>
        </w:rPr>
      </w:pPr>
      <w:r>
        <w:rPr>
          <w:rFonts w:ascii="Times New Roman" w:hAnsi="Times New Roman"/>
          <w:b w:val="false"/>
          <w:bCs w:val="false"/>
          <w:color w:val="000000"/>
        </w:rPr>
        <w:t xml:space="preserve">Negoslavci, 16. lipnja 2025. </w:t>
      </w:r>
    </w:p>
    <w:p>
      <w:pPr>
        <w:pStyle w:val="Normal"/>
        <w:ind w:hanging="0"/>
        <w:jc w:val="center"/>
        <w:rPr>
          <w:rFonts w:ascii="Times New Roman" w:hAnsi="Times New Roman" w:eastAsia="Calibri" w:cs="Times New Roman"/>
        </w:rPr>
      </w:pPr>
      <w:r>
        <w:rPr>
          <w:rFonts w:eastAsia="Calibri" w:cs="Times New Roman" w:ascii="Times New Roman" w:hAnsi="Times New Roman"/>
        </w:rPr>
      </w:r>
    </w:p>
    <w:p>
      <w:pPr>
        <w:pStyle w:val="Normal"/>
        <w:spacing w:before="0" w:after="0"/>
        <w:contextualSpacing/>
        <w:jc w:val="center"/>
        <w:rPr>
          <w:rFonts w:ascii="Times New Roman" w:hAnsi="Times New Roman"/>
        </w:rPr>
      </w:pPr>
      <w:r>
        <w:rPr>
          <w:rFonts w:eastAsia="Calibri" w:cs="Times New Roman" w:ascii="Times New Roman" w:hAnsi="Times New Roman"/>
          <w:b/>
        </w:rPr>
        <w:t>PREDSJEDNIK OPĆINSKOG VIJEĆA</w:t>
      </w:r>
    </w:p>
    <w:p>
      <w:pPr>
        <w:pStyle w:val="Normal"/>
        <w:spacing w:before="0" w:after="0"/>
        <w:contextualSpacing/>
        <w:jc w:val="center"/>
        <w:rPr>
          <w:rFonts w:ascii="Times New Roman" w:hAnsi="Times New Roman"/>
        </w:rPr>
      </w:pPr>
      <w:r>
        <w:rPr>
          <w:rFonts w:eastAsia="Calibri" w:cs="Times New Roman" w:ascii="Times New Roman" w:hAnsi="Times New Roman"/>
        </w:rPr>
        <w:t>Miodrag Mišanović</w:t>
      </w:r>
    </w:p>
    <w:p>
      <w:pPr>
        <w:pStyle w:val="Normal"/>
        <w:jc w:val="center"/>
        <w:rPr>
          <w:rFonts w:ascii="Times New Roman" w:hAnsi="Times New Roman"/>
        </w:rPr>
      </w:pPr>
      <w:r>
        <w:rPr/>
        <w:drawing>
          <wp:inline distT="0" distB="0" distL="0" distR="0">
            <wp:extent cx="5761355" cy="36830"/>
            <wp:effectExtent l="0" t="0" r="0" b="0"/>
            <wp:docPr id="13" name="Slik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8" descr=""/>
                    <pic:cNvPicPr>
                      <a:picLocks noChangeAspect="1" noChangeArrowheads="1"/>
                    </pic:cNvPicPr>
                  </pic:nvPicPr>
                  <pic:blipFill>
                    <a:blip r:embed="rId19"/>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eastAsia="Calibri" w:cs="Times New Roman" w:ascii="Times New Roman" w:hAnsi="Times New Roman"/>
          <w:b/>
          <w:lang w:val="hr-HR"/>
        </w:rPr>
        <w:tab/>
      </w:r>
      <w:r>
        <w:rPr>
          <w:rFonts w:eastAsia="Calibri" w:cs="Times New Roman" w:ascii="Times New Roman" w:hAnsi="Times New Roman"/>
          <w:lang w:val="hr-HR"/>
        </w:rPr>
        <w:t>Na temelju članka 72. Zakona o komunalnom gospodarstvu („Narodne novine“ broj 68/18, 110/18 i 32/20) te članka 19., točke 2. Statuta Općine Negoslavci („Službeni glasnik Općine Negoslavci” broj 1/25), Općinsko vijeće Općine Negoslavci na svojoj redovnoj sjednici održanoj dan</w:t>
      </w:r>
      <w:r>
        <w:rPr>
          <w:rFonts w:eastAsia="Calibri" w:cs="Times New Roman" w:ascii="Times New Roman" w:hAnsi="Times New Roman"/>
          <w:color w:val="000000"/>
          <w:lang w:val="hr-HR"/>
        </w:rPr>
        <w:t>a 16.06.2025. godine d</w:t>
      </w:r>
      <w:r>
        <w:rPr>
          <w:rFonts w:eastAsia="Calibri" w:cs="Times New Roman" w:ascii="Times New Roman" w:hAnsi="Times New Roman"/>
          <w:lang w:val="hr-HR"/>
        </w:rPr>
        <w:t>onosi</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p>
      <w:pPr>
        <w:pStyle w:val="Normal"/>
        <w:keepNext w:val="true"/>
        <w:numPr>
          <w:ilvl w:val="0"/>
          <w:numId w:val="0"/>
        </w:numPr>
        <w:ind w:left="0" w:hanging="0"/>
        <w:jc w:val="center"/>
        <w:outlineLvl w:val="0"/>
        <w:rPr>
          <w:rFonts w:ascii="Times New Roman" w:hAnsi="Times New Roman"/>
        </w:rPr>
      </w:pPr>
      <w:r>
        <w:rPr>
          <w:rFonts w:eastAsia="Calibri" w:cs="Times New Roman" w:ascii="Times New Roman" w:hAnsi="Times New Roman"/>
          <w:b/>
          <w:lang w:val="hr-HR"/>
        </w:rPr>
        <w:t xml:space="preserve">Izmjene i dopune </w:t>
      </w:r>
      <w:bookmarkStart w:id="10" w:name="_Toc62727868"/>
      <w:r>
        <w:rPr>
          <w:rFonts w:eastAsia="Calibri" w:cs="Times New Roman" w:ascii="Times New Roman" w:hAnsi="Times New Roman"/>
          <w:b/>
          <w:lang w:val="hr-HR"/>
        </w:rPr>
        <w:t>Programa održavanja komunalne infrastrukture za 2025. godinu</w:t>
      </w:r>
      <w:bookmarkEnd w:id="10"/>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rPr>
      </w:pPr>
      <w:r>
        <w:rPr>
          <w:rFonts w:eastAsia="Calibri" w:cs="Times New Roman" w:ascii="Times New Roman" w:hAnsi="Times New Roman"/>
          <w:b/>
          <w:lang w:val="hr-HR"/>
        </w:rPr>
        <w:t>Članak 1.</w:t>
      </w:r>
    </w:p>
    <w:p>
      <w:pPr>
        <w:pStyle w:val="Normal"/>
        <w:jc w:val="both"/>
        <w:rPr>
          <w:rFonts w:ascii="Times New Roman" w:hAnsi="Times New Roman"/>
        </w:rPr>
      </w:pPr>
      <w:r>
        <w:rPr>
          <w:rFonts w:eastAsia="Calibri" w:cs="Times New Roman" w:ascii="Times New Roman" w:hAnsi="Times New Roman"/>
          <w:b/>
          <w:lang w:val="hr-HR"/>
        </w:rPr>
        <w:tab/>
      </w:r>
      <w:r>
        <w:rPr>
          <w:rFonts w:eastAsia="Calibri" w:cs="Times New Roman" w:ascii="Times New Roman" w:hAnsi="Times New Roman"/>
          <w:b w:val="false"/>
          <w:bCs w:val="false"/>
          <w:lang w:val="hr-HR"/>
        </w:rPr>
        <w:t>Mijenja se članak 2. Program održavanja komunalne infrastrukture za 2025. godinu (u daljem tekstu: Program) („Službeni glasnik Općine Negoslavci” bro</w:t>
      </w:r>
      <w:r>
        <w:rPr>
          <w:rFonts w:eastAsia="Calibri" w:cs="Times New Roman" w:ascii="Times New Roman" w:hAnsi="Times New Roman"/>
          <w:b w:val="false"/>
          <w:bCs w:val="false"/>
          <w:color w:val="000000"/>
          <w:lang w:val="hr-HR"/>
        </w:rPr>
        <w:t>j 9/24)</w:t>
      </w:r>
      <w:r>
        <w:rPr>
          <w:rFonts w:eastAsia="Calibri" w:cs="Times New Roman" w:ascii="Times New Roman" w:hAnsi="Times New Roman"/>
          <w:b w:val="false"/>
          <w:bCs w:val="false"/>
          <w:lang w:val="hr-HR"/>
        </w:rPr>
        <w:t xml:space="preserve"> i glasi:</w:t>
      </w:r>
    </w:p>
    <w:p>
      <w:pPr>
        <w:pStyle w:val="Normal"/>
        <w:jc w:val="both"/>
        <w:rPr>
          <w:rFonts w:ascii="Times New Roman" w:hAnsi="Times New Roman"/>
        </w:rPr>
      </w:pPr>
      <w:r>
        <w:rPr>
          <w:rFonts w:eastAsia="Calibri" w:cs="Times New Roman" w:ascii="Times New Roman" w:hAnsi="Times New Roman"/>
          <w:lang w:val="hr-HR"/>
        </w:rPr>
        <w:t>„</w:t>
      </w:r>
      <w:r>
        <w:rPr>
          <w:rFonts w:eastAsia="Calibri" w:cs="Times New Roman" w:ascii="Times New Roman" w:hAnsi="Times New Roman"/>
          <w:lang w:val="hr-HR"/>
        </w:rPr>
        <w:t>Održavanje komunalne infrastrukture se utvrđuje po djelatnostima kako slijedi:</w:t>
      </w:r>
    </w:p>
    <w:p>
      <w:pPr>
        <w:pStyle w:val="Normal"/>
        <w:jc w:val="both"/>
        <w:rPr>
          <w:rFonts w:ascii="Times New Roman" w:hAnsi="Times New Roman"/>
        </w:rPr>
      </w:pPr>
      <w:r>
        <w:rPr>
          <w:rFonts w:ascii="Times New Roman" w:hAnsi="Times New Roman"/>
          <w:b/>
          <w:lang w:val="hr-HR"/>
        </w:rPr>
        <w:t>1.</w:t>
      </w:r>
      <w:r>
        <w:rPr>
          <w:rFonts w:ascii="Times New Roman" w:hAnsi="Times New Roman"/>
          <w:lang w:val="hr-HR"/>
        </w:rPr>
        <w:t xml:space="preserve"> </w:t>
      </w:r>
      <w:r>
        <w:rPr>
          <w:rFonts w:ascii="Times New Roman" w:hAnsi="Times New Roman"/>
          <w:color w:val="000000"/>
          <w:lang w:val="hr-HR"/>
        </w:rPr>
        <w:t>održavanje nerazvrstanih cesta</w:t>
      </w:r>
    </w:p>
    <w:p>
      <w:pPr>
        <w:pStyle w:val="Normal"/>
        <w:jc w:val="both"/>
        <w:rPr>
          <w:rFonts w:ascii="Times New Roman" w:hAnsi="Times New Roman"/>
        </w:rPr>
      </w:pPr>
      <w:r>
        <w:rPr>
          <w:rFonts w:ascii="Times New Roman" w:hAnsi="Times New Roman"/>
          <w:color w:val="000000"/>
          <w:lang w:val="hr-HR"/>
        </w:rPr>
        <w:t>- Tekuće održavanje nerazvrstanih cesta i čišćenje snijega                     7.300,00 EUR</w:t>
      </w:r>
    </w:p>
    <w:p>
      <w:pPr>
        <w:pStyle w:val="Normal"/>
        <w:jc w:val="both"/>
        <w:rPr>
          <w:rFonts w:ascii="Times New Roman" w:hAnsi="Times New Roman"/>
        </w:rPr>
      </w:pPr>
      <w:r>
        <w:rPr>
          <w:rFonts w:ascii="Times New Roman" w:hAnsi="Times New Roman"/>
          <w:b/>
          <w:color w:val="000000"/>
          <w:lang w:val="hr-HR"/>
        </w:rPr>
        <w:t>2.</w:t>
      </w:r>
      <w:r>
        <w:rPr>
          <w:rFonts w:ascii="Times New Roman" w:hAnsi="Times New Roman"/>
          <w:color w:val="000000"/>
          <w:lang w:val="hr-HR"/>
        </w:rPr>
        <w:t xml:space="preserve"> održavanje javnih površina na kojima nije dopušten promet motornim vozilima</w:t>
      </w:r>
    </w:p>
    <w:p>
      <w:pPr>
        <w:pStyle w:val="Normal"/>
        <w:rPr>
          <w:rFonts w:ascii="Times New Roman" w:hAnsi="Times New Roman"/>
        </w:rPr>
      </w:pPr>
      <w:r>
        <w:rPr>
          <w:rFonts w:ascii="Times New Roman" w:hAnsi="Times New Roman"/>
          <w:color w:val="000000"/>
          <w:lang w:val="hr-HR"/>
        </w:rPr>
        <w:t xml:space="preserve">- </w:t>
      </w:r>
      <w:r>
        <w:rPr>
          <w:rFonts w:ascii="Times New Roman" w:hAnsi="Times New Roman"/>
          <w:b/>
          <w:bCs/>
          <w:color w:val="000000"/>
          <w:lang w:val="hr-HR"/>
        </w:rPr>
        <w:t xml:space="preserve">Sanacija pješačkih staza       </w:t>
        <w:tab/>
        <w:tab/>
        <w:tab/>
        <w:tab/>
        <w:tab/>
        <w:t xml:space="preserve">      46.000,00 EUR</w:t>
      </w:r>
    </w:p>
    <w:p>
      <w:pPr>
        <w:pStyle w:val="Normal"/>
        <w:jc w:val="both"/>
        <w:rPr>
          <w:rFonts w:ascii="Times New Roman" w:hAnsi="Times New Roman"/>
        </w:rPr>
      </w:pPr>
      <w:r>
        <w:rPr>
          <w:rFonts w:ascii="Times New Roman" w:hAnsi="Times New Roman"/>
          <w:b/>
          <w:color w:val="000000"/>
          <w:lang w:val="hr-HR"/>
        </w:rPr>
        <w:t>3.</w:t>
      </w:r>
      <w:r>
        <w:rPr>
          <w:rFonts w:ascii="Times New Roman" w:hAnsi="Times New Roman"/>
          <w:color w:val="000000"/>
          <w:lang w:val="hr-HR"/>
        </w:rPr>
        <w:t xml:space="preserve"> održavanje građevina javne odvodnje oborinskih voda                               0,00 EUR</w:t>
      </w:r>
    </w:p>
    <w:p>
      <w:pPr>
        <w:pStyle w:val="Normal"/>
        <w:jc w:val="both"/>
        <w:rPr>
          <w:rFonts w:ascii="Times New Roman" w:hAnsi="Times New Roman"/>
        </w:rPr>
      </w:pPr>
      <w:r>
        <w:rPr>
          <w:rFonts w:ascii="Times New Roman" w:hAnsi="Times New Roman"/>
          <w:b/>
          <w:color w:val="000000"/>
          <w:lang w:val="hr-HR"/>
        </w:rPr>
        <w:t>4.</w:t>
      </w:r>
      <w:r>
        <w:rPr>
          <w:rFonts w:ascii="Times New Roman" w:hAnsi="Times New Roman"/>
          <w:color w:val="000000"/>
          <w:lang w:val="hr-HR"/>
        </w:rPr>
        <w:t xml:space="preserve"> održavanje javnih zelenih površina</w:t>
      </w:r>
    </w:p>
    <w:p>
      <w:pPr>
        <w:pStyle w:val="Normal"/>
        <w:jc w:val="both"/>
        <w:rPr>
          <w:rFonts w:ascii="Times New Roman" w:hAnsi="Times New Roman"/>
        </w:rPr>
      </w:pPr>
      <w:r>
        <w:rPr>
          <w:rFonts w:ascii="Times New Roman" w:hAnsi="Times New Roman"/>
          <w:color w:val="000000"/>
          <w:lang w:val="hr-HR"/>
        </w:rPr>
        <w:t>- Održavanje javnih površina                                                                   10.000,00 EUR</w:t>
      </w:r>
    </w:p>
    <w:p>
      <w:pPr>
        <w:pStyle w:val="Normal"/>
        <w:rPr>
          <w:rFonts w:ascii="Times New Roman" w:hAnsi="Times New Roman"/>
        </w:rPr>
      </w:pPr>
      <w:r>
        <w:rPr>
          <w:rFonts w:ascii="Times New Roman" w:hAnsi="Times New Roman"/>
          <w:b/>
          <w:color w:val="000000"/>
          <w:lang w:val="hr-HR"/>
        </w:rPr>
        <w:t>5.</w:t>
      </w:r>
      <w:r>
        <w:rPr>
          <w:rFonts w:ascii="Times New Roman" w:hAnsi="Times New Roman"/>
          <w:color w:val="000000"/>
          <w:lang w:val="hr-HR"/>
        </w:rPr>
        <w:t xml:space="preserve"> održavanje građevina, uređaja i predmeta javne namjene                     8.000,00 EUR</w:t>
      </w:r>
    </w:p>
    <w:p>
      <w:pPr>
        <w:pStyle w:val="Normal"/>
        <w:jc w:val="both"/>
        <w:rPr>
          <w:rFonts w:ascii="Times New Roman" w:hAnsi="Times New Roman"/>
        </w:rPr>
      </w:pPr>
      <w:r>
        <w:rPr>
          <w:rFonts w:ascii="Times New Roman" w:hAnsi="Times New Roman"/>
          <w:b/>
          <w:color w:val="000000"/>
          <w:lang w:val="hr-HR"/>
        </w:rPr>
        <w:t>6.</w:t>
      </w:r>
      <w:r>
        <w:rPr>
          <w:rFonts w:ascii="Times New Roman" w:hAnsi="Times New Roman"/>
          <w:color w:val="000000"/>
          <w:lang w:val="hr-HR"/>
        </w:rPr>
        <w:t xml:space="preserve"> održavanje groblja i krematorija unutar groblja</w:t>
      </w:r>
    </w:p>
    <w:p>
      <w:pPr>
        <w:pStyle w:val="Normal"/>
        <w:jc w:val="both"/>
        <w:rPr>
          <w:rFonts w:ascii="Times New Roman" w:hAnsi="Times New Roman"/>
        </w:rPr>
      </w:pPr>
      <w:r>
        <w:rPr>
          <w:rFonts w:ascii="Times New Roman" w:hAnsi="Times New Roman"/>
          <w:color w:val="000000"/>
          <w:lang w:val="hr-HR"/>
        </w:rPr>
        <w:t>- Uređenje groblja i parking na groblju                                                            0,00 EUR</w:t>
      </w:r>
    </w:p>
    <w:p>
      <w:pPr>
        <w:pStyle w:val="Normal"/>
        <w:jc w:val="both"/>
        <w:rPr>
          <w:rFonts w:ascii="Times New Roman" w:hAnsi="Times New Roman"/>
        </w:rPr>
      </w:pPr>
      <w:r>
        <w:rPr>
          <w:rFonts w:ascii="Times New Roman" w:hAnsi="Times New Roman"/>
          <w:b/>
          <w:color w:val="000000"/>
          <w:lang w:val="hr-HR"/>
        </w:rPr>
        <w:t>7.</w:t>
      </w:r>
      <w:r>
        <w:rPr>
          <w:rFonts w:ascii="Times New Roman" w:hAnsi="Times New Roman"/>
          <w:color w:val="000000"/>
          <w:lang w:val="hr-HR"/>
        </w:rPr>
        <w:t xml:space="preserve"> održavanje čistoće javnih površina                                                              0,00 EUR</w:t>
      </w:r>
    </w:p>
    <w:p>
      <w:pPr>
        <w:pStyle w:val="Normal"/>
        <w:jc w:val="both"/>
        <w:rPr>
          <w:rFonts w:ascii="Times New Roman" w:hAnsi="Times New Roman"/>
        </w:rPr>
      </w:pPr>
      <w:r>
        <w:rPr>
          <w:rFonts w:ascii="Times New Roman" w:hAnsi="Times New Roman"/>
          <w:b/>
          <w:color w:val="000000"/>
          <w:lang w:val="hr-HR"/>
        </w:rPr>
        <w:t>8.</w:t>
      </w:r>
      <w:r>
        <w:rPr>
          <w:rFonts w:ascii="Times New Roman" w:hAnsi="Times New Roman"/>
          <w:color w:val="000000"/>
          <w:lang w:val="hr-HR"/>
        </w:rPr>
        <w:t xml:space="preserve"> održavanje javne rasvjete</w:t>
      </w:r>
    </w:p>
    <w:p>
      <w:pPr>
        <w:pStyle w:val="Normal"/>
        <w:jc w:val="both"/>
        <w:rPr>
          <w:rFonts w:ascii="Times New Roman" w:hAnsi="Times New Roman"/>
        </w:rPr>
      </w:pPr>
      <w:r>
        <w:rPr>
          <w:rFonts w:ascii="Times New Roman" w:hAnsi="Times New Roman"/>
          <w:color w:val="000000"/>
          <w:lang w:val="hr-HR"/>
        </w:rPr>
        <w:t>- Održavanje javne rasvjeta                                                                     7</w:t>
      </w:r>
      <w:r>
        <w:rPr>
          <w:rFonts w:ascii="Times New Roman" w:hAnsi="Times New Roman"/>
          <w:iCs/>
          <w:color w:val="000000"/>
          <w:lang w:val="hr-HR"/>
        </w:rPr>
        <w:t>.000.00</w:t>
      </w:r>
      <w:r>
        <w:rPr>
          <w:rFonts w:ascii="Times New Roman" w:hAnsi="Times New Roman"/>
          <w:color w:val="000000"/>
          <w:lang w:val="hr-HR"/>
        </w:rPr>
        <w:t xml:space="preserve"> EUR</w:t>
      </w:r>
    </w:p>
    <w:p>
      <w:pPr>
        <w:pStyle w:val="Normal"/>
        <w:jc w:val="both"/>
        <w:rPr>
          <w:rFonts w:ascii="Times New Roman" w:hAnsi="Times New Roman"/>
        </w:rPr>
      </w:pPr>
      <w:r>
        <w:rPr>
          <w:rFonts w:ascii="Times New Roman" w:hAnsi="Times New Roman"/>
          <w:color w:val="000000"/>
          <w:lang w:val="hr-HR"/>
        </w:rPr>
        <w:t xml:space="preserve">- </w:t>
      </w:r>
      <w:r>
        <w:rPr>
          <w:rFonts w:ascii="Times New Roman" w:hAnsi="Times New Roman"/>
          <w:iCs/>
          <w:color w:val="000000"/>
          <w:lang w:val="hr-HR"/>
        </w:rPr>
        <w:t>Podmirenje troškova električne energije                                             16.000.00 EUR</w:t>
      </w:r>
    </w:p>
    <w:p>
      <w:pPr>
        <w:pStyle w:val="Normal"/>
        <w:jc w:val="both"/>
        <w:rPr>
          <w:rFonts w:ascii="Times New Roman" w:hAnsi="Times New Roman"/>
        </w:rPr>
      </w:pPr>
      <w:r>
        <w:rPr>
          <w:rFonts w:eastAsia="Calibri" w:cs="Times New Roman" w:ascii="Times New Roman" w:hAnsi="Times New Roman"/>
          <w:b/>
          <w:color w:val="000000"/>
          <w:lang w:val="hr-HR"/>
        </w:rPr>
        <w:t>UKUPNO:</w:t>
      </w:r>
      <w:r>
        <w:rPr>
          <w:rFonts w:eastAsia="Calibri" w:cs="Times New Roman" w:ascii="Times New Roman" w:hAnsi="Times New Roman"/>
          <w:color w:val="000000"/>
          <w:lang w:val="hr-HR"/>
        </w:rPr>
        <w:t xml:space="preserve">       </w:t>
        <w:tab/>
        <w:tab/>
        <w:tab/>
        <w:tab/>
        <w:tab/>
        <w:tab/>
      </w:r>
      <w:r>
        <w:rPr>
          <w:rFonts w:eastAsia="Calibri" w:cs="Times New Roman" w:ascii="Times New Roman" w:hAnsi="Times New Roman"/>
          <w:b/>
          <w:bCs/>
          <w:color w:val="000000"/>
          <w:lang w:val="hr-HR"/>
        </w:rPr>
        <w:t xml:space="preserve">                 94.300,00 EUR</w:t>
      </w:r>
    </w:p>
    <w:p>
      <w:pPr>
        <w:pStyle w:val="Normal"/>
        <w:jc w:val="both"/>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rPr>
      </w:pPr>
      <w:r>
        <w:rPr>
          <w:rFonts w:eastAsia="Calibri" w:cs="Times New Roman" w:ascii="Times New Roman" w:hAnsi="Times New Roman"/>
          <w:b/>
          <w:lang w:val="hr-HR"/>
        </w:rPr>
        <w:t>Održavanje nerazvrstanih cesta (sanacija i tekuće održavanje)</w:t>
      </w:r>
    </w:p>
    <w:p>
      <w:pPr>
        <w:pStyle w:val="Normal"/>
        <w:ind w:firstLine="720"/>
        <w:jc w:val="both"/>
        <w:rPr>
          <w:rFonts w:ascii="Times New Roman" w:hAnsi="Times New Roman"/>
        </w:rPr>
      </w:pPr>
      <w:r>
        <w:rPr>
          <w:rFonts w:eastAsia="Calibri" w:cs="Times New Roman" w:ascii="Times New Roman" w:hAnsi="Times New Roman"/>
          <w:bCs/>
          <w:lang w:val="hr-HR"/>
        </w:rPr>
        <w:t>Planirani iznos za ove radov</w:t>
      </w:r>
      <w:r>
        <w:rPr>
          <w:rFonts w:eastAsia="Calibri" w:cs="Times New Roman" w:ascii="Times New Roman" w:hAnsi="Times New Roman"/>
          <w:bCs/>
          <w:color w:val="000000"/>
          <w:lang w:val="hr-HR"/>
        </w:rPr>
        <w:t>e iznosi 7</w:t>
      </w:r>
      <w:r>
        <w:rPr>
          <w:rFonts w:eastAsia="Calibri" w:cs="Times New Roman" w:ascii="Times New Roman" w:hAnsi="Times New Roman"/>
          <w:bCs/>
          <w:iCs/>
          <w:color w:val="000000"/>
          <w:lang w:val="hr-HR"/>
        </w:rPr>
        <w:t>.300,00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rPr>
      </w:pPr>
      <w:r>
        <w:rPr>
          <w:rFonts w:eastAsia="Calibri" w:cs="Times New Roman" w:ascii="Times New Roman" w:hAnsi="Times New Roman"/>
          <w:bCs/>
          <w:lang w:val="hr-HR"/>
        </w:rPr>
        <w:t xml:space="preserve">Pod održavanjem nerazvrstanih cesta podrazumijeva se skup mjera i radnji koje se obavljaju tijekom cijele godine na nerazvrstanim cestama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Obuhvaća održavanje, rekonstrukciju, sanaciju nerazvrstanih cesta i poljskih putova, te čišćenje snijega i leda u okviru zimske službe na prometnicama i </w:t>
      </w:r>
      <w:r>
        <w:rPr>
          <w:rFonts w:ascii="Times New Roman" w:hAnsi="Times New Roman"/>
          <w:bCs/>
          <w:lang w:val="hr-HR"/>
        </w:rPr>
        <w:t>vršenje građevinskih i drugih radova radi očuvanja bitnih zahtjeva za prometnicu tijekom njenog trajanja (sa</w:t>
      </w:r>
      <w:r>
        <w:rPr>
          <w:rFonts w:ascii="Times New Roman" w:hAnsi="Times New Roman"/>
          <w:lang w:val="hr-HR"/>
        </w:rPr>
        <w:t>naciju oštećenih asfaltnih površina, udarnih rupa, ulegnuća, mrežastih oštećenja i sl. na kolnicima). Tekuće održavanje nerazvrstanih cesta provodi se temeljem Operativnog programa održavanja nerazvrstanih cesta u zimskom razdoblju u sezoni 2024./2025. (period od 15.11.2024. godine do 15.03.2025. godine). Obuhvaća troškove čišćenja snijega, posipavanje snijega i leda. Ukupna dužina nerazvrstanih cesta iznosi 3.546,00 m, a procjena troškova temelji se na dužini dionica ceste, sata rada angažiranih strojeva i ljudi te cijene posipala.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rPr>
      </w:pPr>
      <w:r>
        <w:rPr>
          <w:rFonts w:eastAsia="Calibri" w:cs="Times New Roman" w:ascii="Times New Roman" w:hAnsi="Times New Roman"/>
          <w:b/>
          <w:lang w:val="hr-HR"/>
        </w:rPr>
        <w:t>Održavanje javnih površina na kojima nije dopušten promet motornim vozilima</w:t>
      </w:r>
    </w:p>
    <w:p>
      <w:pPr>
        <w:pStyle w:val="Normal"/>
        <w:ind w:firstLine="720"/>
        <w:jc w:val="both"/>
        <w:rPr>
          <w:rFonts w:ascii="Times New Roman" w:hAnsi="Times New Roman"/>
        </w:rPr>
      </w:pPr>
      <w:r>
        <w:rPr>
          <w:rFonts w:eastAsia="Calibri" w:cs="Times New Roman" w:ascii="Times New Roman" w:hAnsi="Times New Roman"/>
          <w:b/>
          <w:bCs/>
          <w:lang w:val="hr-HR"/>
        </w:rPr>
        <w:t>Planirani iznos za ove radova izno</w:t>
      </w:r>
      <w:r>
        <w:rPr>
          <w:rFonts w:eastAsia="Calibri" w:cs="Times New Roman" w:ascii="Times New Roman" w:hAnsi="Times New Roman"/>
          <w:b/>
          <w:bCs/>
          <w:color w:val="000000"/>
          <w:lang w:val="hr-HR"/>
        </w:rPr>
        <w:t>si 46</w:t>
      </w:r>
      <w:r>
        <w:rPr>
          <w:rFonts w:eastAsia="Calibri" w:cs="Times New Roman" w:ascii="Times New Roman" w:hAnsi="Times New Roman"/>
          <w:b/>
          <w:bCs/>
          <w:iCs/>
          <w:color w:val="000000"/>
          <w:lang w:val="hr-HR"/>
        </w:rPr>
        <w:t>.000,00 EUR</w:t>
      </w:r>
      <w:r>
        <w:rPr>
          <w:rFonts w:eastAsia="Calibri" w:cs="Times New Roman" w:ascii="Times New Roman" w:hAnsi="Times New Roman"/>
          <w:b/>
          <w:bCs/>
          <w:color w:val="000000"/>
          <w:lang w:val="hr-HR"/>
        </w:rPr>
        <w:t>.</w:t>
      </w:r>
    </w:p>
    <w:p>
      <w:pPr>
        <w:pStyle w:val="Normal"/>
        <w:ind w:firstLine="720"/>
        <w:jc w:val="both"/>
        <w:rPr>
          <w:rFonts w:ascii="Times New Roman" w:hAnsi="Times New Roman"/>
        </w:rPr>
      </w:pPr>
      <w:r>
        <w:rPr>
          <w:rFonts w:eastAsia="Calibri" w:cs="Times New Roman" w:ascii="Times New Roman" w:hAnsi="Times New Roman"/>
          <w:bCs/>
          <w:lang w:val="hr-HR"/>
        </w:rPr>
        <w:t>Održavanje javnih površina na kojima nije dopušten promet motornih vozila podrazumijeva vršenje građevinskih i drugih radova kojima se osigurava njihova funkcionalna ispravnost tijekom njihovog trajanja (sanaciju oštećenja, ulegnuća, pukotina i sl. na javnim površinama).</w:t>
      </w:r>
    </w:p>
    <w:p>
      <w:pPr>
        <w:pStyle w:val="Normal"/>
        <w:ind w:firstLine="720"/>
        <w:jc w:val="both"/>
        <w:rPr>
          <w:rFonts w:ascii="Times New Roman" w:hAnsi="Times New Roman"/>
        </w:rPr>
      </w:pPr>
      <w:r>
        <w:rPr>
          <w:rFonts w:eastAsia="Calibri" w:cs="Times New Roman" w:ascii="Times New Roman" w:hAnsi="Times New Roman"/>
          <w:bCs/>
          <w:lang w:val="hr-HR"/>
        </w:rPr>
        <w:t>Javne površine na kojima nije dopušten promet motornih vozila podrazumijevaju: pješačke staze, trgove, pločnike, javne prolaze, prečace, ako nisu sastavni dio nerazvrstane ili druge ceste.</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both"/>
        <w:rPr>
          <w:rFonts w:ascii="Times New Roman" w:hAnsi="Times New Roman"/>
        </w:rPr>
      </w:pPr>
      <w:r>
        <w:rPr>
          <w:rFonts w:eastAsia="Calibri" w:cs="Times New Roman" w:ascii="Times New Roman" w:hAnsi="Times New Roman"/>
          <w:b/>
          <w:lang w:val="hr-HR"/>
        </w:rPr>
        <w:t>Održavanje javnih zelenih površina</w:t>
      </w:r>
    </w:p>
    <w:p>
      <w:pPr>
        <w:pStyle w:val="Normal"/>
        <w:ind w:firstLine="720"/>
        <w:jc w:val="both"/>
        <w:rPr>
          <w:rFonts w:ascii="Times New Roman" w:hAnsi="Times New Roman"/>
        </w:rPr>
      </w:pPr>
      <w:r>
        <w:rPr>
          <w:rFonts w:eastAsia="Calibri" w:cs="Times New Roman" w:ascii="Times New Roman" w:hAnsi="Times New Roman"/>
          <w:bCs/>
          <w:lang w:val="hr-HR"/>
        </w:rPr>
        <w:t>Planirani iznos za ove rado</w:t>
      </w:r>
      <w:r>
        <w:rPr>
          <w:rFonts w:eastAsia="Calibri" w:cs="Times New Roman" w:ascii="Times New Roman" w:hAnsi="Times New Roman"/>
          <w:bCs/>
          <w:color w:val="000000"/>
          <w:lang w:val="hr-HR"/>
        </w:rPr>
        <w:t xml:space="preserve">ve iznosi </w:t>
      </w:r>
      <w:r>
        <w:rPr>
          <w:rFonts w:eastAsia="Calibri" w:cs="Times New Roman" w:ascii="Times New Roman" w:hAnsi="Times New Roman"/>
          <w:bCs/>
          <w:iCs/>
          <w:color w:val="000000"/>
          <w:lang w:val="hr-HR"/>
        </w:rPr>
        <w:t>10.000,00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rPr>
      </w:pPr>
      <w:r>
        <w:rPr>
          <w:rFonts w:eastAsia="Calibri" w:cs="Times New Roman" w:ascii="Times New Roman" w:hAnsi="Times New Roman"/>
          <w:bCs/>
          <w:lang w:val="hr-HR"/>
        </w:rPr>
        <w:t>Pod održavanjem javnih zelenih površina podrazumijeva se košnja, obrezivanje, sakupljanje biološkog otpada s javnih zelenih površina, obnova, održavanje i njega drveća, ukrasnog grmlja i drugog bilja, popločenih površina i površina u parkovima, fitosanitarna zaštita bilja i biljnog materijala za potrebe održavanja i drugi poslovi potrebni za održavanje tih površina.</w:t>
      </w:r>
    </w:p>
    <w:p>
      <w:pPr>
        <w:pStyle w:val="Normal"/>
        <w:ind w:firstLine="720"/>
        <w:jc w:val="both"/>
        <w:rPr>
          <w:rFonts w:ascii="Times New Roman" w:hAnsi="Times New Roman"/>
        </w:rPr>
      </w:pPr>
      <w:r>
        <w:rPr>
          <w:rFonts w:eastAsia="Calibri" w:cs="Times New Roman" w:ascii="Times New Roman" w:hAnsi="Times New Roman"/>
          <w:bCs/>
          <w:lang w:val="hr-HR"/>
        </w:rPr>
        <w:t>Radovi na održavanju javnih zelenih površina sastoje se od:</w:t>
      </w:r>
    </w:p>
    <w:p>
      <w:pPr>
        <w:pStyle w:val="Normal"/>
        <w:jc w:val="both"/>
        <w:rPr>
          <w:rFonts w:ascii="Times New Roman" w:hAnsi="Times New Roman"/>
        </w:rPr>
      </w:pPr>
      <w:r>
        <w:rPr>
          <w:rFonts w:eastAsia="Calibri" w:cs="Times New Roman" w:ascii="Times New Roman" w:hAnsi="Times New Roman"/>
          <w:bCs/>
          <w:lang w:val="hr-HR"/>
        </w:rPr>
        <w:t>-redovnih i izvanrednih hortikulturnih radova – održavanje i njega travnjaka površine 27.000 m</w:t>
      </w:r>
      <w:r>
        <w:rPr>
          <w:rFonts w:eastAsia="Calibri" w:cs="Times New Roman" w:ascii="Times New Roman" w:hAnsi="Times New Roman"/>
          <w:bCs/>
          <w:vertAlign w:val="superscript"/>
          <w:lang w:val="hr-HR"/>
        </w:rPr>
        <w:t>2</w:t>
      </w:r>
      <w:r>
        <w:rPr>
          <w:rFonts w:eastAsia="Calibri" w:cs="Times New Roman" w:ascii="Times New Roman" w:hAnsi="Times New Roman"/>
          <w:bCs/>
          <w:lang w:val="hr-HR"/>
        </w:rPr>
        <w:t xml:space="preserve"> (košenje i skupljanje trave i lišća, prozračivanje i obnova travnjaka), održavanje i njega sezonskih i trajnih cvjetnjaka, cvjetnih vaza, grmova, živica i stabala,</w:t>
      </w:r>
    </w:p>
    <w:p>
      <w:pPr>
        <w:pStyle w:val="Normal"/>
        <w:jc w:val="both"/>
        <w:rPr>
          <w:rFonts w:ascii="Times New Roman" w:hAnsi="Times New Roman"/>
        </w:rPr>
      </w:pPr>
      <w:r>
        <w:rPr>
          <w:rFonts w:eastAsia="Calibri" w:cs="Times New Roman" w:ascii="Times New Roman" w:hAnsi="Times New Roman"/>
          <w:bCs/>
          <w:lang w:val="hr-HR"/>
        </w:rPr>
        <w:t>- održavanje nasada drveća podrazumijeva okopavanje, oblikovanje, odrezivanje bolesnih i starih grana, odrezivanje grana koje smetaju prometu, skupljanje grana i odvoz na odlagalište, sadnju novih stablašica,</w:t>
      </w:r>
    </w:p>
    <w:p>
      <w:pPr>
        <w:pStyle w:val="Normal"/>
        <w:jc w:val="both"/>
        <w:rPr>
          <w:rFonts w:ascii="Times New Roman" w:hAnsi="Times New Roman"/>
        </w:rPr>
      </w:pPr>
      <w:r>
        <w:rPr>
          <w:rFonts w:eastAsia="Calibri" w:cs="Times New Roman" w:ascii="Times New Roman" w:hAnsi="Times New Roman"/>
          <w:bCs/>
          <w:lang w:val="hr-HR"/>
        </w:rPr>
        <w:t>- održavanje živice podrazumijeva oblikovanje živice, zamjenu-sadnju novih sadnica živice,</w:t>
      </w:r>
    </w:p>
    <w:p>
      <w:pPr>
        <w:pStyle w:val="Normal"/>
        <w:jc w:val="both"/>
        <w:rPr>
          <w:rFonts w:ascii="Times New Roman" w:hAnsi="Times New Roman"/>
        </w:rPr>
      </w:pPr>
      <w:r>
        <w:rPr>
          <w:rFonts w:eastAsia="Calibri" w:cs="Times New Roman" w:ascii="Times New Roman" w:hAnsi="Times New Roman"/>
          <w:bCs/>
          <w:lang w:val="hr-HR"/>
        </w:rPr>
        <w:t>skupljanje grana i odvoz na odlagalište,</w:t>
      </w:r>
    </w:p>
    <w:p>
      <w:pPr>
        <w:pStyle w:val="Normal"/>
        <w:jc w:val="both"/>
        <w:rPr>
          <w:rFonts w:ascii="Times New Roman" w:hAnsi="Times New Roman"/>
        </w:rPr>
      </w:pPr>
      <w:r>
        <w:rPr>
          <w:rFonts w:eastAsia="Calibri" w:cs="Times New Roman" w:ascii="Times New Roman" w:hAnsi="Times New Roman"/>
          <w:bCs/>
          <w:lang w:val="hr-HR"/>
        </w:rPr>
        <w:t>- nabave sadnog materijala – sezonskih cvjetnica, trajnica, grmova, stabala, travnih busena i dr.</w:t>
      </w:r>
    </w:p>
    <w:p>
      <w:pPr>
        <w:pStyle w:val="Normal"/>
        <w:jc w:val="both"/>
        <w:rPr>
          <w:rFonts w:ascii="Times New Roman" w:hAnsi="Times New Roman"/>
        </w:rPr>
      </w:pPr>
      <w:r>
        <w:rPr>
          <w:rFonts w:eastAsia="Calibri" w:cs="Times New Roman" w:ascii="Times New Roman" w:hAnsi="Times New Roman"/>
          <w:bCs/>
          <w:lang w:val="hr-HR"/>
        </w:rPr>
        <w:t>- održavanja cvjetnih gredica koje podrazumijeva štihanje, gnojenje, sađenje, zalijevanje, pljevljenje i okopavanje,</w:t>
      </w:r>
    </w:p>
    <w:p>
      <w:pPr>
        <w:pStyle w:val="Normal"/>
        <w:jc w:val="both"/>
        <w:rPr>
          <w:rFonts w:ascii="Times New Roman" w:hAnsi="Times New Roman"/>
        </w:rPr>
      </w:pPr>
      <w:r>
        <w:rPr>
          <w:rFonts w:eastAsia="Calibri" w:cs="Times New Roman" w:ascii="Times New Roman" w:hAnsi="Times New Roman"/>
          <w:bCs/>
          <w:lang w:val="hr-HR"/>
        </w:rPr>
        <w:t>- navodnjavanje javnih zelenih površina na području Općine.</w:t>
      </w:r>
    </w:p>
    <w:p>
      <w:pPr>
        <w:pStyle w:val="Normal"/>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rPr>
      </w:pPr>
      <w:r>
        <w:rPr>
          <w:rFonts w:eastAsia="Calibri" w:cs="Times New Roman" w:ascii="Times New Roman" w:hAnsi="Times New Roman"/>
          <w:b/>
          <w:lang w:val="hr-HR"/>
        </w:rPr>
        <w:t>Održavanje groblja i kapele unutar groblja</w:t>
      </w:r>
    </w:p>
    <w:p>
      <w:pPr>
        <w:pStyle w:val="Normal"/>
        <w:ind w:firstLine="720"/>
        <w:jc w:val="both"/>
        <w:rPr>
          <w:rFonts w:ascii="Times New Roman" w:hAnsi="Times New Roman"/>
        </w:rPr>
      </w:pPr>
      <w:r>
        <w:rPr>
          <w:rFonts w:eastAsia="Calibri" w:cs="Times New Roman" w:ascii="Times New Roman" w:hAnsi="Times New Roman"/>
          <w:bCs/>
          <w:lang w:val="hr-HR"/>
        </w:rPr>
        <w:t>Planirani iznos za ov</w:t>
      </w:r>
      <w:r>
        <w:rPr>
          <w:rFonts w:eastAsia="Calibri" w:cs="Times New Roman" w:ascii="Times New Roman" w:hAnsi="Times New Roman"/>
          <w:bCs/>
          <w:color w:val="000000"/>
          <w:lang w:val="hr-HR"/>
        </w:rPr>
        <w:t xml:space="preserve">e radove iznosi </w:t>
      </w:r>
      <w:r>
        <w:rPr>
          <w:rFonts w:eastAsia="Calibri" w:cs="Times New Roman" w:ascii="Times New Roman" w:hAnsi="Times New Roman"/>
          <w:bCs/>
          <w:iCs/>
          <w:color w:val="000000"/>
          <w:lang w:val="hr-HR"/>
        </w:rPr>
        <w:t xml:space="preserve"> 0,00 EUR</w:t>
      </w:r>
      <w:r>
        <w:rPr>
          <w:rFonts w:eastAsia="Calibri" w:cs="Times New Roman" w:ascii="Times New Roman" w:hAnsi="Times New Roman"/>
          <w:bCs/>
          <w:color w:val="000000"/>
          <w:lang w:val="hr-HR"/>
        </w:rPr>
        <w:t>.</w:t>
      </w:r>
    </w:p>
    <w:p>
      <w:pPr>
        <w:pStyle w:val="Normal"/>
        <w:ind w:firstLine="720"/>
        <w:jc w:val="both"/>
        <w:rPr>
          <w:rFonts w:ascii="Times New Roman" w:hAnsi="Times New Roman" w:eastAsia="Calibri" w:cs="Times New Roman"/>
          <w:bCs/>
          <w:lang w:val="hr-HR"/>
        </w:rPr>
      </w:pPr>
      <w:r>
        <w:rPr>
          <w:rFonts w:eastAsia="Calibri" w:cs="Times New Roman" w:ascii="Times New Roman" w:hAnsi="Times New Roman"/>
          <w:bCs/>
          <w:lang w:val="hr-HR"/>
        </w:rPr>
      </w:r>
    </w:p>
    <w:p>
      <w:pPr>
        <w:pStyle w:val="Normal"/>
        <w:rPr>
          <w:rFonts w:ascii="Times New Roman" w:hAnsi="Times New Roman"/>
        </w:rPr>
      </w:pPr>
      <w:r>
        <w:rPr>
          <w:rFonts w:eastAsia="Calibri" w:cs="Times New Roman" w:ascii="Times New Roman" w:hAnsi="Times New Roman"/>
          <w:b/>
          <w:lang w:val="hr-HR"/>
        </w:rPr>
        <w:t>Javna rasvjeta</w:t>
      </w:r>
    </w:p>
    <w:p>
      <w:pPr>
        <w:pStyle w:val="Normal"/>
        <w:ind w:firstLine="720"/>
        <w:jc w:val="both"/>
        <w:rPr>
          <w:rFonts w:ascii="Times New Roman" w:hAnsi="Times New Roman"/>
        </w:rPr>
      </w:pPr>
      <w:r>
        <w:rPr>
          <w:rFonts w:eastAsia="Calibri" w:cs="Times New Roman" w:ascii="Times New Roman" w:hAnsi="Times New Roman"/>
          <w:bCs/>
          <w:lang w:val="hr-HR"/>
        </w:rPr>
        <w:t>Planirani iznos za ja</w:t>
      </w:r>
      <w:r>
        <w:rPr>
          <w:rFonts w:eastAsia="Calibri" w:cs="Times New Roman" w:ascii="Times New Roman" w:hAnsi="Times New Roman"/>
          <w:bCs/>
          <w:color w:val="000000"/>
          <w:lang w:val="hr-HR"/>
        </w:rPr>
        <w:t>vnu rasvjetu 23.000,00 EUR.</w:t>
      </w:r>
    </w:p>
    <w:p>
      <w:pPr>
        <w:pStyle w:val="Normal"/>
        <w:ind w:firstLine="720"/>
        <w:jc w:val="both"/>
        <w:rPr>
          <w:rFonts w:ascii="Times New Roman" w:hAnsi="Times New Roman"/>
        </w:rPr>
      </w:pPr>
      <w:r>
        <w:rPr>
          <w:rFonts w:eastAsia="Calibri" w:cs="Times New Roman" w:ascii="Times New Roman" w:hAnsi="Times New Roman"/>
          <w:bCs/>
          <w:lang w:val="hr-HR"/>
        </w:rPr>
        <w:t xml:space="preserve">Pod održavanjem javne rasvjete podrazumijeva se upravljanje i održavanje instalacija javne rasvjete, uključujući podmirivanje troškova električne energije, za rasvjetljavanje površina javne namjene. </w:t>
      </w:r>
    </w:p>
    <w:p>
      <w:pPr>
        <w:pStyle w:val="Normal"/>
        <w:ind w:firstLine="720"/>
        <w:jc w:val="both"/>
        <w:rPr>
          <w:rFonts w:ascii="Times New Roman" w:hAnsi="Times New Roman"/>
        </w:rPr>
      </w:pPr>
      <w:r>
        <w:rPr>
          <w:rFonts w:eastAsia="Calibri" w:cs="Times New Roman" w:ascii="Times New Roman" w:hAnsi="Times New Roman"/>
          <w:bCs/>
          <w:lang w:val="hr-HR"/>
        </w:rPr>
        <w:t xml:space="preserve">Radovi na sustavu javne rasvjete izvode se da bi sustav bio u potpunoj funkcionalnosti. Ovdje spada redovno i investicijsko održavanje. U redovito održavanje javne rasvjete spadaju periodički pregledi ispravnosti sustava na području općine, zamjena dotrajalih i nefunkcionalnih (neispravnih) rasvjetnih tijela, zamjena ili obnova dotrajalih stupova javne rasvjete, zamjena kablova i druge pripadajuće opreme, proširenje javne rasvjete i intervencijski zahvati. Redovno održavanje se obavlja kroz cijelu godinu prema potrebi. Hitne intervencije vrše se nakon raznih devastacija na rasvjetnim tijelima (nakon prometnih nezgoda, poslije nevremena zbog dotrajalosti stupova, udara groma ili kvarova na kablovima). </w:t>
      </w:r>
    </w:p>
    <w:p>
      <w:pPr>
        <w:pStyle w:val="Normal"/>
        <w:ind w:firstLine="720"/>
        <w:jc w:val="both"/>
        <w:rPr>
          <w:rFonts w:ascii="Times New Roman" w:hAnsi="Times New Roman"/>
        </w:rPr>
      </w:pPr>
      <w:r>
        <w:rPr>
          <w:rFonts w:eastAsia="Calibri" w:cs="Times New Roman" w:ascii="Times New Roman" w:hAnsi="Times New Roman"/>
          <w:bCs/>
          <w:lang w:val="hr-HR"/>
        </w:rPr>
        <w:t>Potrošnja javne rasvjete podrazumijeva podmirivanje troškova za utrošak električne energije za javnu rasvjetu, a temeljem Ugovora o opskrbi električnom energijom povlaštenog kupca.“</w:t>
      </w:r>
    </w:p>
    <w:p>
      <w:pPr>
        <w:pStyle w:val="Normal"/>
        <w:jc w:val="center"/>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rPr>
      </w:pPr>
      <w:r>
        <w:rPr>
          <w:rFonts w:eastAsia="Calibri" w:cs="Times New Roman" w:ascii="Times New Roman" w:hAnsi="Times New Roman"/>
          <w:b/>
          <w:lang w:val="hr-HR"/>
        </w:rPr>
        <w:t>Članak 2.</w:t>
      </w:r>
    </w:p>
    <w:p>
      <w:pPr>
        <w:pStyle w:val="Normal"/>
        <w:jc w:val="left"/>
        <w:rPr>
          <w:rFonts w:ascii="Times New Roman" w:hAnsi="Times New Roman"/>
        </w:rPr>
      </w:pPr>
      <w:r>
        <w:rPr>
          <w:rFonts w:ascii="Times New Roman" w:hAnsi="Times New Roman"/>
        </w:rPr>
        <w:tab/>
        <w:t>Mijenja se članak 3. Programa i glasi:</w:t>
      </w:r>
    </w:p>
    <w:p>
      <w:pPr>
        <w:pStyle w:val="Normal"/>
        <w:jc w:val="both"/>
        <w:rPr>
          <w:rFonts w:ascii="Times New Roman" w:hAnsi="Times New Roman"/>
        </w:rPr>
      </w:pPr>
      <w:r>
        <w:rPr>
          <w:rFonts w:eastAsia="Calibri" w:cs="Times New Roman" w:ascii="Times New Roman" w:hAnsi="Times New Roman"/>
          <w:lang w:val="hr-HR"/>
        </w:rPr>
        <w:tab/>
        <w:t>„Financijska sredstva za održavanje komunalne infrastrukture iz članka 2. u ukupnom iznosu o</w:t>
      </w:r>
      <w:r>
        <w:rPr>
          <w:rFonts w:eastAsia="Calibri" w:cs="Times New Roman" w:ascii="Times New Roman" w:hAnsi="Times New Roman"/>
          <w:color w:val="000000"/>
          <w:lang w:val="hr-HR"/>
        </w:rPr>
        <w:t xml:space="preserve">d </w:t>
      </w:r>
      <w:r>
        <w:rPr>
          <w:rFonts w:eastAsia="Calibri" w:cs="Times New Roman" w:ascii="Times New Roman" w:hAnsi="Times New Roman"/>
          <w:b/>
          <w:bCs/>
          <w:color w:val="000000"/>
          <w:lang w:val="hr-HR"/>
        </w:rPr>
        <w:t>94.300,00 EUR</w:t>
      </w:r>
      <w:r>
        <w:rPr>
          <w:rFonts w:eastAsia="Calibri" w:cs="Times New Roman" w:ascii="Times New Roman" w:hAnsi="Times New Roman"/>
          <w:color w:val="000000"/>
          <w:lang w:val="hr-HR"/>
        </w:rPr>
        <w:t xml:space="preserve"> osigurat će se i</w:t>
      </w:r>
      <w:r>
        <w:rPr>
          <w:rFonts w:eastAsia="Calibri" w:cs="Times New Roman" w:ascii="Times New Roman" w:hAnsi="Times New Roman"/>
          <w:lang w:val="hr-HR"/>
        </w:rPr>
        <w:t>z sljedećih izvora.</w:t>
      </w:r>
    </w:p>
    <w:p>
      <w:pPr>
        <w:pStyle w:val="Normal"/>
        <w:jc w:val="both"/>
        <w:rPr>
          <w:rFonts w:ascii="Times New Roman" w:hAnsi="Times New Roman" w:eastAsia="Calibri" w:cs="Times New Roman"/>
          <w:lang w:val="hr-HR"/>
        </w:rPr>
      </w:pPr>
      <w:r>
        <w:rPr>
          <w:rFonts w:eastAsia="Calibri" w:cs="Times New Roman" w:ascii="Times New Roman" w:hAnsi="Times New Roman"/>
          <w:lang w:val="hr-HR"/>
        </w:rPr>
      </w:r>
    </w:p>
    <w:tbl>
      <w:tblPr>
        <w:tblW w:w="935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60"/>
        <w:gridCol w:w="2464"/>
        <w:gridCol w:w="3626"/>
      </w:tblGrid>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val="hr-HR" w:eastAsia="en-US" w:bidi="ar-SA"/>
              </w:rPr>
              <w:t>Izvršenje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val="hr-HR" w:eastAsia="en-US" w:bidi="ar-SA"/>
              </w:rPr>
              <w:t>Potrebna sredstva</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val="hr-HR" w:eastAsia="en-US" w:bidi="ar-SA"/>
              </w:rPr>
              <w:t>Izvori financiranja i iznosi</w:t>
            </w:r>
          </w:p>
        </w:tc>
      </w:tr>
      <w:tr>
        <w:trPr>
          <w:trHeight w:val="390"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color w:val="000000"/>
                <w:kern w:val="0"/>
                <w:szCs w:val="22"/>
                <w:lang w:val="hr-HR" w:eastAsia="en-US" w:bidi="ar-SA"/>
              </w:rPr>
              <w:t>Tekuće održavanje nerazvrstanih cesta i čišćenje snijega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color w:val="000000"/>
                <w:lang w:val="hr-HR"/>
              </w:rPr>
              <w:t>7.300,00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color w:val="000000"/>
                <w:kern w:val="0"/>
                <w:lang w:val="hr-HR" w:eastAsia="en-US" w:bidi="ar-SA"/>
              </w:rPr>
              <w:t>Proračun 7.300,00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color w:val="000000"/>
                <w:lang w:val="hr-HR"/>
              </w:rPr>
              <w:t>Sanacija pješačkih staza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color w:val="000000"/>
                <w:lang w:val="hr-HR"/>
              </w:rPr>
              <w:t>46.000,00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kern w:val="0"/>
                <w:lang w:val="hr-HR" w:eastAsia="en-US" w:bidi="ar-SA"/>
              </w:rPr>
              <w:t>Kapitalne pomoći PORLZ Ministarstvo regionalnog razvoja i fondova EU</w:t>
            </w:r>
            <w:r>
              <w:rPr>
                <w:rFonts w:ascii="Times New Roman" w:hAnsi="Times New Roman"/>
                <w:b/>
                <w:bCs/>
                <w:color w:val="000000"/>
                <w:kern w:val="0"/>
                <w:lang w:val="hr-HR" w:eastAsia="en-US" w:bidi="ar-SA"/>
              </w:rPr>
              <w:t xml:space="preserve"> 30.000,00 EUR i Proračun Općine Negoslavci 16.000,00 EUR.</w:t>
            </w:r>
          </w:p>
        </w:tc>
      </w:tr>
      <w:tr>
        <w:trPr>
          <w:trHeight w:val="40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color w:val="000000"/>
                <w:kern w:val="0"/>
                <w:szCs w:val="22"/>
                <w:lang w:val="hr-HR" w:eastAsia="en-US" w:bidi="ar-SA"/>
              </w:rPr>
              <w:t>Održavanje javnih površina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color w:val="000000"/>
                <w:lang w:val="hr-HR"/>
              </w:rPr>
              <w:t>10.000,00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color w:val="000000"/>
                <w:kern w:val="0"/>
                <w:lang w:val="hr-HR" w:eastAsia="en-US" w:bidi="ar-SA"/>
              </w:rPr>
              <w:t>Proračun  10,000,00 EUR</w:t>
            </w:r>
          </w:p>
        </w:tc>
      </w:tr>
      <w:tr>
        <w:trPr>
          <w:trHeight w:val="408" w:hRule="atLeast"/>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color w:val="000000"/>
                <w:kern w:val="0"/>
                <w:szCs w:val="22"/>
                <w:lang w:val="hr-HR" w:eastAsia="en-US" w:bidi="ar-SA"/>
              </w:rPr>
              <w:t>Održavanje građevina, uređaja i predmeta javne namjene</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ascii="Times New Roman" w:hAnsi="Times New Roman"/>
                <w:color w:val="000000"/>
                <w:lang w:val="hr-HR"/>
              </w:rPr>
              <w:t>8.000,00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color w:val="000000"/>
                <w:kern w:val="0"/>
                <w:lang w:val="hr-HR" w:eastAsia="en-US" w:bidi="ar-SA"/>
              </w:rPr>
              <w:t>Proračun  8.000,00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color w:val="000000"/>
                <w:kern w:val="0"/>
                <w:szCs w:val="22"/>
                <w:lang w:val="hr-HR" w:eastAsia="en-US" w:bidi="ar-SA"/>
              </w:rPr>
              <w:t>Održavanje javne rasvjete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Cs/>
                <w:color w:val="000000"/>
                <w:lang w:val="hr-HR"/>
              </w:rPr>
              <w:t>23.000,00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color w:val="000000"/>
                <w:kern w:val="0"/>
                <w:lang w:val="hr-HR" w:eastAsia="en-US" w:bidi="ar-SA"/>
              </w:rPr>
              <w:t xml:space="preserve">Proračun </w:t>
            </w:r>
            <w:r>
              <w:rPr>
                <w:rFonts w:eastAsia="Calibri" w:cs="Times New Roman" w:ascii="Times New Roman" w:hAnsi="Times New Roman"/>
                <w:bCs/>
                <w:color w:val="000000"/>
                <w:kern w:val="0"/>
                <w:lang w:val="hr-HR" w:eastAsia="en-US" w:bidi="ar-SA"/>
              </w:rPr>
              <w:t xml:space="preserve"> 23.000,00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color w:val="000000"/>
                <w:kern w:val="0"/>
                <w:lang w:val="hr-HR" w:eastAsia="en-US" w:bidi="ar-SA"/>
              </w:rPr>
              <w:t>UKUPNO</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
                <w:bCs/>
                <w:color w:val="000000"/>
                <w:lang w:val="hr-HR"/>
              </w:rPr>
              <w:t>94.300,00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lang w:val="hr-HR"/>
              </w:rPr>
              <w:t>94.300,00 EUR</w:t>
            </w:r>
          </w:p>
        </w:tc>
      </w:tr>
    </w:tbl>
    <w:p>
      <w:pPr>
        <w:pStyle w:val="Normal"/>
        <w:rPr>
          <w:rFonts w:ascii="Times New Roman" w:hAnsi="Times New Roman" w:eastAsia="Calibri" w:cs="Times New Roman"/>
          <w:lang w:val="hr-HR"/>
        </w:rPr>
      </w:pPr>
      <w:r>
        <w:rPr>
          <w:rFonts w:eastAsia="Calibri" w:cs="Times New Roman" w:ascii="Times New Roman" w:hAnsi="Times New Roman"/>
          <w:lang w:val="hr-HR"/>
        </w:rPr>
      </w:r>
    </w:p>
    <w:p>
      <w:pPr>
        <w:pStyle w:val="Normal"/>
        <w:jc w:val="center"/>
        <w:rPr>
          <w:rFonts w:ascii="Times New Roman" w:hAnsi="Times New Roman"/>
        </w:rPr>
      </w:pPr>
      <w:r>
        <w:rPr>
          <w:rFonts w:eastAsia="Calibri" w:cs="Times New Roman" w:ascii="Times New Roman" w:hAnsi="Times New Roman"/>
          <w:b/>
          <w:lang w:val="hr-HR"/>
        </w:rPr>
        <w:t>Članak 3.</w:t>
      </w:r>
    </w:p>
    <w:p>
      <w:pPr>
        <w:pStyle w:val="Normal"/>
        <w:widowControl w:val="false"/>
        <w:spacing w:before="0" w:after="120"/>
        <w:jc w:val="both"/>
        <w:rPr>
          <w:rFonts w:ascii="Times New Roman" w:hAnsi="Times New Roman"/>
        </w:rPr>
      </w:pPr>
      <w:r>
        <w:rPr>
          <w:rFonts w:eastAsia="Andale Sans UI" w:cs="Times New Roman" w:ascii="Times New Roman" w:hAnsi="Times New Roman"/>
          <w:lang w:val="hr-HR"/>
        </w:rPr>
        <w:tab/>
        <w:t>Ostale odredbe Programa se ne mijenjaju, niti se dopunjavaju.</w:t>
      </w:r>
    </w:p>
    <w:p>
      <w:pPr>
        <w:pStyle w:val="Normal"/>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rPr>
      </w:pPr>
      <w:r>
        <w:rPr>
          <w:rFonts w:eastAsia="Calibri" w:cs="Times New Roman" w:ascii="Times New Roman" w:hAnsi="Times New Roman"/>
          <w:b/>
          <w:lang w:val="hr-HR"/>
        </w:rPr>
        <w:t>Članak 4.</w:t>
      </w:r>
    </w:p>
    <w:p>
      <w:pPr>
        <w:pStyle w:val="Normal"/>
        <w:jc w:val="both"/>
        <w:rPr>
          <w:rFonts w:ascii="Times New Roman" w:hAnsi="Times New Roman"/>
        </w:rPr>
      </w:pPr>
      <w:r>
        <w:rPr>
          <w:rFonts w:eastAsia="Calibri" w:cs="Times New Roman" w:ascii="Times New Roman" w:hAnsi="Times New Roman"/>
          <w:lang w:val="hr-HR"/>
        </w:rPr>
        <w:tab/>
        <w:t>Ove Izmjene i dopune Programa stupaju na snagu dan nakon dana objave u Službenom glasniku Općine Negoslavci.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lang w:val="hr-HR"/>
        </w:rPr>
        <w:t>KLASA: 400-02/24-01/01</w:t>
      </w:r>
    </w:p>
    <w:p>
      <w:pPr>
        <w:pStyle w:val="Normal"/>
        <w:jc w:val="both"/>
        <w:rPr>
          <w:color w:val="000000"/>
        </w:rPr>
      </w:pPr>
      <w:r>
        <w:rPr>
          <w:rFonts w:eastAsia="Calibri" w:cs="Times New Roman" w:ascii="Times New Roman" w:hAnsi="Times New Roman"/>
          <w:b w:val="false"/>
          <w:bCs w:val="false"/>
          <w:color w:val="000000"/>
          <w:lang w:val="hr-HR"/>
        </w:rPr>
        <w:t>URBROJ: 2196-19-02-25-26</w:t>
      </w:r>
    </w:p>
    <w:p>
      <w:pPr>
        <w:pStyle w:val="Normal"/>
        <w:jc w:val="both"/>
        <w:rPr>
          <w:rFonts w:ascii="Times New Roman" w:hAnsi="Times New Roman" w:eastAsia="Calibri" w:cs="Times New Roman"/>
          <w:lang w:val="hr-HR"/>
        </w:rPr>
      </w:pPr>
      <w:r>
        <w:rPr>
          <w:rFonts w:eastAsia="Calibri" w:cs="Times New Roman" w:ascii="Times New Roman" w:hAnsi="Times New Roman"/>
          <w:b w:val="false"/>
          <w:bCs w:val="false"/>
          <w:color w:val="000000"/>
          <w:lang w:val="hr-HR"/>
        </w:rPr>
        <w:t xml:space="preserve">Negoslavci, 16. lipnja 2025. </w:t>
      </w:r>
    </w:p>
    <w:p>
      <w:pPr>
        <w:pStyle w:val="Normal"/>
        <w:jc w:val="right"/>
        <w:rPr>
          <w:rFonts w:ascii="Times New Roman" w:hAnsi="Times New Roman" w:eastAsia="Calibri" w:cs="Times New Roman"/>
          <w:b/>
          <w:b/>
          <w:lang w:val="hr-HR"/>
        </w:rPr>
      </w:pPr>
      <w:r>
        <w:rPr>
          <w:rFonts w:eastAsia="Calibri" w:cs="Times New Roman" w:ascii="Times New Roman" w:hAnsi="Times New Roman"/>
          <w:b/>
          <w:lang w:val="hr-HR"/>
        </w:rPr>
      </w:r>
    </w:p>
    <w:p>
      <w:pPr>
        <w:pStyle w:val="Normal"/>
        <w:jc w:val="center"/>
        <w:rPr>
          <w:rFonts w:ascii="Times New Roman" w:hAnsi="Times New Roman"/>
        </w:rPr>
      </w:pPr>
      <w:r>
        <w:rPr>
          <w:rFonts w:eastAsia="Calibri" w:cs="Times New Roman" w:ascii="Times New Roman" w:hAnsi="Times New Roman"/>
          <w:b/>
          <w:lang w:val="hr-HR"/>
        </w:rPr>
        <w:t>PREDSJEDNIK OPĆINSKOG VIJEĆA:</w:t>
      </w:r>
    </w:p>
    <w:p>
      <w:pPr>
        <w:pStyle w:val="Normal"/>
        <w:jc w:val="center"/>
        <w:rPr>
          <w:rFonts w:ascii="Times New Roman" w:hAnsi="Times New Roman"/>
        </w:rPr>
      </w:pPr>
      <w:r>
        <w:rPr>
          <w:rFonts w:eastAsia="Calibri" w:cs="Times New Roman" w:ascii="Times New Roman" w:hAnsi="Times New Roman"/>
          <w:lang w:val="hr-HR"/>
        </w:rPr>
        <w:t>Miodrag Mišanović</w:t>
      </w:r>
    </w:p>
    <w:p>
      <w:pPr>
        <w:pStyle w:val="Normal"/>
        <w:jc w:val="center"/>
        <w:rPr>
          <w:rFonts w:ascii="Times New Roman" w:hAnsi="Times New Roman"/>
        </w:rPr>
      </w:pPr>
      <w:r>
        <w:rPr/>
        <w:drawing>
          <wp:inline distT="0" distB="0" distL="0" distR="0">
            <wp:extent cx="5761355" cy="36830"/>
            <wp:effectExtent l="0" t="0" r="0" b="0"/>
            <wp:docPr id="14" name="Slik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9" descr=""/>
                    <pic:cNvPicPr>
                      <a:picLocks noChangeAspect="1" noChangeArrowheads="1"/>
                    </pic:cNvPicPr>
                  </pic:nvPicPr>
                  <pic:blipFill>
                    <a:blip r:embed="rId20"/>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rPr>
        <w:tab/>
        <w:t>Na temelju odredaba Programa aktivnosti u provedbi posebnih mjera zaštite od požara od interesa za Republiku Hrvatsku u 2025. godini (</w:t>
      </w:r>
      <w:r>
        <w:rPr>
          <w:rFonts w:ascii="Times New Roman" w:hAnsi="Times New Roman"/>
          <w:b w:val="false"/>
          <w:bCs w:val="false"/>
          <w:color w:val="000000"/>
          <w:lang w:val="hr-HR"/>
        </w:rPr>
        <w:t xml:space="preserve">Zaključak Vlade Republike Hrvatske, KLASA: </w:t>
      </w:r>
      <w:r>
        <w:rPr>
          <w:rStyle w:val="Strong"/>
          <w:rFonts w:ascii="Times New Roman" w:hAnsi="Times New Roman"/>
          <w:b w:val="false"/>
          <w:bCs w:val="false"/>
          <w:color w:val="000000"/>
          <w:lang w:val="hr-HR"/>
        </w:rPr>
        <w:t>022-03/25-07/38</w:t>
      </w:r>
      <w:r>
        <w:rPr>
          <w:rFonts w:ascii="Times New Roman" w:hAnsi="Times New Roman"/>
          <w:b w:val="false"/>
          <w:bCs w:val="false"/>
          <w:color w:val="000000"/>
          <w:lang w:val="hr-HR"/>
        </w:rPr>
        <w:t xml:space="preserve">, URBROJ: </w:t>
      </w:r>
      <w:r>
        <w:rPr>
          <w:rStyle w:val="Strong"/>
          <w:rFonts w:ascii="Times New Roman" w:hAnsi="Times New Roman"/>
          <w:b w:val="false"/>
          <w:bCs w:val="false"/>
          <w:color w:val="000000"/>
          <w:lang w:val="hr-HR"/>
        </w:rPr>
        <w:t>50301-29/23-25-2</w:t>
      </w:r>
      <w:r>
        <w:rPr>
          <w:rFonts w:ascii="Times New Roman" w:hAnsi="Times New Roman"/>
          <w:b w:val="false"/>
          <w:bCs w:val="false"/>
          <w:color w:val="000000"/>
          <w:lang w:val="hr-HR"/>
        </w:rPr>
        <w:t xml:space="preserve"> , od 27.02.2025. godine</w:t>
      </w:r>
      <w:r>
        <w:rPr>
          <w:rFonts w:ascii="Times New Roman" w:hAnsi="Times New Roman"/>
        </w:rPr>
        <w:t>), članaka 4., stavka 2. i članka 8., stavka 2. Zakona o zaštiti od p</w:t>
      </w:r>
      <w:r>
        <w:rPr>
          <w:rFonts w:ascii="Times New Roman" w:hAnsi="Times New Roman"/>
          <w:color w:val="000000"/>
        </w:rPr>
        <w:t>ožara („Narodne novine“ broj 92/10 i 114/22) i članka 19., stavka 1., točke 2. Statuta Općine Negosla</w:t>
      </w:r>
      <w:r>
        <w:rPr>
          <w:rFonts w:ascii="Times New Roman" w:hAnsi="Times New Roman"/>
        </w:rPr>
        <w:t>vci („Službeni glasnik Općine Negoslavci” bro</w:t>
      </w:r>
      <w:r>
        <w:rPr>
          <w:rFonts w:ascii="Times New Roman" w:hAnsi="Times New Roman"/>
          <w:color w:val="000000"/>
        </w:rPr>
        <w:t>j 01/25) O</w:t>
      </w:r>
      <w:r>
        <w:rPr>
          <w:rFonts w:ascii="Times New Roman" w:hAnsi="Times New Roman"/>
        </w:rPr>
        <w:t>pćinsko vijeće Općine Negoslavci na svojoj redovnoj sjednici dana 16.06.2025. godine donosi</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mjerama zaštite od požara za vrijeme žetve i vršidbe</w:t>
      </w:r>
    </w:p>
    <w:p>
      <w:pPr>
        <w:pStyle w:val="Normal"/>
        <w:jc w:val="center"/>
        <w:rPr>
          <w:rFonts w:ascii="Times New Roman" w:hAnsi="Times New Roman"/>
          <w:b/>
          <w:b/>
        </w:rPr>
      </w:pPr>
      <w:r>
        <w:rPr>
          <w:rFonts w:ascii="Times New Roman" w:hAnsi="Times New Roman"/>
          <w:b/>
        </w:rPr>
      </w:r>
    </w:p>
    <w:p>
      <w:pPr>
        <w:pStyle w:val="Normal"/>
        <w:rPr>
          <w:rFonts w:ascii="Times New Roman" w:hAnsi="Times New Roman"/>
        </w:rPr>
      </w:pPr>
      <w:r>
        <w:rPr>
          <w:rFonts w:ascii="Times New Roman" w:hAnsi="Times New Roman"/>
          <w:b/>
        </w:rPr>
        <w:t>I OPĆE ODREDBE</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jc w:val="both"/>
        <w:rPr>
          <w:rFonts w:ascii="Times New Roman" w:hAnsi="Times New Roman"/>
        </w:rPr>
      </w:pPr>
      <w:r>
        <w:rPr>
          <w:rFonts w:ascii="Times New Roman" w:hAnsi="Times New Roman"/>
          <w:b/>
        </w:rPr>
        <w:tab/>
      </w:r>
      <w:r>
        <w:rPr>
          <w:rFonts w:ascii="Times New Roman" w:hAnsi="Times New Roman"/>
        </w:rPr>
        <w:t>Ovom Odlukom se propisuju mjere zaštite od požara na području Općine Negoslavci, koje se provode za vrijeme obavljanja žetve, vršidbe i sakupljanja prostirke od strane poljoprivrednih poduzeća i građana te organizacija dežurstva i vršenja nadzora nad provođenjem mjera zaštite od požara.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b/>
        </w:rPr>
        <w:tab/>
      </w:r>
      <w:r>
        <w:rPr>
          <w:rFonts w:ascii="Times New Roman" w:hAnsi="Times New Roman"/>
        </w:rPr>
        <w:t>Poljoprivredne organizacije i građani koji obavljaju žetvene radove sa kombajnima dužni su na istim postaviti sredstva i opremu za gašenje požara propisanu ovom Odlukom, a vozači kombajna moraju biti osposobljeni za rukovanje opremom za gašenje požara.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b/>
        </w:rPr>
        <w:tab/>
      </w:r>
      <w:r>
        <w:rPr>
          <w:rFonts w:ascii="Times New Roman" w:hAnsi="Times New Roman"/>
        </w:rPr>
        <w:t>Neposrednu kontrolu nad provođenjem propisanih mjera zaštite od požara obavlja nadležna Policijska uprava putem inspekcije za zaštitu od požara i nadležnog vatrogasnog zapovjednika.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IV MJERE ZAŠTITE OD POŽARA</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4.</w:t>
      </w:r>
    </w:p>
    <w:p>
      <w:pPr>
        <w:pStyle w:val="Normal"/>
        <w:jc w:val="both"/>
        <w:rPr>
          <w:rFonts w:ascii="Times New Roman" w:hAnsi="Times New Roman"/>
        </w:rPr>
      </w:pPr>
      <w:r>
        <w:rPr>
          <w:rFonts w:ascii="Times New Roman" w:hAnsi="Times New Roman"/>
        </w:rPr>
        <w:tab/>
        <w:t>Za vrijeme žetve i vršidbe poduzimaju se mjere zaštite usjeva, prostirke, kombajna i transportnih sredstava sa ciljem da se spriječi nastajanje i širenje požara.</w:t>
      </w:r>
    </w:p>
    <w:p>
      <w:pPr>
        <w:pStyle w:val="Normal"/>
        <w:jc w:val="both"/>
        <w:rPr>
          <w:rFonts w:ascii="Times New Roman" w:hAnsi="Times New Roman"/>
        </w:rPr>
      </w:pPr>
      <w:r>
        <w:rPr>
          <w:rFonts w:ascii="Times New Roman" w:hAnsi="Times New Roman"/>
        </w:rPr>
        <w:tab/>
        <w:t>Na mjestu gdje se obavlja žetva svaki radni stroj mora posjedovati sljedeću opremu za gašenje požara:</w:t>
      </w:r>
    </w:p>
    <w:p>
      <w:pPr>
        <w:pStyle w:val="ListParagraph"/>
        <w:numPr>
          <w:ilvl w:val="0"/>
          <w:numId w:val="2"/>
        </w:numPr>
        <w:jc w:val="both"/>
        <w:rPr>
          <w:rFonts w:ascii="Times New Roman" w:hAnsi="Times New Roman"/>
        </w:rPr>
      </w:pPr>
      <w:r>
        <w:rPr>
          <w:rFonts w:ascii="Times New Roman" w:hAnsi="Times New Roman"/>
        </w:rPr>
        <w:t>Osobni automobil i kombi vozila – vatrogasni aparat S-2 kg,</w:t>
      </w:r>
    </w:p>
    <w:p>
      <w:pPr>
        <w:pStyle w:val="ListParagraph"/>
        <w:numPr>
          <w:ilvl w:val="0"/>
          <w:numId w:val="2"/>
        </w:numPr>
        <w:jc w:val="both"/>
        <w:rPr>
          <w:rFonts w:ascii="Times New Roman" w:hAnsi="Times New Roman"/>
        </w:rPr>
      </w:pPr>
      <w:r>
        <w:rPr>
          <w:rFonts w:ascii="Times New Roman" w:hAnsi="Times New Roman"/>
        </w:rPr>
        <w:t>Kamioni do 2,5 tona i traktori – vatrogasni aparat S-3 kg,</w:t>
      </w:r>
    </w:p>
    <w:p>
      <w:pPr>
        <w:pStyle w:val="ListParagraph"/>
        <w:numPr>
          <w:ilvl w:val="0"/>
          <w:numId w:val="2"/>
        </w:numPr>
        <w:jc w:val="both"/>
        <w:rPr>
          <w:rFonts w:ascii="Times New Roman" w:hAnsi="Times New Roman"/>
        </w:rPr>
      </w:pPr>
      <w:r>
        <w:rPr>
          <w:rFonts w:ascii="Times New Roman" w:hAnsi="Times New Roman"/>
        </w:rPr>
        <w:t>Kombajni i kamioni do 10 tona – vatrogasni aparat S-6 kg.</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5.</w:t>
      </w:r>
    </w:p>
    <w:p>
      <w:pPr>
        <w:pStyle w:val="Normal"/>
        <w:jc w:val="both"/>
        <w:rPr>
          <w:rFonts w:ascii="Times New Roman" w:hAnsi="Times New Roman"/>
        </w:rPr>
      </w:pPr>
      <w:r>
        <w:rPr>
          <w:rFonts w:ascii="Times New Roman" w:hAnsi="Times New Roman"/>
          <w:b/>
        </w:rPr>
        <w:tab/>
      </w:r>
      <w:r>
        <w:rPr>
          <w:rFonts w:ascii="Times New Roman" w:hAnsi="Times New Roman"/>
        </w:rPr>
        <w:t>Poljoprivredne organizacije ili građani koji obavljaju žetvu sa više od dva kombajna na jednoj žetvenoj površini, dužni su pored vatrogasnih aparata navedenih u članku 4. ove Odluke, osigurati cisternu sa vodom kapaciteta 3.000-5.000 litara vode u minuti, dovoljnu duljinu vatrogasnih cijevi i mlaznicu, 3-5 metlanica za gašenje požara otvorenog prostora, te traktor sa plugom za odoravanje i lanac – sajlu za izvlačenje kombajna.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6.</w:t>
      </w:r>
    </w:p>
    <w:p>
      <w:pPr>
        <w:pStyle w:val="Normal"/>
        <w:jc w:val="both"/>
        <w:rPr>
          <w:rFonts w:ascii="Times New Roman" w:hAnsi="Times New Roman"/>
        </w:rPr>
      </w:pPr>
      <w:r>
        <w:rPr>
          <w:rFonts w:ascii="Times New Roman" w:hAnsi="Times New Roman"/>
        </w:rPr>
        <w:tab/>
        <w:t>Na početku žetvene površine treba postaviti upozorenje zabranjeno pušenje i upotreba otvorenog plamena.</w:t>
      </w:r>
    </w:p>
    <w:p>
      <w:pPr>
        <w:pStyle w:val="Normal"/>
        <w:jc w:val="both"/>
        <w:rPr>
          <w:rFonts w:ascii="Times New Roman" w:hAnsi="Times New Roman"/>
        </w:rPr>
      </w:pPr>
      <w:r>
        <w:rPr>
          <w:rFonts w:ascii="Times New Roman" w:hAnsi="Times New Roman"/>
        </w:rPr>
        <w:tab/>
        <w:t>Na svakom kombajnu treba postaviti vidljivi znak zabranjeno pušenje.</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7.</w:t>
      </w:r>
    </w:p>
    <w:p>
      <w:pPr>
        <w:pStyle w:val="Normal"/>
        <w:jc w:val="both"/>
        <w:rPr>
          <w:rFonts w:ascii="Times New Roman" w:hAnsi="Times New Roman"/>
        </w:rPr>
      </w:pPr>
      <w:r>
        <w:rPr>
          <w:rFonts w:ascii="Times New Roman" w:hAnsi="Times New Roman"/>
          <w:b/>
        </w:rPr>
        <w:tab/>
      </w:r>
      <w:r>
        <w:rPr>
          <w:rFonts w:ascii="Times New Roman" w:hAnsi="Times New Roman"/>
        </w:rPr>
        <w:t>Vozač kombajna i osobe na održavanju istih dužni su svakodnevno prije izlaska na žetvenu površinu ili početka žetve i vršidbe izvršiti čišćenje kombajna, a po potrebi izvršiti i pranje motora kombajna.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8.</w:t>
      </w:r>
    </w:p>
    <w:p>
      <w:pPr>
        <w:pStyle w:val="Normal"/>
        <w:jc w:val="both"/>
        <w:rPr>
          <w:rFonts w:ascii="Times New Roman" w:hAnsi="Times New Roman"/>
        </w:rPr>
      </w:pPr>
      <w:r>
        <w:rPr>
          <w:rFonts w:ascii="Times New Roman" w:hAnsi="Times New Roman"/>
          <w:b/>
        </w:rPr>
        <w:tab/>
      </w:r>
      <w:r>
        <w:rPr>
          <w:rFonts w:ascii="Times New Roman" w:hAnsi="Times New Roman"/>
        </w:rPr>
        <w:t>Svi kombajni u pojedinačnom radu moraju imati kontrolne knjige, a u zajedničkom radu jednu kontrolnu knjigu na žetvenoj površini u kojoj se upisuju redovito čišćenje i pranje kombajna te kontrola nad provođenjem propisanih mjera zaštite od požara temeljem ove Odluke.</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9.</w:t>
      </w:r>
    </w:p>
    <w:p>
      <w:pPr>
        <w:pStyle w:val="Normal"/>
        <w:jc w:val="both"/>
        <w:rPr>
          <w:rFonts w:ascii="Times New Roman" w:hAnsi="Times New Roman"/>
        </w:rPr>
      </w:pPr>
      <w:r>
        <w:rPr>
          <w:rFonts w:ascii="Times New Roman" w:hAnsi="Times New Roman"/>
        </w:rPr>
        <w:tab/>
        <w:t xml:space="preserve">Spaljivanje trave, korova, raslinja, strništa i biljnog otpada za vrijeme sazrijevanja strnih žitarica i uljane repice te za vrijeme trajanja žetve zabranjeno je u bilo kojem obliku. </w:t>
      </w:r>
    </w:p>
    <w:p>
      <w:pPr>
        <w:pStyle w:val="Normal"/>
        <w:jc w:val="both"/>
        <w:rPr>
          <w:rFonts w:ascii="Times New Roman" w:hAnsi="Times New Roman"/>
        </w:rPr>
      </w:pPr>
      <w:r>
        <w:rPr>
          <w:rFonts w:ascii="Times New Roman" w:hAnsi="Times New Roman"/>
        </w:rPr>
        <w:tab/>
      </w:r>
      <w:r>
        <w:rPr>
          <w:rFonts w:ascii="Times New Roman" w:hAnsi="Times New Roman"/>
          <w:color w:val="000000" w:themeColor="text1"/>
        </w:rPr>
        <w:t>Žetveni ostaci ne smiju se nikada spaljivati, a njihovo spaljivanje je dopušteno samo u cilju sprečavanja širenja ili</w:t>
      </w:r>
      <w:bookmarkStart w:id="11" w:name="_GoBack7"/>
      <w:bookmarkEnd w:id="11"/>
      <w:r>
        <w:rPr>
          <w:rFonts w:ascii="Times New Roman" w:hAnsi="Times New Roman"/>
          <w:color w:val="000000" w:themeColor="text1"/>
        </w:rPr>
        <w:t xml:space="preserve"> suzbijanja organizama štetnih za bilje u periodu od 01. svibnja do 31. listopada, uz provođenja mjera zaštite od požara sukladno članku 4. Odluke o uvjetima spaljivanja korova, trava i drugog otpadnog materijala biljnog porijekla (KLASA: 250-04/25-01/02, URBROJ: 2196-19-01-25-01, od 09.06.2025. godine) .</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10.</w:t>
      </w:r>
    </w:p>
    <w:p>
      <w:pPr>
        <w:pStyle w:val="Normal"/>
        <w:jc w:val="both"/>
        <w:rPr>
          <w:rFonts w:ascii="Times New Roman" w:hAnsi="Times New Roman"/>
        </w:rPr>
      </w:pPr>
      <w:r>
        <w:rPr>
          <w:rFonts w:ascii="Times New Roman" w:hAnsi="Times New Roman"/>
        </w:rPr>
        <w:tab/>
      </w:r>
      <w:r>
        <w:rPr>
          <w:rFonts w:ascii="Times New Roman" w:hAnsi="Times New Roman"/>
          <w:color w:val="000000" w:themeColor="text1"/>
        </w:rPr>
        <w:t>Nakon žetve spaljivanje je dopušteno u slačajevima i u perodu propisanom Odlukom o uvjetima spaljivanja korova, trava i drugog otpadnog materijama biljnog porijekla.</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11.</w:t>
      </w:r>
    </w:p>
    <w:p>
      <w:pPr>
        <w:pStyle w:val="Normal"/>
        <w:jc w:val="both"/>
        <w:rPr>
          <w:rFonts w:ascii="Times New Roman" w:hAnsi="Times New Roman"/>
        </w:rPr>
      </w:pPr>
      <w:r>
        <w:rPr>
          <w:rFonts w:ascii="Times New Roman" w:hAnsi="Times New Roman"/>
          <w:b/>
        </w:rPr>
        <w:tab/>
      </w:r>
      <w:r>
        <w:rPr>
          <w:rFonts w:ascii="Times New Roman" w:hAnsi="Times New Roman"/>
        </w:rPr>
        <w:t>Kamare slame u ekonomskom dvorištu poljoprivrednih organizacija i građana moraju biti odmaknute najmanje 10 metara od građevina, uličnog niza i javnih putova.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III ORGANIZACIJA DEŽURISTVA</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12.</w:t>
      </w:r>
    </w:p>
    <w:p>
      <w:pPr>
        <w:pStyle w:val="Normal"/>
        <w:jc w:val="both"/>
        <w:rPr>
          <w:rFonts w:ascii="Times New Roman" w:hAnsi="Times New Roman"/>
        </w:rPr>
      </w:pPr>
      <w:r>
        <w:rPr>
          <w:rFonts w:ascii="Times New Roman" w:hAnsi="Times New Roman"/>
          <w:b/>
        </w:rPr>
        <w:tab/>
      </w:r>
      <w:r>
        <w:rPr>
          <w:rFonts w:ascii="Times New Roman" w:hAnsi="Times New Roman"/>
        </w:rPr>
        <w:t>Poljoprivredna zadruga u svrhu sprječavanja i otklanjanja opasnosti od požara za vrijeme sazrijevanja i žetve strnih žitarica i uljane repice na poljoprivrednim površinama osiguravaju motrilačko-dojavnu službu i odgovarajuću opremu i sredstva za gašenje i dojavu požara.</w:t>
      </w:r>
    </w:p>
    <w:p>
      <w:pPr>
        <w:pStyle w:val="Normal"/>
        <w:jc w:val="both"/>
        <w:rPr>
          <w:rFonts w:ascii="Times New Roman" w:hAnsi="Times New Roman"/>
        </w:rPr>
      </w:pPr>
      <w:r>
        <w:rPr>
          <w:rFonts w:ascii="Times New Roman" w:hAnsi="Times New Roman"/>
        </w:rPr>
        <w:tab/>
        <w:t>Za vrijeme trajanja žetve i vršidbe u Općini organizirat će se dežurstvo.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13.</w:t>
      </w:r>
    </w:p>
    <w:p>
      <w:pPr>
        <w:pStyle w:val="Normal"/>
        <w:jc w:val="both"/>
        <w:rPr>
          <w:rFonts w:ascii="Times New Roman" w:hAnsi="Times New Roman"/>
        </w:rPr>
      </w:pPr>
      <w:r>
        <w:rPr>
          <w:rFonts w:ascii="Times New Roman" w:hAnsi="Times New Roman"/>
          <w:b/>
        </w:rPr>
        <w:tab/>
      </w:r>
      <w:r>
        <w:rPr>
          <w:rFonts w:ascii="Times New Roman" w:hAnsi="Times New Roman"/>
        </w:rPr>
        <w:t>Neposredno prije i za vrijeme žetve PZ Negoslavci se određuje za nosioca protupožarne zaštite na području Općine Negoslavci s obzirom na svoju djelatnost.</w:t>
      </w:r>
    </w:p>
    <w:p>
      <w:pPr>
        <w:pStyle w:val="Normal"/>
        <w:jc w:val="both"/>
        <w:rPr>
          <w:rFonts w:ascii="Times New Roman" w:hAnsi="Times New Roman"/>
        </w:rPr>
      </w:pPr>
      <w:r>
        <w:rPr>
          <w:rFonts w:ascii="Times New Roman" w:hAnsi="Times New Roman"/>
        </w:rPr>
        <w:tab/>
        <w:t>Brojevi telefona Vatrogasne jedinice, Policijske uprave i Centra za motrenje i obavještavanje trebaju biti istaknuti na vidnom mjestu i na oglasnoj ploči Općine.</w:t>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IV NADZOR NAD PROVOĐENJEM MJERA ZAŠTITE OD POŽARA</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14.</w:t>
      </w:r>
    </w:p>
    <w:p>
      <w:pPr>
        <w:pStyle w:val="Normal"/>
        <w:jc w:val="both"/>
        <w:rPr>
          <w:rFonts w:ascii="Times New Roman" w:hAnsi="Times New Roman"/>
        </w:rPr>
      </w:pPr>
      <w:r>
        <w:rPr>
          <w:rFonts w:ascii="Times New Roman" w:hAnsi="Times New Roman"/>
        </w:rPr>
        <w:tab/>
        <w:t>Nadzor nad provođenjem mjera zaštite od požara utvrđenih ovom Odlukom vrši inspekcija zaštite od požara i poljoprivredne inspekcije temeljem Zakona o zaštiti od požara i Zakona o poljoprivrednom zemljištu.</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15.</w:t>
      </w:r>
    </w:p>
    <w:p>
      <w:pPr>
        <w:pStyle w:val="Normal"/>
        <w:jc w:val="both"/>
        <w:rPr>
          <w:rFonts w:ascii="Times New Roman" w:hAnsi="Times New Roman"/>
        </w:rPr>
      </w:pPr>
      <w:r>
        <w:rPr>
          <w:rFonts w:ascii="Times New Roman" w:hAnsi="Times New Roman"/>
          <w:b/>
        </w:rPr>
        <w:tab/>
      </w:r>
      <w:r>
        <w:rPr>
          <w:rFonts w:ascii="Times New Roman" w:hAnsi="Times New Roman"/>
        </w:rPr>
        <w:t>Nadležna Policijska uprava obavijestit će Općinsko vijeće i druga nadležna tijela lokalne samouprave o stanju zaštite od požara, problematici i obvezama u svezi sa požarno preventivnim mjerama za vrijeme žetve i vršidbe.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V KAZNENE ODREDBE</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16.</w:t>
      </w:r>
    </w:p>
    <w:p>
      <w:pPr>
        <w:pStyle w:val="Normal"/>
        <w:jc w:val="both"/>
        <w:rPr>
          <w:rFonts w:ascii="Times New Roman" w:hAnsi="Times New Roman"/>
        </w:rPr>
      </w:pPr>
      <w:r>
        <w:rPr>
          <w:rFonts w:ascii="Times New Roman" w:hAnsi="Times New Roman"/>
        </w:rPr>
        <w:tab/>
      </w:r>
      <w:r>
        <w:rPr>
          <w:rFonts w:ascii="Times New Roman" w:hAnsi="Times New Roman"/>
          <w:b w:val="false"/>
          <w:bCs w:val="false"/>
        </w:rPr>
        <w:t>Novčanom kaznom u iznos</w:t>
      </w:r>
      <w:r>
        <w:rPr>
          <w:rFonts w:ascii="Times New Roman" w:hAnsi="Times New Roman"/>
          <w:b w:val="false"/>
          <w:bCs w:val="false"/>
          <w:color w:val="000000"/>
        </w:rPr>
        <w:t>u od 66,00 do 133,00 EUR kaznit će se za prekršaj pravna osoba:</w:t>
      </w:r>
    </w:p>
    <w:p>
      <w:pPr>
        <w:pStyle w:val="ListParagraph"/>
        <w:numPr>
          <w:ilvl w:val="0"/>
          <w:numId w:val="0"/>
        </w:numPr>
        <w:ind w:left="0" w:hanging="0"/>
        <w:jc w:val="both"/>
        <w:rPr>
          <w:rFonts w:ascii="Times New Roman" w:hAnsi="Times New Roman"/>
        </w:rPr>
      </w:pPr>
      <w:r>
        <w:rPr>
          <w:rFonts w:ascii="Times New Roman" w:hAnsi="Times New Roman"/>
          <w:color w:val="000000"/>
        </w:rPr>
        <w:t>- ako ne poduzme mjere iz zaštite od požara sukladno članku 5. i 6. ove Odluke,</w:t>
      </w:r>
    </w:p>
    <w:p>
      <w:pPr>
        <w:pStyle w:val="ListParagraph"/>
        <w:numPr>
          <w:ilvl w:val="0"/>
          <w:numId w:val="0"/>
        </w:numPr>
        <w:ind w:left="0" w:hanging="0"/>
        <w:jc w:val="both"/>
        <w:rPr>
          <w:rFonts w:ascii="Times New Roman" w:hAnsi="Times New Roman"/>
        </w:rPr>
      </w:pPr>
      <w:r>
        <w:rPr>
          <w:rFonts w:ascii="Times New Roman" w:hAnsi="Times New Roman"/>
          <w:color w:val="000000"/>
        </w:rPr>
        <w:t>- ako obavlja spaljivanje strništa, suhe trave i loženje vatre u bilo kojem obliku (članak 9. stavak 1. ove Odluke),</w:t>
      </w:r>
    </w:p>
    <w:p>
      <w:pPr>
        <w:pStyle w:val="ListParagraph"/>
        <w:numPr>
          <w:ilvl w:val="0"/>
          <w:numId w:val="0"/>
        </w:numPr>
        <w:ind w:left="0" w:hanging="0"/>
        <w:jc w:val="both"/>
        <w:rPr>
          <w:rFonts w:ascii="Times New Roman" w:hAnsi="Times New Roman"/>
        </w:rPr>
      </w:pPr>
      <w:r>
        <w:rPr>
          <w:rFonts w:ascii="Times New Roman" w:hAnsi="Times New Roman"/>
          <w:color w:val="000000"/>
        </w:rPr>
        <w:t>- ako slaže stogove i kamare prostirke i sijena suprotno odredbi stavka 11. Odluke,</w:t>
      </w:r>
    </w:p>
    <w:p>
      <w:pPr>
        <w:pStyle w:val="ListParagraph"/>
        <w:numPr>
          <w:ilvl w:val="0"/>
          <w:numId w:val="0"/>
        </w:numPr>
        <w:ind w:left="0" w:hanging="0"/>
        <w:jc w:val="both"/>
        <w:rPr>
          <w:rFonts w:ascii="Times New Roman" w:hAnsi="Times New Roman"/>
        </w:rPr>
      </w:pPr>
      <w:r>
        <w:rPr>
          <w:rFonts w:ascii="Times New Roman" w:hAnsi="Times New Roman"/>
          <w:color w:val="000000"/>
        </w:rPr>
        <w:t>- ako ne izradi plan mjera s preglednom kartom i uspostavi vatrogasnog dežurstva motrenja i obavješćivanja (članak 12. Odluke).</w:t>
      </w:r>
    </w:p>
    <w:p>
      <w:pPr>
        <w:pStyle w:val="Normal"/>
        <w:jc w:val="both"/>
        <w:rPr>
          <w:rFonts w:ascii="Times New Roman" w:hAnsi="Times New Roman"/>
        </w:rPr>
      </w:pPr>
      <w:r>
        <w:rPr>
          <w:rFonts w:ascii="Times New Roman" w:hAnsi="Times New Roman"/>
          <w:color w:val="000000"/>
        </w:rPr>
        <w:tab/>
        <w:t>Za prekršaj iz stavka 1. ovog članka kaznit će se globom u iznosu od 26,00 EUR odgovorna osoba u pravnoj osobi.</w:t>
      </w:r>
    </w:p>
    <w:p>
      <w:pPr>
        <w:pStyle w:val="Normal"/>
        <w:jc w:val="both"/>
        <w:rPr>
          <w:rFonts w:ascii="Times New Roman" w:hAnsi="Times New Roman"/>
        </w:rPr>
      </w:pPr>
      <w:r>
        <w:rPr>
          <w:rFonts w:ascii="Times New Roman" w:hAnsi="Times New Roman"/>
          <w:color w:val="000000"/>
        </w:rPr>
        <w:tab/>
        <w:t>Novčanom u iznosu od 26,00 EUR kaznit će se za prekršaj fizička osoba:</w:t>
      </w:r>
    </w:p>
    <w:p>
      <w:pPr>
        <w:pStyle w:val="ListParagraph"/>
        <w:numPr>
          <w:ilvl w:val="0"/>
          <w:numId w:val="0"/>
        </w:numPr>
        <w:ind w:left="0" w:hanging="0"/>
        <w:jc w:val="both"/>
        <w:rPr>
          <w:rFonts w:ascii="Times New Roman" w:hAnsi="Times New Roman"/>
        </w:rPr>
      </w:pPr>
      <w:r>
        <w:rPr>
          <w:rFonts w:ascii="Times New Roman" w:hAnsi="Times New Roman"/>
          <w:color w:val="000000"/>
        </w:rPr>
        <w:t>- ako ne poduzme mjere iz zaštite od požara 5. i 6. ove O</w:t>
      </w:r>
      <w:r>
        <w:rPr>
          <w:rFonts w:ascii="Times New Roman" w:hAnsi="Times New Roman"/>
        </w:rPr>
        <w:t>dluke,</w:t>
      </w:r>
    </w:p>
    <w:p>
      <w:pPr>
        <w:pStyle w:val="ListParagraph"/>
        <w:numPr>
          <w:ilvl w:val="0"/>
          <w:numId w:val="0"/>
        </w:numPr>
        <w:ind w:left="0" w:hanging="0"/>
        <w:jc w:val="both"/>
        <w:rPr>
          <w:rFonts w:ascii="Times New Roman" w:hAnsi="Times New Roman"/>
        </w:rPr>
      </w:pPr>
      <w:r>
        <w:rPr>
          <w:rFonts w:ascii="Times New Roman" w:hAnsi="Times New Roman"/>
        </w:rPr>
        <w:t>- ako obavlja spaljivanje strništa, suhe trave i loženje vatre u bilo kojem obliku utvrđene člankom 9. stavak 1.,</w:t>
      </w:r>
    </w:p>
    <w:p>
      <w:pPr>
        <w:pStyle w:val="Normal"/>
        <w:jc w:val="both"/>
        <w:rPr>
          <w:rFonts w:ascii="Times New Roman" w:hAnsi="Times New Roman"/>
        </w:rPr>
      </w:pPr>
      <w:r>
        <w:rPr>
          <w:rFonts w:ascii="Times New Roman" w:hAnsi="Times New Roman"/>
          <w:b w:val="false"/>
          <w:bCs w:val="false"/>
        </w:rPr>
        <w:t>- ako slaže stogove i kamare prostirke i sijena suprotno odredbi članka 11. Odluke.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VI ZAVRŠNE ODREDBE</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17.</w:t>
      </w:r>
    </w:p>
    <w:p>
      <w:pPr>
        <w:pStyle w:val="Normal"/>
        <w:jc w:val="both"/>
        <w:rPr>
          <w:rFonts w:ascii="Times New Roman" w:hAnsi="Times New Roman"/>
        </w:rPr>
      </w:pPr>
      <w:r>
        <w:rPr>
          <w:rFonts w:ascii="Times New Roman" w:hAnsi="Times New Roman"/>
          <w:b/>
        </w:rPr>
        <w:tab/>
      </w:r>
      <w:r>
        <w:rPr>
          <w:rFonts w:ascii="Times New Roman" w:hAnsi="Times New Roman"/>
        </w:rPr>
        <w:t>Ova Odluka stupa na snagu danom nakon dana objave u Službenom glasniku Općine Negoslavci.</w:t>
      </w:r>
    </w:p>
    <w:p>
      <w:pPr>
        <w:pStyle w:val="Normal"/>
        <w:jc w:val="both"/>
        <w:rPr>
          <w:rFonts w:ascii="Times New Roman" w:hAnsi="Times New Roman"/>
        </w:rPr>
      </w:pPr>
      <w:r>
        <w:rPr>
          <w:rFonts w:ascii="Times New Roman" w:hAnsi="Times New Roman"/>
        </w:rPr>
      </w:r>
    </w:p>
    <w:p>
      <w:pPr>
        <w:pStyle w:val="Normal"/>
        <w:rPr>
          <w:rFonts w:ascii="Times New Roman" w:hAnsi="Times New Roman"/>
          <w:b w:val="false"/>
          <w:b w:val="false"/>
          <w:bCs w:val="false"/>
        </w:rPr>
      </w:pPr>
      <w:r>
        <w:rPr>
          <w:rFonts w:ascii="Times New Roman" w:hAnsi="Times New Roman"/>
          <w:b w:val="false"/>
          <w:bCs w:val="false"/>
          <w:color w:val="000000"/>
        </w:rPr>
        <w:t xml:space="preserve">KLASA: </w:t>
      </w:r>
      <w:r>
        <w:rPr>
          <w:rFonts w:cs="Times New Roman" w:ascii="Times New Roman" w:hAnsi="Times New Roman"/>
          <w:b w:val="false"/>
          <w:bCs w:val="false"/>
          <w:color w:val="000000"/>
          <w:szCs w:val="24"/>
          <w:lang w:val="hr-HR"/>
        </w:rPr>
        <w:t>250-04/25-01/03</w:t>
      </w:r>
    </w:p>
    <w:p>
      <w:pPr>
        <w:pStyle w:val="Normal"/>
        <w:rPr>
          <w:rFonts w:ascii="Times New Roman" w:hAnsi="Times New Roman"/>
          <w:b w:val="false"/>
          <w:b w:val="false"/>
          <w:bCs w:val="false"/>
        </w:rPr>
      </w:pPr>
      <w:r>
        <w:rPr>
          <w:rFonts w:ascii="Times New Roman" w:hAnsi="Times New Roman"/>
          <w:b w:val="false"/>
          <w:bCs w:val="false"/>
          <w:color w:val="000000"/>
        </w:rPr>
        <w:t>URBROJ: 2196-19-02-25-01</w:t>
      </w:r>
    </w:p>
    <w:p>
      <w:pPr>
        <w:pStyle w:val="Normal"/>
        <w:jc w:val="both"/>
        <w:rPr>
          <w:rFonts w:ascii="Times New Roman" w:hAnsi="Times New Roman"/>
          <w:b w:val="false"/>
          <w:b w:val="false"/>
          <w:bCs w:val="false"/>
        </w:rPr>
      </w:pPr>
      <w:r>
        <w:rPr>
          <w:rFonts w:ascii="Times New Roman" w:hAnsi="Times New Roman"/>
          <w:b w:val="false"/>
          <w:bCs w:val="false"/>
        </w:rPr>
        <w:t xml:space="preserve">Negoslavci, 16. lipnja 2025. </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PREDSJEDNIK OPĆINSKOG VIJEĆA:</w:t>
      </w:r>
    </w:p>
    <w:p>
      <w:pPr>
        <w:pStyle w:val="Normal"/>
        <w:jc w:val="center"/>
        <w:rPr>
          <w:rFonts w:ascii="Times New Roman" w:hAnsi="Times New Roman"/>
        </w:rPr>
      </w:pPr>
      <w:r>
        <w:rPr>
          <w:rFonts w:ascii="Times New Roman" w:hAnsi="Times New Roman"/>
          <w:lang w:val="hr-HR"/>
        </w:rPr>
        <w:t>Miodrag Mišanović</w:t>
      </w:r>
    </w:p>
    <w:p>
      <w:pPr>
        <w:pStyle w:val="Normal"/>
        <w:jc w:val="center"/>
        <w:rPr>
          <w:rFonts w:ascii="Times New Roman" w:hAnsi="Times New Roman"/>
        </w:rPr>
      </w:pPr>
      <w:bookmarkEnd w:id="8"/>
      <w:r>
        <w:rPr/>
        <w:drawing>
          <wp:inline distT="0" distB="0" distL="0" distR="0">
            <wp:extent cx="5761355" cy="36830"/>
            <wp:effectExtent l="0" t="0" r="0" b="0"/>
            <wp:docPr id="15" name="Slik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7" descr=""/>
                    <pic:cNvPicPr>
                      <a:picLocks noChangeAspect="1" noChangeArrowheads="1"/>
                    </pic:cNvPicPr>
                  </pic:nvPicPr>
                  <pic:blipFill>
                    <a:blip r:embed="rId21"/>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bidi w:val="0"/>
        <w:jc w:val="both"/>
        <w:rPr/>
      </w:pPr>
      <w:r>
        <w:rPr>
          <w:rFonts w:ascii="Times New Roman" w:hAnsi="Times New Roman"/>
        </w:rPr>
        <w:tab/>
        <w:t>Na temelju odredaba Programa aktivnosti u provedbi posebnih mjera zaštite od požara od interesa za Republiku Hrvatsku u 2025. godini (</w:t>
      </w:r>
      <w:r>
        <w:rPr>
          <w:rFonts w:ascii="Times New Roman" w:hAnsi="Times New Roman"/>
          <w:b w:val="false"/>
          <w:bCs w:val="false"/>
          <w:color w:val="000000"/>
          <w:lang w:val="hr-HR"/>
        </w:rPr>
        <w:t xml:space="preserve">Zaključak Vlade Republike Hrvatske, KLASA: </w:t>
      </w:r>
      <w:r>
        <w:rPr>
          <w:rStyle w:val="Strong"/>
          <w:rFonts w:ascii="Times New Roman" w:hAnsi="Times New Roman"/>
          <w:b w:val="false"/>
          <w:bCs w:val="false"/>
          <w:color w:val="000000"/>
          <w:lang w:val="hr-HR"/>
        </w:rPr>
        <w:t>022-03/25-07/38</w:t>
      </w:r>
      <w:r>
        <w:rPr>
          <w:rFonts w:ascii="Times New Roman" w:hAnsi="Times New Roman"/>
          <w:b w:val="false"/>
          <w:bCs w:val="false"/>
          <w:color w:val="000000"/>
          <w:lang w:val="hr-HR"/>
        </w:rPr>
        <w:t xml:space="preserve">, URBROJ: </w:t>
      </w:r>
      <w:r>
        <w:rPr>
          <w:rStyle w:val="Strong"/>
          <w:rFonts w:ascii="Times New Roman" w:hAnsi="Times New Roman"/>
          <w:b w:val="false"/>
          <w:bCs w:val="false"/>
          <w:color w:val="000000"/>
          <w:lang w:val="hr-HR"/>
        </w:rPr>
        <w:t>50301-29/23-25-2</w:t>
      </w:r>
      <w:r>
        <w:rPr>
          <w:rFonts w:ascii="Times New Roman" w:hAnsi="Times New Roman"/>
          <w:b w:val="false"/>
          <w:bCs w:val="false"/>
          <w:color w:val="000000"/>
          <w:lang w:val="hr-HR"/>
        </w:rPr>
        <w:t>, od 27.02.2025. godine</w:t>
      </w:r>
      <w:r>
        <w:rPr>
          <w:rFonts w:ascii="Times New Roman" w:hAnsi="Times New Roman"/>
        </w:rPr>
        <w:t>), članaka 4., stavka 2. i članka 8., stavka 2. Zakona o zaštiti od p</w:t>
      </w:r>
      <w:r>
        <w:rPr>
          <w:rFonts w:ascii="Times New Roman" w:hAnsi="Times New Roman"/>
          <w:color w:val="000000"/>
        </w:rPr>
        <w:t>ožara („Narodne novine“ broj 92/10 i 114/22) i članka 19., stavka 1., točke 2. Statuta Općine Negosla</w:t>
      </w:r>
      <w:r>
        <w:rPr>
          <w:rFonts w:ascii="Times New Roman" w:hAnsi="Times New Roman"/>
        </w:rPr>
        <w:t>vci („Službeni glasnik Općine Negoslavci” bro</w:t>
      </w:r>
      <w:r>
        <w:rPr>
          <w:rFonts w:ascii="Times New Roman" w:hAnsi="Times New Roman"/>
          <w:color w:val="000000"/>
        </w:rPr>
        <w:t>j 1/25) O</w:t>
      </w:r>
      <w:r>
        <w:rPr>
          <w:rFonts w:ascii="Times New Roman" w:hAnsi="Times New Roman"/>
        </w:rPr>
        <w:t>pćinsko vijeće Općine Negoslavci na svojoj redovnoj sjednici dana 16.06.2025. godine donosi</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rPr>
      </w:pPr>
      <w:r>
        <w:rPr>
          <w:rFonts w:ascii="Times New Roman" w:hAnsi="Times New Roman"/>
          <w:b/>
          <w:sz w:val="24"/>
          <w:szCs w:val="24"/>
        </w:rPr>
        <w:t>ZAKLJUČAK</w:t>
      </w:r>
    </w:p>
    <w:p>
      <w:pPr>
        <w:pStyle w:val="Normal"/>
        <w:bidi w:val="0"/>
        <w:jc w:val="center"/>
        <w:rPr>
          <w:rFonts w:ascii="Times New Roman" w:hAnsi="Times New Roman"/>
        </w:rPr>
      </w:pPr>
      <w:r>
        <w:rPr>
          <w:rFonts w:ascii="Times New Roman" w:hAnsi="Times New Roman"/>
          <w:b/>
          <w:sz w:val="24"/>
          <w:szCs w:val="24"/>
        </w:rPr>
        <w:t xml:space="preserve">o donošenju protupožarnih akata za područje </w:t>
      </w:r>
    </w:p>
    <w:p>
      <w:pPr>
        <w:pStyle w:val="Normal"/>
        <w:bidi w:val="0"/>
        <w:jc w:val="center"/>
        <w:rPr>
          <w:rFonts w:ascii="Times New Roman" w:hAnsi="Times New Roman"/>
        </w:rPr>
      </w:pPr>
      <w:r>
        <w:rPr>
          <w:rFonts w:ascii="Times New Roman" w:hAnsi="Times New Roman"/>
          <w:b/>
          <w:sz w:val="24"/>
          <w:szCs w:val="24"/>
        </w:rPr>
        <w:t>Općine Negoslavci u 2025. godini</w:t>
      </w:r>
    </w:p>
    <w:p>
      <w:pPr>
        <w:pStyle w:val="Normal"/>
        <w:bidi w:val="0"/>
        <w:jc w:val="center"/>
        <w:rPr>
          <w:rFonts w:ascii="Times New Roman" w:hAnsi="Times New Roman"/>
          <w:b/>
          <w:b/>
          <w:sz w:val="24"/>
          <w:szCs w:val="24"/>
        </w:rPr>
      </w:pPr>
      <w:r>
        <w:rPr>
          <w:rFonts w:ascii="Times New Roman" w:hAnsi="Times New Roman"/>
          <w:b/>
          <w:sz w:val="24"/>
          <w:szCs w:val="24"/>
        </w:rPr>
      </w:r>
    </w:p>
    <w:p>
      <w:pPr>
        <w:pStyle w:val="Normal"/>
        <w:bidi w:val="0"/>
        <w:jc w:val="center"/>
        <w:rPr>
          <w:rFonts w:ascii="Times New Roman" w:hAnsi="Times New Roman"/>
        </w:rPr>
      </w:pPr>
      <w:r>
        <w:rPr>
          <w:rFonts w:ascii="Times New Roman" w:hAnsi="Times New Roman"/>
          <w:b/>
          <w:sz w:val="24"/>
          <w:szCs w:val="24"/>
        </w:rPr>
        <w:t>I</w:t>
      </w:r>
    </w:p>
    <w:p>
      <w:pPr>
        <w:pStyle w:val="Normal"/>
        <w:bidi w:val="0"/>
        <w:jc w:val="both"/>
        <w:rPr>
          <w:rFonts w:ascii="Times New Roman" w:hAnsi="Times New Roman"/>
        </w:rPr>
      </w:pPr>
      <w:r>
        <w:rPr>
          <w:rFonts w:ascii="Times New Roman" w:hAnsi="Times New Roman"/>
          <w:sz w:val="24"/>
          <w:szCs w:val="24"/>
        </w:rPr>
        <w:tab/>
        <w:t>Utvrđuje se</w:t>
      </w:r>
      <w:r>
        <w:rPr>
          <w:rFonts w:ascii="Times New Roman" w:hAnsi="Times New Roman"/>
          <w:color w:val="000000"/>
          <w:sz w:val="24"/>
          <w:szCs w:val="24"/>
        </w:rPr>
        <w:t xml:space="preserve"> da su u 2025. godini doneseni sljedeći opći akti na području protupožarne zaštite u Općini Negoslavci:</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xml:space="preserve">- Plan operativne provedbe mjera zaštite od požara na otvorenom prostoru za vrijeme žetve 2025. godine (KLASA: 250-04/25-01/01, URBROJ: 2196-19-01-25-01, od </w:t>
      </w:r>
      <w:r>
        <w:rPr>
          <w:rFonts w:ascii="Times New Roman" w:hAnsi="Times New Roman"/>
          <w:b w:val="false"/>
          <w:bCs w:val="false"/>
          <w:color w:val="000000"/>
          <w:sz w:val="24"/>
          <w:szCs w:val="24"/>
        </w:rPr>
        <w:t>09</w:t>
      </w:r>
      <w:r>
        <w:rPr>
          <w:rFonts w:ascii="Times New Roman" w:hAnsi="Times New Roman"/>
          <w:color w:val="000000"/>
          <w:sz w:val="24"/>
          <w:szCs w:val="24"/>
        </w:rPr>
        <w:t>.05.2025. godine),</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xml:space="preserve">- Naredba o zabrani svih vrsta spaljivanja na otvorenom za vrijeme žetve i vršidbe na području Općine u 2025. godini (KLASA: </w:t>
      </w:r>
      <w:r>
        <w:rPr>
          <w:rFonts w:ascii="Times New Roman" w:hAnsi="Times New Roman"/>
          <w:b w:val="false"/>
          <w:bCs w:val="false"/>
          <w:color w:val="000000"/>
          <w:sz w:val="24"/>
          <w:szCs w:val="24"/>
        </w:rPr>
        <w:t>250-04/25-01/01</w:t>
      </w:r>
      <w:r>
        <w:rPr>
          <w:rFonts w:ascii="Times New Roman" w:hAnsi="Times New Roman"/>
          <w:color w:val="000000"/>
          <w:sz w:val="24"/>
          <w:szCs w:val="24"/>
        </w:rPr>
        <w:t xml:space="preserve">, URBROJ: 2196-19-01-25-02, od </w:t>
      </w:r>
      <w:r>
        <w:rPr>
          <w:rFonts w:ascii="Times New Roman" w:hAnsi="Times New Roman"/>
          <w:b w:val="false"/>
          <w:bCs w:val="false"/>
          <w:color w:val="000000"/>
          <w:sz w:val="24"/>
          <w:szCs w:val="24"/>
        </w:rPr>
        <w:t>09</w:t>
      </w:r>
      <w:r>
        <w:rPr>
          <w:rFonts w:ascii="Times New Roman" w:hAnsi="Times New Roman"/>
          <w:color w:val="000000"/>
          <w:sz w:val="24"/>
          <w:szCs w:val="24"/>
        </w:rPr>
        <w:t>.05.2025. godine),</w:t>
      </w:r>
    </w:p>
    <w:p>
      <w:pPr>
        <w:pStyle w:val="ListParagraph"/>
        <w:numPr>
          <w:ilvl w:val="0"/>
          <w:numId w:val="2"/>
        </w:numPr>
        <w:bidi w:val="0"/>
        <w:jc w:val="both"/>
        <w:rPr>
          <w:rFonts w:ascii="Times New Roman" w:hAnsi="Times New Roman"/>
        </w:rPr>
      </w:pPr>
      <w:r>
        <w:rPr>
          <w:rFonts w:ascii="Times New Roman" w:hAnsi="Times New Roman"/>
          <w:b w:val="false"/>
          <w:bCs w:val="false"/>
          <w:color w:val="000000"/>
          <w:sz w:val="24"/>
          <w:szCs w:val="24"/>
        </w:rPr>
        <w:t xml:space="preserve">- Izvješće </w:t>
      </w:r>
      <w:r>
        <w:rPr>
          <w:rFonts w:ascii="Times New Roman" w:hAnsi="Times New Roman"/>
          <w:b w:val="false"/>
          <w:bCs w:val="false"/>
          <w:color w:val="000000"/>
          <w:sz w:val="24"/>
          <w:szCs w:val="24"/>
          <w:lang w:val="hr-HR"/>
        </w:rPr>
        <w:t>o provedbi protupožarnih pripremnih aktivnosti u 2025. godini na području Općine Negoslavci</w:t>
      </w:r>
      <w:r>
        <w:rPr>
          <w:rFonts w:ascii="Times New Roman" w:hAnsi="Times New Roman"/>
          <w:b/>
          <w:color w:val="000000"/>
          <w:sz w:val="24"/>
          <w:szCs w:val="24"/>
          <w:lang w:val="hr-HR"/>
        </w:rPr>
        <w:t xml:space="preserve"> </w:t>
      </w:r>
      <w:r>
        <w:rPr>
          <w:rFonts w:ascii="Times New Roman" w:hAnsi="Times New Roman"/>
          <w:color w:val="000000"/>
          <w:sz w:val="24"/>
          <w:szCs w:val="24"/>
        </w:rPr>
        <w:t xml:space="preserve">(KLASA: </w:t>
      </w:r>
      <w:r>
        <w:rPr>
          <w:rFonts w:ascii="Times New Roman" w:hAnsi="Times New Roman"/>
          <w:color w:val="000000"/>
          <w:sz w:val="24"/>
          <w:szCs w:val="24"/>
          <w:lang w:val="hr-HR"/>
        </w:rPr>
        <w:t>250-04/25-01/01</w:t>
      </w:r>
      <w:r>
        <w:rPr>
          <w:rFonts w:ascii="Times New Roman" w:hAnsi="Times New Roman"/>
          <w:color w:val="000000"/>
          <w:sz w:val="24"/>
          <w:szCs w:val="24"/>
        </w:rPr>
        <w:t xml:space="preserve">, URBROJ: </w:t>
      </w:r>
      <w:r>
        <w:rPr>
          <w:rFonts w:ascii="Times New Roman" w:hAnsi="Times New Roman"/>
          <w:color w:val="000000"/>
          <w:sz w:val="24"/>
          <w:szCs w:val="24"/>
          <w:lang w:val="hr-HR"/>
        </w:rPr>
        <w:t>2196-19-01-25-03</w:t>
      </w:r>
      <w:r>
        <w:rPr>
          <w:rFonts w:ascii="Times New Roman" w:hAnsi="Times New Roman"/>
          <w:color w:val="000000"/>
          <w:sz w:val="24"/>
          <w:szCs w:val="24"/>
        </w:rPr>
        <w:t xml:space="preserve">, od </w:t>
      </w:r>
      <w:r>
        <w:rPr>
          <w:rFonts w:ascii="Times New Roman" w:hAnsi="Times New Roman"/>
          <w:b w:val="false"/>
          <w:bCs w:val="false"/>
          <w:color w:val="000000"/>
          <w:sz w:val="24"/>
          <w:szCs w:val="24"/>
          <w:lang w:val="hr-HR"/>
        </w:rPr>
        <w:t>09</w:t>
      </w:r>
      <w:r>
        <w:rPr>
          <w:rFonts w:ascii="Times New Roman" w:hAnsi="Times New Roman"/>
          <w:color w:val="000000"/>
          <w:sz w:val="24"/>
          <w:szCs w:val="24"/>
          <w:lang w:val="hr-HR"/>
        </w:rPr>
        <w:t>.05.2025. godine</w:t>
      </w:r>
      <w:r>
        <w:rPr>
          <w:rFonts w:ascii="Times New Roman" w:hAnsi="Times New Roman"/>
          <w:color w:val="000000"/>
          <w:sz w:val="24"/>
          <w:szCs w:val="24"/>
        </w:rPr>
        <w:t>),</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Odluka o uvjetima spaljivanja korova, trava i drugog otpadnog materijala biljnog porijekla (KLASA: 250-04/25-01/02 , URBROJ:  2196-19-01-25-01, od 09.06.2025. godine),</w:t>
      </w:r>
    </w:p>
    <w:p>
      <w:pPr>
        <w:pStyle w:val="ListParagraph"/>
        <w:numPr>
          <w:ilvl w:val="0"/>
          <w:numId w:val="2"/>
        </w:numPr>
        <w:bidi w:val="0"/>
        <w:jc w:val="both"/>
        <w:rPr>
          <w:rFonts w:ascii="Times New Roman" w:hAnsi="Times New Roman"/>
        </w:rPr>
      </w:pPr>
      <w:r>
        <w:rPr>
          <w:rFonts w:ascii="Times New Roman" w:hAnsi="Times New Roman"/>
          <w:color w:val="000000"/>
          <w:sz w:val="24"/>
          <w:szCs w:val="24"/>
        </w:rPr>
        <w:t>- Odluka o mjerama zaštite od požara za vrijeme žetve i vršidbe (KLASA: 250-04/25-01/03 , URBROJ:  2196-19-01-25-01, od 16.06.2025. godine.</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rPr>
      </w:pPr>
      <w:r>
        <w:rPr>
          <w:rFonts w:ascii="Times New Roman" w:hAnsi="Times New Roman"/>
          <w:b/>
          <w:sz w:val="24"/>
          <w:szCs w:val="24"/>
        </w:rPr>
        <w:t>II</w:t>
      </w:r>
    </w:p>
    <w:p>
      <w:pPr>
        <w:pStyle w:val="Normal"/>
        <w:bidi w:val="0"/>
        <w:jc w:val="both"/>
        <w:rPr>
          <w:rFonts w:ascii="Times New Roman" w:hAnsi="Times New Roman"/>
        </w:rPr>
      </w:pPr>
      <w:r>
        <w:rPr>
          <w:rFonts w:ascii="Times New Roman" w:hAnsi="Times New Roman"/>
          <w:sz w:val="24"/>
          <w:szCs w:val="24"/>
        </w:rPr>
        <w:tab/>
        <w:t>Ovlašćuje se Općinski načelnik radi donošenja svih ostalih eventualnih nužnih protupožarnih akata, mjera te da organizira potrebne aktivnosti u području protu</w:t>
      </w:r>
      <w:bookmarkStart w:id="12" w:name="_GoBack9"/>
      <w:bookmarkEnd w:id="12"/>
      <w:r>
        <w:rPr>
          <w:rFonts w:ascii="Times New Roman" w:hAnsi="Times New Roman"/>
          <w:sz w:val="24"/>
          <w:szCs w:val="24"/>
        </w:rPr>
        <w:t>požarne zaštite.</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b w:val="false"/>
          <w:b w:val="false"/>
          <w:bCs w:val="false"/>
        </w:rPr>
      </w:pPr>
      <w:r>
        <w:rPr>
          <w:rFonts w:ascii="Times New Roman" w:hAnsi="Times New Roman"/>
          <w:b w:val="false"/>
          <w:bCs w:val="false"/>
          <w:sz w:val="24"/>
          <w:szCs w:val="24"/>
        </w:rPr>
        <w:t>K</w:t>
      </w:r>
      <w:r>
        <w:rPr>
          <w:rFonts w:ascii="Times New Roman" w:hAnsi="Times New Roman"/>
          <w:b w:val="false"/>
          <w:bCs w:val="false"/>
          <w:color w:val="000000"/>
          <w:sz w:val="24"/>
          <w:szCs w:val="24"/>
        </w:rPr>
        <w:t>LASA: 250-04/25-01/04</w:t>
      </w:r>
    </w:p>
    <w:p>
      <w:pPr>
        <w:pStyle w:val="Normal"/>
        <w:bidi w:val="0"/>
        <w:jc w:val="both"/>
        <w:rPr>
          <w:rFonts w:ascii="Times New Roman" w:hAnsi="Times New Roman"/>
          <w:b w:val="false"/>
          <w:b w:val="false"/>
          <w:bCs w:val="false"/>
        </w:rPr>
      </w:pPr>
      <w:r>
        <w:rPr>
          <w:rFonts w:ascii="Times New Roman" w:hAnsi="Times New Roman"/>
          <w:b w:val="false"/>
          <w:bCs w:val="false"/>
          <w:color w:val="000000"/>
          <w:sz w:val="24"/>
          <w:szCs w:val="24"/>
        </w:rPr>
        <w:t>URBROJ: 2196-19-02-25-01</w:t>
      </w:r>
    </w:p>
    <w:p>
      <w:pPr>
        <w:pStyle w:val="Normal"/>
        <w:bidi w:val="0"/>
        <w:jc w:val="both"/>
        <w:rPr>
          <w:rFonts w:ascii="Times New Roman" w:hAnsi="Times New Roman"/>
          <w:b w:val="false"/>
          <w:b w:val="false"/>
          <w:bCs w:val="false"/>
        </w:rPr>
      </w:pPr>
      <w:r>
        <w:rPr>
          <w:rFonts w:ascii="Times New Roman" w:hAnsi="Times New Roman"/>
          <w:b w:val="false"/>
          <w:bCs w:val="false"/>
        </w:rPr>
        <w:t xml:space="preserve">Negoslavci, 16. lipnja 2025. </w:t>
      </w:r>
    </w:p>
    <w:p>
      <w:pPr>
        <w:pStyle w:val="Normal"/>
        <w:bidi w:val="0"/>
        <w:jc w:val="both"/>
        <w:rPr>
          <w:rFonts w:ascii="Times New Roman" w:hAnsi="Times New Roman"/>
          <w:b w:val="false"/>
          <w:b w:val="false"/>
          <w:bCs w:val="false"/>
        </w:rPr>
      </w:pPr>
      <w:r>
        <w:rPr>
          <w:rFonts w:ascii="Times New Roman" w:hAnsi="Times New Roman"/>
          <w:b w:val="false"/>
          <w:bCs w:val="false"/>
        </w:rPr>
      </w:r>
    </w:p>
    <w:p>
      <w:pPr>
        <w:pStyle w:val="Normal"/>
        <w:bidi w:val="0"/>
        <w:jc w:val="center"/>
        <w:rPr>
          <w:rFonts w:ascii="Times New Roman" w:hAnsi="Times New Roman"/>
        </w:rPr>
      </w:pPr>
      <w:r>
        <w:rPr>
          <w:rFonts w:ascii="Times New Roman" w:hAnsi="Times New Roman"/>
          <w:b/>
          <w:sz w:val="24"/>
          <w:szCs w:val="24"/>
        </w:rPr>
        <w:t>PREDSJEDNIK OPĆINSKOG VIJEĆA:</w:t>
      </w:r>
    </w:p>
    <w:p>
      <w:pPr>
        <w:pStyle w:val="Normal"/>
        <w:bidi w:val="0"/>
        <w:jc w:val="center"/>
        <w:rPr>
          <w:rFonts w:ascii="Times New Roman" w:hAnsi="Times New Roman"/>
          <w:b w:val="false"/>
          <w:b w:val="false"/>
          <w:bCs w:val="false"/>
        </w:rPr>
      </w:pPr>
      <w:r>
        <w:rPr>
          <w:rFonts w:eastAsia="Andale Sans UI" w:cs="Times New Roman" w:ascii="Times New Roman" w:hAnsi="Times New Roman"/>
          <w:b w:val="false"/>
          <w:bCs w:val="false"/>
          <w:sz w:val="24"/>
          <w:szCs w:val="24"/>
          <w:lang w:val="en-AU" w:eastAsia="ar-SA"/>
        </w:rPr>
        <w:t>Miodrag Mišanović</w:t>
      </w:r>
    </w:p>
    <w:p>
      <w:pPr>
        <w:pStyle w:val="Normal"/>
        <w:jc w:val="center"/>
        <w:rPr>
          <w:rFonts w:ascii="Times New Roman" w:hAnsi="Times New Roman"/>
        </w:rPr>
      </w:pPr>
      <w:r>
        <w:rPr/>
        <w:drawing>
          <wp:inline distT="0" distB="0" distL="0" distR="0">
            <wp:extent cx="5761355" cy="36830"/>
            <wp:effectExtent l="0" t="0" r="0" b="0"/>
            <wp:docPr id="16" name="Slik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4" descr=""/>
                    <pic:cNvPicPr>
                      <a:picLocks noChangeAspect="1" noChangeArrowheads="1"/>
                    </pic:cNvPicPr>
                  </pic:nvPicPr>
                  <pic:blipFill>
                    <a:blip r:embed="rId22"/>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eastAsia="Times New Roman" w:cs="Times New Roman" w:ascii="Times New Roman" w:hAnsi="Times New Roman"/>
          <w:b w:val="false"/>
          <w:bCs w:val="false"/>
          <w:kern w:val="2"/>
          <w:sz w:val="24"/>
          <w:szCs w:val="24"/>
          <w:lang w:val="en-AU" w:eastAsia="zh-CN"/>
        </w:rPr>
        <w:tab/>
        <w:t>Na temelju članka 31a. Zakona o lokalnoj i područnoj (regionalnoj) samoupravi („Narodne novine“ broj 19/13-pročišćeni tekst, 137/15, 123/17, 98/19 i 144/20) i članka 19., točke 2. Statuta Općine Negoslavci („Službeni glasnik Općine Negoslavci“ broj 1/25), Općinsko vijeće Općine Negoslavci na svojoj redovnoj sjednici održanoj dana 16.06.2025. godine donosi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O D L U K U</w:t>
      </w:r>
    </w:p>
    <w:p>
      <w:pPr>
        <w:pStyle w:val="Normal"/>
        <w:spacing w:lineRule="auto" w:line="240" w:before="0" w:after="0"/>
        <w:jc w:val="center"/>
        <w:rPr>
          <w:rFonts w:ascii="Times New Roman" w:hAnsi="Times New Roman"/>
        </w:rPr>
      </w:pPr>
      <w:r>
        <w:rPr>
          <w:rFonts w:cs="Times New Roman" w:ascii="Times New Roman" w:hAnsi="Times New Roman"/>
          <w:b/>
          <w:sz w:val="24"/>
          <w:szCs w:val="24"/>
        </w:rPr>
        <w:t>o naknadama Općinskog vijeća Općine Negoslavci</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1.</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 xml:space="preserve">Ovom Odlukom utvrđuje se visina i način ostvarivanja novčane naknade vijećnicima Općinskog vijeća Općine Negoslavci za rad u predstavničkom tijelu.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bCs/>
          <w:sz w:val="24"/>
          <w:szCs w:val="24"/>
        </w:rPr>
        <w:t>Članak 2.</w:t>
      </w:r>
    </w:p>
    <w:p>
      <w:pPr>
        <w:pStyle w:val="NoSpacing"/>
        <w:ind w:left="130" w:right="166" w:firstLine="426"/>
        <w:jc w:val="both"/>
        <w:rPr>
          <w:rFonts w:ascii="Times New Roman" w:hAnsi="Times New Roman"/>
        </w:rPr>
      </w:pPr>
      <w:r>
        <w:rPr>
          <w:rFonts w:cs="Times New Roman" w:ascii="Times New Roman" w:hAnsi="Times New Roman"/>
          <w:iCs/>
          <w:sz w:val="24"/>
          <w:szCs w:val="24"/>
          <w:lang w:val="hr-HR"/>
        </w:rPr>
        <w:t>U smislu članka 1. ove Odluke naknada za troškove za rad pripada:</w:t>
      </w:r>
    </w:p>
    <w:p>
      <w:pPr>
        <w:pStyle w:val="NoSpacing"/>
        <w:jc w:val="both"/>
        <w:rPr>
          <w:rFonts w:ascii="Times New Roman" w:hAnsi="Times New Roman"/>
        </w:rPr>
      </w:pPr>
      <w:r>
        <w:rPr>
          <w:rFonts w:cs="Times New Roman" w:ascii="Times New Roman" w:hAnsi="Times New Roman"/>
          <w:iCs/>
          <w:sz w:val="24"/>
          <w:szCs w:val="24"/>
          <w:lang w:val="hr-HR"/>
        </w:rPr>
        <w:t>- vijećnicima Općinskog vijeća Općine Negoslavci,</w:t>
      </w:r>
    </w:p>
    <w:p>
      <w:pPr>
        <w:pStyle w:val="NoSpacing"/>
        <w:jc w:val="both"/>
        <w:rPr>
          <w:rFonts w:ascii="Times New Roman" w:hAnsi="Times New Roman"/>
        </w:rPr>
      </w:pPr>
      <w:r>
        <w:rPr>
          <w:rFonts w:cs="Times New Roman" w:ascii="Times New Roman" w:hAnsi="Times New Roman"/>
          <w:iCs/>
          <w:sz w:val="24"/>
          <w:szCs w:val="24"/>
          <w:lang w:val="hr-HR"/>
        </w:rPr>
        <w:t>- predsjedniku i potpredsjedniku Općinskog vijeća,</w:t>
      </w:r>
    </w:p>
    <w:p>
      <w:pPr>
        <w:pStyle w:val="NoSpacing"/>
        <w:jc w:val="both"/>
        <w:rPr>
          <w:rFonts w:ascii="Times New Roman" w:hAnsi="Times New Roman"/>
        </w:rPr>
      </w:pPr>
      <w:r>
        <w:rPr>
          <w:rFonts w:cs="Times New Roman" w:ascii="Times New Roman" w:hAnsi="Times New Roman"/>
          <w:iCs/>
          <w:sz w:val="24"/>
          <w:szCs w:val="24"/>
          <w:lang w:val="hr-HR"/>
        </w:rPr>
        <w:t>- predsjednicima radnih tijela Općinskog vijeća.</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bCs/>
          <w:sz w:val="24"/>
          <w:szCs w:val="24"/>
        </w:rPr>
        <w:t>Članak 3.</w:t>
      </w:r>
    </w:p>
    <w:p>
      <w:pPr>
        <w:pStyle w:val="Normal"/>
        <w:spacing w:lineRule="auto" w:line="240" w:before="0" w:after="0"/>
        <w:ind w:firstLine="426"/>
        <w:jc w:val="both"/>
        <w:rPr>
          <w:rFonts w:ascii="Times New Roman" w:hAnsi="Times New Roman"/>
        </w:rPr>
      </w:pPr>
      <w:r>
        <w:rPr>
          <w:rFonts w:eastAsia="Calibri" w:cs="Times New Roman" w:ascii="Times New Roman" w:hAnsi="Times New Roman"/>
          <w:color w:val="000000"/>
          <w:sz w:val="24"/>
          <w:szCs w:val="24"/>
          <w:lang w:val="hr-HR"/>
        </w:rPr>
        <w:t>Vijećnicima općinskog vijeća utvrđuje se naknada u neto iznosu od 44,00 EUR mjesečno.</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Novčanu naknadu utvrđenu u stavku 1. ovoga članka vijećnici ostvaruju kada prisustvuju zakazanim sjednicama, odnosno u mjesečnom iznosu u slučaju da sjednica nije sazvana.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bCs/>
          <w:sz w:val="24"/>
          <w:szCs w:val="24"/>
        </w:rPr>
        <w:t>Članak 4.</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Predsjedniku općinskog vijeća utvrđuje se naknada u neto iznosu od 66,00 EUR mjesečno.</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Potpredsjedniku općinskog vijeća utvrđuje se naknada u neto iznosu od 57,00 EUR mjesečno.</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Predsjednik i potpredsjednik pravo na naknadu definiranu u stavku 1. i stavku 2. ovoga članka, ostvaruju kada prisustvuju zakazanim sjednicama, odnosno u mjesečnom iznosu u slučaju da sjednica nije sazvana.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5.</w:t>
      </w:r>
    </w:p>
    <w:p>
      <w:pPr>
        <w:pStyle w:val="Normal"/>
        <w:bidi w:val="0"/>
        <w:jc w:val="both"/>
        <w:rPr>
          <w:rFonts w:ascii="Times New Roman" w:hAnsi="Times New Roman"/>
        </w:rPr>
      </w:pPr>
      <w:r>
        <w:rPr>
          <w:rFonts w:eastAsia="Andale Sans UI" w:cs="Times New Roman" w:ascii="Times New Roman" w:hAnsi="Times New Roman"/>
          <w:color w:val="000000" w:themeColor="text1"/>
          <w:sz w:val="24"/>
          <w:szCs w:val="24"/>
          <w:lang w:eastAsia="hr-HR"/>
        </w:rPr>
        <w:tab/>
        <w:t>Predsjednici radnih tijela općinskog vijeća ostvaruju  pravo na naknadu u neto iznosu od 44,00 EUR mjesečno.</w:t>
      </w:r>
    </w:p>
    <w:p>
      <w:pPr>
        <w:pStyle w:val="Normal"/>
        <w:bidi w:val="0"/>
        <w:jc w:val="both"/>
        <w:rPr>
          <w:rFonts w:ascii="Times New Roman" w:hAnsi="Times New Roman"/>
        </w:rPr>
      </w:pPr>
      <w:r>
        <w:rPr>
          <w:rFonts w:eastAsia="Andale Sans UI" w:cs="Times New Roman" w:ascii="Times New Roman" w:hAnsi="Times New Roman"/>
          <w:color w:val="000000" w:themeColor="text1"/>
          <w:sz w:val="24"/>
          <w:szCs w:val="24"/>
          <w:lang w:eastAsia="hr-HR"/>
        </w:rPr>
        <w:tab/>
        <w:t>Novčanu naknadu utvrđenu u  prethodnom stavku ove Odluke, predsjednici radnih tijela ostvaruju kada prisustvuju zakazanim sjednicama.</w:t>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6.</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Danom stupanja na snagu ove Odluke prestaje važiti Odluka o visini naknade članovima Općinskog vijeća Općine Negoslavci („Službeni glasnik Općine Negoslavci” broj 8/22) i Odluka o izmjenama i dopunama Odluke o visini naknade članovima Općinskog vijeća Općine Negoslavci („Službeni glasnik Općine Negoslavci” broj 4/23).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Članak 7.</w:t>
      </w:r>
    </w:p>
    <w:p>
      <w:pPr>
        <w:pStyle w:val="Normal"/>
        <w:spacing w:lineRule="auto" w:line="240" w:before="0" w:after="0"/>
        <w:ind w:firstLine="426"/>
        <w:jc w:val="both"/>
        <w:rPr>
          <w:rFonts w:ascii="Times New Roman" w:hAnsi="Times New Roman"/>
        </w:rPr>
      </w:pPr>
      <w:r>
        <w:rPr>
          <w:rFonts w:cs="Times New Roman" w:ascii="Times New Roman" w:hAnsi="Times New Roman"/>
          <w:sz w:val="24"/>
          <w:szCs w:val="24"/>
        </w:rPr>
        <w:t>Ova Odluka stupa na snagu osmog dana od dana objave u Službenom glasniku Općine Negoslavci, a primjenjuje se počevši od lipnja 2025. godine.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b w:val="false"/>
          <w:b w:val="false"/>
          <w:bCs w:val="false"/>
        </w:rPr>
      </w:pPr>
      <w:r>
        <w:rPr>
          <w:rFonts w:eastAsia="Times New Roman" w:cs="Times New Roman" w:ascii="Times New Roman" w:hAnsi="Times New Roman"/>
          <w:b w:val="false"/>
          <w:bCs w:val="false"/>
          <w:kern w:val="2"/>
          <w:sz w:val="24"/>
          <w:szCs w:val="24"/>
          <w:lang w:val="en-AU" w:eastAsia="zh-CN"/>
        </w:rPr>
        <w:t>KLA</w:t>
      </w:r>
      <w:r>
        <w:rPr>
          <w:rFonts w:eastAsia="Times New Roman" w:cs="Times New Roman" w:ascii="Times New Roman" w:hAnsi="Times New Roman"/>
          <w:b w:val="false"/>
          <w:bCs w:val="false"/>
          <w:color w:val="000000"/>
          <w:kern w:val="2"/>
          <w:sz w:val="24"/>
          <w:szCs w:val="24"/>
          <w:lang w:val="en-AU" w:eastAsia="zh-CN"/>
        </w:rPr>
        <w:t>SA: 024-02/25-01/0</w:t>
      </w:r>
      <w:r>
        <w:rPr>
          <w:rFonts w:eastAsia="Times New Roman" w:cs="Times New Roman" w:ascii="Times New Roman" w:hAnsi="Times New Roman"/>
          <w:b w:val="false"/>
          <w:bCs w:val="false"/>
          <w:color w:val="000000"/>
          <w:kern w:val="2"/>
          <w:sz w:val="24"/>
          <w:szCs w:val="24"/>
          <w:lang w:val="hr-HR" w:eastAsia="zh-CN"/>
        </w:rPr>
        <w:t>4</w:t>
      </w:r>
    </w:p>
    <w:p>
      <w:pPr>
        <w:pStyle w:val="Normal"/>
        <w:spacing w:lineRule="auto" w:line="240" w:before="0" w:after="0"/>
        <w:jc w:val="both"/>
        <w:rPr>
          <w:rFonts w:ascii="Times New Roman" w:hAnsi="Times New Roman"/>
          <w:b w:val="false"/>
          <w:b w:val="false"/>
          <w:bCs w:val="false"/>
        </w:rPr>
      </w:pPr>
      <w:r>
        <w:rPr>
          <w:rFonts w:eastAsia="Times New Roman" w:cs="Times New Roman" w:ascii="Times New Roman" w:hAnsi="Times New Roman"/>
          <w:b w:val="false"/>
          <w:bCs w:val="false"/>
          <w:color w:val="000000"/>
          <w:kern w:val="2"/>
          <w:sz w:val="24"/>
          <w:szCs w:val="24"/>
          <w:lang w:val="en-AU" w:eastAsia="zh-CN"/>
        </w:rPr>
        <w:t>URBROJ: 2196-19-02-25-01</w:t>
      </w:r>
    </w:p>
    <w:p>
      <w:pPr>
        <w:pStyle w:val="Normal"/>
        <w:spacing w:lineRule="auto" w:line="240" w:before="0" w:after="0"/>
        <w:jc w:val="both"/>
        <w:rPr>
          <w:rFonts w:ascii="Times New Roman" w:hAnsi="Times New Roman"/>
        </w:rPr>
      </w:pPr>
      <w:r>
        <w:rPr>
          <w:rFonts w:eastAsia="Times New Roman" w:ascii="Times New Roman" w:hAnsi="Times New Roman"/>
          <w:b w:val="false"/>
          <w:bCs w:val="false"/>
          <w:kern w:val="2"/>
          <w:lang w:val="en-AU" w:eastAsia="zh-CN"/>
        </w:rPr>
        <w:t xml:space="preserve">Negoslavci, 16. lipnja 2025. </w:t>
      </w:r>
    </w:p>
    <w:p>
      <w:pPr>
        <w:pStyle w:val="Normal"/>
        <w:spacing w:lineRule="auto" w:line="240" w:before="0" w:after="0"/>
        <w:jc w:val="both"/>
        <w:rPr>
          <w:rFonts w:eastAsia="Times New Roman"/>
          <w:b w:val="false"/>
          <w:b w:val="false"/>
          <w:bCs w:val="false"/>
          <w:kern w:val="2"/>
          <w:lang w:val="en-AU" w:eastAsia="zh-CN"/>
        </w:rPr>
      </w:pPr>
      <w:r>
        <w:rPr>
          <w:rFonts w:eastAsia="Times New Roman"/>
          <w:b w:val="false"/>
          <w:bCs w:val="false"/>
          <w:kern w:val="2"/>
          <w:lang w:val="en-AU" w:eastAsia="zh-CN"/>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rPr>
      </w:pPr>
      <w:r>
        <w:rPr>
          <w:rFonts w:cs="Times New Roman" w:ascii="Times New Roman" w:hAnsi="Times New Roman"/>
          <w:b/>
          <w:sz w:val="24"/>
          <w:szCs w:val="24"/>
        </w:rPr>
        <w:t>PREDSJEDNIK OPĆINSKOG VIJEĆA:</w:t>
      </w:r>
    </w:p>
    <w:p>
      <w:pPr>
        <w:pStyle w:val="Normal"/>
        <w:spacing w:lineRule="auto" w:line="240" w:before="0" w:after="0"/>
        <w:jc w:val="center"/>
        <w:rPr>
          <w:rFonts w:ascii="Times New Roman" w:hAnsi="Times New Roman"/>
        </w:rPr>
      </w:pPr>
      <w:r>
        <w:rPr>
          <w:rFonts w:cs="Times New Roman" w:ascii="Times New Roman" w:hAnsi="Times New Roman"/>
          <w:b w:val="false"/>
          <w:bCs w:val="false"/>
          <w:sz w:val="24"/>
          <w:szCs w:val="24"/>
        </w:rPr>
        <w:t>Miodrag Mišanović</w:t>
      </w:r>
    </w:p>
    <w:p>
      <w:pPr>
        <w:pStyle w:val="Normal"/>
        <w:spacing w:lineRule="auto" w:line="240" w:before="0" w:after="0"/>
        <w:jc w:val="center"/>
        <w:rPr>
          <w:rFonts w:ascii="Times New Roman" w:hAnsi="Times New Roman"/>
        </w:rPr>
      </w:pPr>
      <w:r>
        <w:rPr/>
        <w:drawing>
          <wp:inline distT="0" distB="0" distL="0" distR="0">
            <wp:extent cx="5761355" cy="36830"/>
            <wp:effectExtent l="0" t="0" r="0" b="0"/>
            <wp:docPr id="17" name="Slik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3" descr=""/>
                    <pic:cNvPicPr>
                      <a:picLocks noChangeAspect="1" noChangeArrowheads="1"/>
                    </pic:cNvPicPr>
                  </pic:nvPicPr>
                  <pic:blipFill>
                    <a:blip r:embed="rId23"/>
                    <a:stretch>
                      <a:fillRect/>
                    </a:stretch>
                  </pic:blipFill>
                  <pic:spPr bwMode="auto">
                    <a:xfrm>
                      <a:off x="0" y="0"/>
                      <a:ext cx="5761355" cy="36830"/>
                    </a:xfrm>
                    <a:prstGeom prst="rect">
                      <a:avLst/>
                    </a:prstGeom>
                  </pic:spPr>
                </pic:pic>
              </a:graphicData>
            </a:graphic>
          </wp:inline>
        </w:drawing>
      </w:r>
    </w:p>
    <w:p>
      <w:pPr>
        <w:pStyle w:val="Normal"/>
        <w:jc w:val="both"/>
        <w:rPr>
          <w:rFonts w:ascii="Times New Roman" w:hAnsi="Times New Roman"/>
        </w:rPr>
      </w:pPr>
      <w:r>
        <w:rPr>
          <w:rFonts w:ascii="Times New Roman" w:hAnsi="Times New Roman"/>
          <w:b/>
          <w:bCs/>
          <w:u w:val="single"/>
          <w:lang w:val="hr-HR"/>
        </w:rPr>
        <w:t>AKTI OPĆINSKOG NAČELNIKA</w:t>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rPr>
        <w:tab/>
        <w:t>Na temelju odredaba Programa aktivnosti u provedbi posebnih mjera zaštite od požara od interesa za Republiku Hrvatsku u 2025. godini (</w:t>
      </w:r>
      <w:r>
        <w:rPr>
          <w:rFonts w:ascii="Times New Roman" w:hAnsi="Times New Roman"/>
          <w:b w:val="false"/>
          <w:bCs w:val="false"/>
          <w:color w:val="000000"/>
          <w:lang w:val="hr-HR"/>
        </w:rPr>
        <w:t xml:space="preserve">Zaključak Vlade Republike Hrvatske, KLASA: </w:t>
      </w:r>
      <w:r>
        <w:rPr>
          <w:rStyle w:val="Strong"/>
          <w:rFonts w:ascii="Times New Roman" w:hAnsi="Times New Roman"/>
          <w:b w:val="false"/>
          <w:bCs w:val="false"/>
          <w:color w:val="000000"/>
          <w:lang w:val="hr-HR"/>
        </w:rPr>
        <w:t>022-03/25-07/38</w:t>
      </w:r>
      <w:r>
        <w:rPr>
          <w:rFonts w:ascii="Times New Roman" w:hAnsi="Times New Roman"/>
          <w:b w:val="false"/>
          <w:bCs w:val="false"/>
          <w:color w:val="000000"/>
          <w:lang w:val="hr-HR"/>
        </w:rPr>
        <w:t xml:space="preserve">, URBROJ: </w:t>
      </w:r>
      <w:r>
        <w:rPr>
          <w:rStyle w:val="Strong"/>
          <w:rFonts w:ascii="Times New Roman" w:hAnsi="Times New Roman"/>
          <w:b w:val="false"/>
          <w:bCs w:val="false"/>
          <w:color w:val="000000"/>
          <w:lang w:val="hr-HR"/>
        </w:rPr>
        <w:t>50301-29/23-25-2</w:t>
      </w:r>
      <w:r>
        <w:rPr>
          <w:rFonts w:ascii="Times New Roman" w:hAnsi="Times New Roman"/>
          <w:b w:val="false"/>
          <w:bCs w:val="false"/>
          <w:color w:val="000000"/>
          <w:lang w:val="hr-HR"/>
        </w:rPr>
        <w:t>, od 27.02.2025. godine</w:t>
      </w:r>
      <w:r>
        <w:rPr>
          <w:rFonts w:ascii="Times New Roman" w:hAnsi="Times New Roman"/>
        </w:rPr>
        <w:t>), članaka 4., stavka 2. i članka 8., stavka 2. Zakona o zaštiti od p</w:t>
      </w:r>
      <w:r>
        <w:rPr>
          <w:rFonts w:ascii="Times New Roman" w:hAnsi="Times New Roman"/>
          <w:color w:val="000000"/>
        </w:rPr>
        <w:t>ožara („Narodne novine“ broj 92/10 i 114/22) i članka 19., stavka 1., točke 2. Statuta Općine Negosla</w:t>
      </w:r>
      <w:r>
        <w:rPr>
          <w:rFonts w:ascii="Times New Roman" w:hAnsi="Times New Roman"/>
        </w:rPr>
        <w:t>vci („Službeni glasnik Općine Negoslavci” bro</w:t>
      </w:r>
      <w:r>
        <w:rPr>
          <w:rFonts w:ascii="Times New Roman" w:hAnsi="Times New Roman"/>
          <w:color w:val="000000"/>
        </w:rPr>
        <w:t>j 1/25) O</w:t>
      </w:r>
      <w:r>
        <w:rPr>
          <w:rFonts w:ascii="Times New Roman" w:hAnsi="Times New Roman"/>
        </w:rPr>
        <w:t>pćinski načelnik Općine Negoslavci na svojoj redovnoj sjednici dana 09.06.2025. godine donosi</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ODLUKU</w:t>
      </w:r>
    </w:p>
    <w:p>
      <w:pPr>
        <w:pStyle w:val="Normal"/>
        <w:jc w:val="center"/>
        <w:rPr>
          <w:rFonts w:ascii="Times New Roman" w:hAnsi="Times New Roman"/>
        </w:rPr>
      </w:pPr>
      <w:r>
        <w:rPr>
          <w:rFonts w:ascii="Times New Roman" w:hAnsi="Times New Roman"/>
          <w:b/>
        </w:rPr>
        <w:t>o uvjetima spaljivanja korova, trava i drugog otpadnog materijala biljnog porijekla</w:t>
      </w:r>
    </w:p>
    <w:p>
      <w:pPr>
        <w:pStyle w:val="Normal"/>
        <w:jc w:val="center"/>
        <w:rPr>
          <w:rFonts w:ascii="Times New Roman" w:hAnsi="Times New Roman"/>
          <w:b/>
          <w:b/>
        </w:rPr>
      </w:pPr>
      <w:r>
        <w:rPr>
          <w:rFonts w:ascii="Times New Roman" w:hAnsi="Times New Roman"/>
          <w:b/>
        </w:rPr>
      </w:r>
    </w:p>
    <w:p>
      <w:pPr>
        <w:pStyle w:val="Normal"/>
        <w:rPr>
          <w:rFonts w:ascii="Times New Roman" w:hAnsi="Times New Roman"/>
        </w:rPr>
      </w:pPr>
      <w:r>
        <w:rPr>
          <w:rFonts w:ascii="Times New Roman" w:hAnsi="Times New Roman"/>
          <w:b/>
        </w:rPr>
        <w:t>I OPĆE ODREDBE</w:t>
      </w:r>
    </w:p>
    <w:p>
      <w:pPr>
        <w:pStyle w:val="Normal"/>
        <w:jc w:val="center"/>
        <w:rPr>
          <w:rFonts w:ascii="Times New Roman" w:hAnsi="Times New Roman"/>
        </w:rPr>
      </w:pPr>
      <w:r>
        <w:rPr>
          <w:rFonts w:ascii="Times New Roman" w:hAnsi="Times New Roman"/>
          <w:b/>
        </w:rPr>
        <w:t>Članak 1.</w:t>
      </w:r>
    </w:p>
    <w:p>
      <w:pPr>
        <w:pStyle w:val="Normal"/>
        <w:jc w:val="both"/>
        <w:rPr>
          <w:rFonts w:ascii="Times New Roman" w:hAnsi="Times New Roman"/>
        </w:rPr>
      </w:pPr>
      <w:r>
        <w:rPr>
          <w:rFonts w:ascii="Times New Roman" w:hAnsi="Times New Roman"/>
        </w:rPr>
        <w:tab/>
        <w:t>Ovom Odlukom utvrđuju se uvjeti za spaljivanje korova, trave i drugog otpadnog materijala biljnog porijekla na poljoprivrednom zemljištu, vodotocima i rubovima prometnica koje ugrožava poljoprivredne ratarske kulture, voćnjake, nasade, šumarke, drvene stubove, električne, plinovodne i telefonske mreže i građevine.</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rPr>
        <w:tab/>
        <w:t>Prava, obveze i odgovornosti utvrđene ovom Odlukom odnose se na poljoprivredne organizacije i vlasnike odnosno korisnike poljoprivrednog zemljišta te javna poduzeća koja vrše održavanje vodotoka, rubnih dijelova prometnica i ostalih otvorenih prostora.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II MJERE ZAŠTITE OD POŽARA</w:t>
      </w:r>
    </w:p>
    <w:p>
      <w:pPr>
        <w:pStyle w:val="Normal"/>
        <w:jc w:val="center"/>
        <w:rPr>
          <w:rFonts w:ascii="Times New Roman" w:hAnsi="Times New Roman"/>
        </w:rPr>
      </w:pPr>
      <w:r>
        <w:rPr>
          <w:rFonts w:ascii="Times New Roman" w:hAnsi="Times New Roman"/>
          <w:b/>
        </w:rPr>
        <w:t>Članak 3.</w:t>
      </w:r>
    </w:p>
    <w:p>
      <w:pPr>
        <w:pStyle w:val="Normal"/>
        <w:jc w:val="both"/>
        <w:rPr>
          <w:rFonts w:ascii="Times New Roman" w:hAnsi="Times New Roman"/>
        </w:rPr>
      </w:pPr>
      <w:r>
        <w:rPr>
          <w:rFonts w:ascii="Times New Roman" w:hAnsi="Times New Roman"/>
        </w:rPr>
        <w:tab/>
        <w:t xml:space="preserve">Spaljivanje trave, korova, raslinja, strništa i biljnog otpada za vrijeme sazrijevanja strnih žitarica i uljane repice te za vrijeme trajanja žetve zabranjeno je u bilo kojem obliku. </w:t>
      </w:r>
    </w:p>
    <w:p>
      <w:pPr>
        <w:pStyle w:val="Normal"/>
        <w:jc w:val="both"/>
        <w:rPr>
          <w:rFonts w:ascii="Times New Roman" w:hAnsi="Times New Roman"/>
        </w:rPr>
      </w:pPr>
      <w:r>
        <w:rPr>
          <w:rFonts w:ascii="Times New Roman" w:hAnsi="Times New Roman"/>
        </w:rPr>
        <w:tab/>
        <w:t>Žetveni ostaci ne smiju se nikada spaljivati, a njihovo spaljivanje je dopušteno samo u cilju sprečavanja širenja ili suzbijanja organizama štetnih za bilje u periodu od 01. svibnja do 31. listopada, uz provođenja mjera zaštite od požara sukladno članku 4. ove Odluke.</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Članak 4.</w:t>
      </w:r>
    </w:p>
    <w:p>
      <w:pPr>
        <w:pStyle w:val="Normal"/>
        <w:jc w:val="both"/>
        <w:rPr>
          <w:rFonts w:ascii="Times New Roman" w:hAnsi="Times New Roman"/>
        </w:rPr>
      </w:pPr>
      <w:r>
        <w:rPr>
          <w:rFonts w:ascii="Times New Roman" w:hAnsi="Times New Roman"/>
        </w:rPr>
        <w:tab/>
        <w:t>Spaljivanje trave, korova, raslinja, strništa i biljnog otpada može se obavljati sukladno članku 3. stavku 2. ove Odluke, ako su poduzete sljedeće mjere opreza:</w:t>
      </w:r>
    </w:p>
    <w:p>
      <w:pPr>
        <w:pStyle w:val="ListParagraph"/>
        <w:numPr>
          <w:ilvl w:val="0"/>
          <w:numId w:val="0"/>
        </w:numPr>
        <w:ind w:left="0" w:hanging="0"/>
        <w:jc w:val="both"/>
        <w:rPr>
          <w:rFonts w:ascii="Times New Roman" w:hAnsi="Times New Roman"/>
        </w:rPr>
      </w:pPr>
      <w:r>
        <w:rPr>
          <w:rFonts w:ascii="Times New Roman" w:hAnsi="Times New Roman"/>
          <w:b/>
          <w:bCs/>
        </w:rPr>
        <w:t xml:space="preserve">1. </w:t>
      </w:r>
      <w:r>
        <w:rPr>
          <w:rFonts w:ascii="Times New Roman" w:hAnsi="Times New Roman"/>
        </w:rPr>
        <w:t xml:space="preserve">vlasnici, posjednici ili ovlaštenici poljoprivrednog zemljišta, dužni su primjenjivati sve potrebne mjere zaštite od požara (po potrebi i da traktor sa plugom bude spremam za odoravanje), a o spaljivanju obavijestiti vatrogasnu zajednicu nadležnu za Općinu Negoslavci, koja će osigurati dežurstvo odgovarajućeg broja vatrogasaca s opremom za gašenje požara.  </w:t>
      </w:r>
    </w:p>
    <w:p>
      <w:pPr>
        <w:pStyle w:val="ListParagraph"/>
        <w:numPr>
          <w:ilvl w:val="0"/>
          <w:numId w:val="0"/>
        </w:numPr>
        <w:ind w:left="0" w:hanging="0"/>
        <w:jc w:val="both"/>
        <w:rPr>
          <w:rFonts w:ascii="Times New Roman" w:hAnsi="Times New Roman"/>
        </w:rPr>
      </w:pPr>
      <w:r>
        <w:rPr>
          <w:rFonts w:ascii="Times New Roman" w:hAnsi="Times New Roman"/>
          <w:b/>
          <w:bCs/>
        </w:rPr>
        <w:t xml:space="preserve">2. </w:t>
      </w:r>
      <w:r>
        <w:rPr>
          <w:rFonts w:ascii="Times New Roman" w:hAnsi="Times New Roman"/>
        </w:rPr>
        <w:t>mjesto spaljivanja mora biti najmanje 50 metara udaljeno od gospodarskih, stambenih i drugih objekata,</w:t>
      </w:r>
    </w:p>
    <w:p>
      <w:pPr>
        <w:pStyle w:val="ListParagraph"/>
        <w:numPr>
          <w:ilvl w:val="0"/>
          <w:numId w:val="0"/>
        </w:numPr>
        <w:ind w:left="0" w:hanging="0"/>
        <w:jc w:val="both"/>
        <w:rPr>
          <w:rFonts w:ascii="Times New Roman" w:hAnsi="Times New Roman"/>
        </w:rPr>
      </w:pPr>
      <w:r>
        <w:rPr>
          <w:rFonts w:ascii="Times New Roman" w:hAnsi="Times New Roman"/>
          <w:b/>
          <w:bCs/>
        </w:rPr>
        <w:t xml:space="preserve">3. </w:t>
      </w:r>
      <w:r>
        <w:rPr>
          <w:rFonts w:ascii="Times New Roman" w:hAnsi="Times New Roman"/>
        </w:rPr>
        <w:t>mjesto spaljivanja mora biti tako odabrano da se vatra ne može proširiti preko gorivog materijala na zemlji, kao ni prelijetanje gorivih čestica,</w:t>
      </w:r>
    </w:p>
    <w:p>
      <w:pPr>
        <w:pStyle w:val="ListParagraph"/>
        <w:numPr>
          <w:ilvl w:val="0"/>
          <w:numId w:val="0"/>
        </w:numPr>
        <w:ind w:left="0" w:hanging="0"/>
        <w:jc w:val="both"/>
        <w:rPr>
          <w:rFonts w:ascii="Times New Roman" w:hAnsi="Times New Roman"/>
        </w:rPr>
      </w:pPr>
      <w:r>
        <w:rPr>
          <w:rFonts w:ascii="Times New Roman" w:hAnsi="Times New Roman"/>
          <w:b/>
          <w:bCs/>
        </w:rPr>
        <w:t xml:space="preserve">4. </w:t>
      </w:r>
      <w:r>
        <w:rPr>
          <w:rFonts w:ascii="Times New Roman" w:hAnsi="Times New Roman"/>
        </w:rPr>
        <w:t>osoba koja obavlja spaljivanje korova i paljenje vatre na otvorenom prostoru mora biti punoljetna, stalno prisutna pri spaljivanju s odgovarajućom opremom za početno gašenje požara,</w:t>
      </w:r>
    </w:p>
    <w:p>
      <w:pPr>
        <w:pStyle w:val="ListParagraph"/>
        <w:numPr>
          <w:ilvl w:val="0"/>
          <w:numId w:val="0"/>
        </w:numPr>
        <w:ind w:left="0" w:hanging="0"/>
        <w:jc w:val="both"/>
        <w:rPr>
          <w:rFonts w:ascii="Times New Roman" w:hAnsi="Times New Roman"/>
        </w:rPr>
      </w:pPr>
      <w:r>
        <w:rPr>
          <w:rFonts w:ascii="Times New Roman" w:hAnsi="Times New Roman"/>
          <w:b/>
          <w:bCs/>
        </w:rPr>
        <w:t xml:space="preserve">5. </w:t>
      </w:r>
      <w:r>
        <w:rPr>
          <w:rFonts w:ascii="Times New Roman" w:hAnsi="Times New Roman"/>
        </w:rPr>
        <w:t>osobe koje su izvršile spaljivanje korova i paljenje vatre na otvorenom prostoru dužne su mjesto spaljivanja pregledati i ostatke u potpunosti pogasiti,</w:t>
      </w:r>
    </w:p>
    <w:p>
      <w:pPr>
        <w:pStyle w:val="ListParagraph"/>
        <w:numPr>
          <w:ilvl w:val="0"/>
          <w:numId w:val="0"/>
        </w:numPr>
        <w:ind w:left="0" w:hanging="0"/>
        <w:jc w:val="both"/>
        <w:rPr>
          <w:rFonts w:ascii="Times New Roman" w:hAnsi="Times New Roman"/>
        </w:rPr>
      </w:pPr>
      <w:r>
        <w:rPr>
          <w:rFonts w:ascii="Times New Roman" w:hAnsi="Times New Roman"/>
          <w:b/>
          <w:bCs/>
        </w:rPr>
        <w:t>6.</w:t>
      </w:r>
      <w:r>
        <w:rPr>
          <w:rFonts w:ascii="Times New Roman" w:hAnsi="Times New Roman"/>
        </w:rPr>
        <w:t xml:space="preserve"> spaljivanje se može vršiti ako vrijeme nije vjetrovito i u periodu od 07:00 do 18:00 sati.</w:t>
      </w:r>
    </w:p>
    <w:p>
      <w:pPr>
        <w:pStyle w:val="ListParagraph"/>
        <w:jc w:val="both"/>
        <w:rPr>
          <w:rFonts w:ascii="Times New Roman" w:hAnsi="Times New Roman"/>
        </w:rPr>
      </w:pPr>
      <w:r>
        <w:rPr>
          <w:rFonts w:ascii="Times New Roman" w:hAnsi="Times New Roman"/>
        </w:rPr>
        <w:t>Zabranjuje se spaljivanje biljnih otpadaka i korova na poljoprivrednom zemljištu od 01. svibnja</w:t>
      </w:r>
      <w:bookmarkStart w:id="13" w:name="_GoBack10"/>
      <w:bookmarkEnd w:id="13"/>
      <w:r>
        <w:rPr>
          <w:rFonts w:ascii="Times New Roman" w:hAnsi="Times New Roman"/>
        </w:rPr>
        <w:t xml:space="preserve"> do 31. listopada. </w:t>
      </w:r>
    </w:p>
    <w:p>
      <w:pPr>
        <w:pStyle w:val="ListParagraph"/>
        <w:ind w:left="0" w:hanging="0"/>
        <w:rPr>
          <w:rFonts w:ascii="Times New Roman" w:hAnsi="Times New Roman"/>
        </w:rPr>
      </w:pPr>
      <w:r>
        <w:rPr>
          <w:rFonts w:ascii="Times New Roman" w:hAnsi="Times New Roman"/>
          <w:b/>
        </w:rPr>
        <w:tab/>
      </w:r>
    </w:p>
    <w:p>
      <w:pPr>
        <w:pStyle w:val="ListParagraph"/>
        <w:ind w:left="0" w:hanging="0"/>
        <w:jc w:val="center"/>
        <w:rPr>
          <w:rFonts w:ascii="Times New Roman" w:hAnsi="Times New Roman"/>
        </w:rPr>
      </w:pPr>
      <w:r>
        <w:rPr>
          <w:rFonts w:ascii="Times New Roman" w:hAnsi="Times New Roman"/>
          <w:b/>
        </w:rPr>
        <w:t>Članak 5.</w:t>
      </w:r>
    </w:p>
    <w:p>
      <w:pPr>
        <w:pStyle w:val="ListParagraph"/>
        <w:ind w:left="0" w:hanging="0"/>
        <w:jc w:val="both"/>
        <w:rPr>
          <w:rFonts w:ascii="Times New Roman" w:hAnsi="Times New Roman"/>
        </w:rPr>
      </w:pPr>
      <w:r>
        <w:rPr>
          <w:rFonts w:ascii="Times New Roman" w:hAnsi="Times New Roman"/>
        </w:rPr>
        <w:tab/>
        <w:t>Građani prilikom kampiranja na otvorenim prostorima, ispaše i čuvanja stoke na poljoprivrednim površinama i šumarcima i drugim aktivnostima na otvorenom prostoru dužni su se pridržavati odredbi ove Odluke u vezi loženja vatre, upotrebe otvorenog plamena, odlaganja zapaljivog i gorivog otpada i pušenja.</w:t>
      </w:r>
    </w:p>
    <w:p>
      <w:pPr>
        <w:pStyle w:val="ListParagraph"/>
        <w:ind w:left="0" w:hanging="0"/>
        <w:rPr>
          <w:rFonts w:ascii="Times New Roman" w:hAnsi="Times New Roman"/>
        </w:rPr>
      </w:pPr>
      <w:r>
        <w:rPr>
          <w:rFonts w:ascii="Times New Roman" w:hAnsi="Times New Roman"/>
        </w:rPr>
      </w:r>
    </w:p>
    <w:p>
      <w:pPr>
        <w:pStyle w:val="ListParagraph"/>
        <w:ind w:left="0" w:hanging="0"/>
        <w:rPr>
          <w:rFonts w:ascii="Times New Roman" w:hAnsi="Times New Roman"/>
        </w:rPr>
      </w:pPr>
      <w:r>
        <w:rPr>
          <w:rFonts w:ascii="Times New Roman" w:hAnsi="Times New Roman"/>
          <w:b/>
        </w:rPr>
        <w:t>III NADZOR NAD PROVOĐENJEM MJERA ZAŠTITE OD POŽARA</w:t>
      </w:r>
    </w:p>
    <w:p>
      <w:pPr>
        <w:pStyle w:val="ListParagraph"/>
        <w:ind w:left="0" w:hanging="0"/>
        <w:jc w:val="center"/>
        <w:rPr>
          <w:rFonts w:ascii="Times New Roman" w:hAnsi="Times New Roman"/>
        </w:rPr>
      </w:pPr>
      <w:r>
        <w:rPr>
          <w:rFonts w:ascii="Times New Roman" w:hAnsi="Times New Roman"/>
          <w:b/>
        </w:rPr>
        <w:t>Članak 6.</w:t>
      </w:r>
    </w:p>
    <w:p>
      <w:pPr>
        <w:pStyle w:val="ListParagraph"/>
        <w:ind w:left="0" w:hanging="0"/>
        <w:jc w:val="both"/>
        <w:rPr>
          <w:rFonts w:ascii="Times New Roman" w:hAnsi="Times New Roman"/>
        </w:rPr>
      </w:pPr>
      <w:r>
        <w:rPr>
          <w:rFonts w:ascii="Times New Roman" w:hAnsi="Times New Roman"/>
        </w:rPr>
        <w:tab/>
        <w:t>Nadzor nad primjenom ove Odluke vrši nadležna Policijska uprava, a nadzor nad provođenjem mjera za sprječavanje nastanka i širenja požara, sprječavanja posljedica prouzrokovanih požarom vrši svatko u svojoj nadležnosti:</w:t>
      </w:r>
    </w:p>
    <w:p>
      <w:pPr>
        <w:pStyle w:val="ListParagraph"/>
        <w:numPr>
          <w:ilvl w:val="0"/>
          <w:numId w:val="2"/>
        </w:numPr>
        <w:jc w:val="both"/>
        <w:rPr>
          <w:rFonts w:ascii="Times New Roman" w:hAnsi="Times New Roman"/>
        </w:rPr>
      </w:pPr>
      <w:r>
        <w:rPr>
          <w:rFonts w:ascii="Times New Roman" w:hAnsi="Times New Roman"/>
        </w:rPr>
        <w:t>Inspekcija zaštite od požara,</w:t>
      </w:r>
    </w:p>
    <w:p>
      <w:pPr>
        <w:pStyle w:val="ListParagraph"/>
        <w:numPr>
          <w:ilvl w:val="0"/>
          <w:numId w:val="2"/>
        </w:numPr>
        <w:jc w:val="both"/>
        <w:rPr>
          <w:rFonts w:ascii="Times New Roman" w:hAnsi="Times New Roman"/>
        </w:rPr>
      </w:pPr>
      <w:r>
        <w:rPr>
          <w:rFonts w:ascii="Times New Roman" w:hAnsi="Times New Roman"/>
        </w:rPr>
        <w:t>Poljoprivredna inspekcija,</w:t>
      </w:r>
    </w:p>
    <w:p>
      <w:pPr>
        <w:pStyle w:val="ListParagraph"/>
        <w:numPr>
          <w:ilvl w:val="0"/>
          <w:numId w:val="2"/>
        </w:numPr>
        <w:jc w:val="both"/>
        <w:rPr>
          <w:rFonts w:ascii="Times New Roman" w:hAnsi="Times New Roman"/>
        </w:rPr>
      </w:pPr>
      <w:r>
        <w:rPr>
          <w:rFonts w:ascii="Times New Roman" w:hAnsi="Times New Roman"/>
        </w:rPr>
        <w:t>Šumarska inspekcija.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IV KAZNENE ODREDBE</w:t>
      </w:r>
    </w:p>
    <w:p>
      <w:pPr>
        <w:pStyle w:val="Normal"/>
        <w:jc w:val="center"/>
        <w:rPr>
          <w:rFonts w:ascii="Times New Roman" w:hAnsi="Times New Roman"/>
        </w:rPr>
      </w:pPr>
      <w:r>
        <w:rPr>
          <w:rFonts w:ascii="Times New Roman" w:hAnsi="Times New Roman"/>
          <w:b/>
        </w:rPr>
        <w:t>Članak 7.</w:t>
      </w:r>
    </w:p>
    <w:p>
      <w:pPr>
        <w:pStyle w:val="Normal"/>
        <w:jc w:val="both"/>
        <w:rPr>
          <w:rFonts w:ascii="Times New Roman" w:hAnsi="Times New Roman"/>
        </w:rPr>
      </w:pPr>
      <w:r>
        <w:rPr>
          <w:rFonts w:ascii="Times New Roman" w:hAnsi="Times New Roman"/>
          <w:b/>
        </w:rPr>
        <w:tab/>
      </w:r>
      <w:r>
        <w:rPr>
          <w:rFonts w:ascii="Times New Roman" w:hAnsi="Times New Roman"/>
        </w:rPr>
        <w:t>Novčanom kaznom u iznosu od 66,00 do 133,00 EUR kaznit će se za prekršaj pravna osoba:</w:t>
      </w:r>
    </w:p>
    <w:p>
      <w:pPr>
        <w:pStyle w:val="ListParagraph"/>
        <w:numPr>
          <w:ilvl w:val="0"/>
          <w:numId w:val="2"/>
        </w:numPr>
        <w:jc w:val="both"/>
        <w:rPr>
          <w:rFonts w:ascii="Times New Roman" w:hAnsi="Times New Roman"/>
        </w:rPr>
      </w:pPr>
      <w:r>
        <w:rPr>
          <w:rFonts w:ascii="Times New Roman" w:hAnsi="Times New Roman"/>
        </w:rPr>
        <w:t>ako obavlja spaljivanje suprotno odredbama članka 3., stavku 2. ove Odluke,</w:t>
      </w:r>
    </w:p>
    <w:p>
      <w:pPr>
        <w:pStyle w:val="ListParagraph"/>
        <w:numPr>
          <w:ilvl w:val="0"/>
          <w:numId w:val="2"/>
        </w:numPr>
        <w:jc w:val="both"/>
        <w:rPr>
          <w:rFonts w:ascii="Times New Roman" w:hAnsi="Times New Roman"/>
        </w:rPr>
      </w:pPr>
      <w:r>
        <w:rPr>
          <w:rFonts w:ascii="Times New Roman" w:hAnsi="Times New Roman"/>
        </w:rPr>
        <w:t>ako u slučaju odobrenja spaljivanja sukladno članku 3. ove Odluke, vrši spaljivanje nasuprot članku 4. ove Odluke,</w:t>
      </w:r>
    </w:p>
    <w:p>
      <w:pPr>
        <w:pStyle w:val="Normal"/>
        <w:jc w:val="both"/>
        <w:rPr>
          <w:rFonts w:ascii="Times New Roman" w:hAnsi="Times New Roman"/>
        </w:rPr>
      </w:pPr>
      <w:r>
        <w:rPr>
          <w:rFonts w:ascii="Times New Roman" w:hAnsi="Times New Roman"/>
        </w:rPr>
        <w:tab/>
        <w:t>Za prekršaj iz stavka 1. ovog članka novčanom kaznom u iznosu od 26,00 EUR kaznit će se odgovorna osoba u pravnoj osobi.</w:t>
      </w:r>
    </w:p>
    <w:p>
      <w:pPr>
        <w:pStyle w:val="Normal"/>
        <w:jc w:val="both"/>
        <w:rPr>
          <w:rFonts w:ascii="Times New Roman" w:hAnsi="Times New Roman"/>
        </w:rPr>
      </w:pPr>
      <w:r>
        <w:rPr>
          <w:rFonts w:ascii="Times New Roman" w:hAnsi="Times New Roman"/>
        </w:rPr>
        <w:tab/>
        <w:t>Novčanom kaznom u iznosu od 26,00 EUR kaznit će se za prekršaj fizička osoba:</w:t>
      </w:r>
    </w:p>
    <w:p>
      <w:pPr>
        <w:pStyle w:val="ListParagraph"/>
        <w:numPr>
          <w:ilvl w:val="0"/>
          <w:numId w:val="2"/>
        </w:numPr>
        <w:jc w:val="both"/>
        <w:rPr>
          <w:rFonts w:ascii="Times New Roman" w:hAnsi="Times New Roman"/>
        </w:rPr>
      </w:pPr>
      <w:r>
        <w:rPr>
          <w:rFonts w:ascii="Times New Roman" w:hAnsi="Times New Roman"/>
        </w:rPr>
        <w:t>ako obavlja spaljivanje suprotno odredbama članka 3., stavku 2. ove Odluke,</w:t>
      </w:r>
    </w:p>
    <w:p>
      <w:pPr>
        <w:pStyle w:val="ListParagraph"/>
        <w:numPr>
          <w:ilvl w:val="0"/>
          <w:numId w:val="2"/>
        </w:numPr>
        <w:jc w:val="both"/>
        <w:rPr>
          <w:rFonts w:ascii="Times New Roman" w:hAnsi="Times New Roman"/>
        </w:rPr>
      </w:pPr>
      <w:r>
        <w:rPr>
          <w:rFonts w:ascii="Times New Roman" w:hAnsi="Times New Roman"/>
        </w:rPr>
        <w:t>ako u slučaju odobrenja spaljivanja sukladno članku 3. ove Odluke, vrši spaljivanje nasuprot članku 4. ove Odluke,</w:t>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rPr>
        <w:t>V ZAKLJUČNE ODREBE</w:t>
      </w:r>
    </w:p>
    <w:p>
      <w:pPr>
        <w:pStyle w:val="Normal"/>
        <w:jc w:val="center"/>
        <w:rPr>
          <w:rFonts w:ascii="Times New Roman" w:hAnsi="Times New Roman"/>
        </w:rPr>
      </w:pPr>
      <w:r>
        <w:rPr>
          <w:rFonts w:ascii="Times New Roman" w:hAnsi="Times New Roman"/>
          <w:b/>
        </w:rPr>
        <w:t>Članak 8.</w:t>
      </w:r>
    </w:p>
    <w:p>
      <w:pPr>
        <w:pStyle w:val="Normal"/>
        <w:jc w:val="both"/>
        <w:rPr>
          <w:rFonts w:ascii="Times New Roman" w:hAnsi="Times New Roman"/>
        </w:rPr>
      </w:pPr>
      <w:r>
        <w:rPr>
          <w:rFonts w:ascii="Times New Roman" w:hAnsi="Times New Roman"/>
        </w:rPr>
        <w:tab/>
        <w:t>Ova Odluka stupa na snagu danom nakon dana objave u Službenom glasniku Općine Negoslavci.</w:t>
      </w:r>
    </w:p>
    <w:p>
      <w:pPr>
        <w:pStyle w:val="Normal"/>
        <w:jc w:val="both"/>
        <w:rPr>
          <w:rFonts w:ascii="Times New Roman" w:hAnsi="Times New Roman"/>
        </w:rPr>
      </w:pPr>
      <w:r>
        <w:rPr>
          <w:rFonts w:ascii="Times New Roman" w:hAnsi="Times New Roman"/>
        </w:rPr>
      </w:r>
    </w:p>
    <w:p>
      <w:pPr>
        <w:pStyle w:val="Normal"/>
        <w:rPr>
          <w:rFonts w:ascii="Times New Roman" w:hAnsi="Times New Roman"/>
          <w:b w:val="false"/>
          <w:b w:val="false"/>
          <w:bCs w:val="false"/>
        </w:rPr>
      </w:pPr>
      <w:r>
        <w:rPr>
          <w:rFonts w:ascii="Times New Roman" w:hAnsi="Times New Roman"/>
          <w:b w:val="false"/>
          <w:bCs w:val="false"/>
        </w:rPr>
        <w:t>KLASA: 250-04/25-01/02</w:t>
      </w:r>
    </w:p>
    <w:p>
      <w:pPr>
        <w:pStyle w:val="Normal"/>
        <w:rPr>
          <w:rFonts w:ascii="Times New Roman" w:hAnsi="Times New Roman"/>
          <w:b w:val="false"/>
          <w:b w:val="false"/>
          <w:bCs w:val="false"/>
        </w:rPr>
      </w:pPr>
      <w:r>
        <w:rPr>
          <w:rFonts w:ascii="Times New Roman" w:hAnsi="Times New Roman"/>
          <w:b w:val="false"/>
          <w:bCs w:val="false"/>
        </w:rPr>
        <w:t>URBROJ: 2196-19-01-25-01</w:t>
      </w:r>
    </w:p>
    <w:p>
      <w:pPr>
        <w:pStyle w:val="Normal"/>
        <w:rPr>
          <w:rFonts w:ascii="Times New Roman" w:hAnsi="Times New Roman"/>
          <w:b w:val="false"/>
          <w:b w:val="false"/>
          <w:bCs w:val="false"/>
        </w:rPr>
      </w:pPr>
      <w:r>
        <w:rPr>
          <w:rFonts w:ascii="Times New Roman" w:hAnsi="Times New Roman"/>
          <w:b w:val="false"/>
          <w:bCs w:val="false"/>
        </w:rPr>
        <w:t xml:space="preserve">Negoslavci, 09. lipnja 2025. </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rPr>
        <w:t>OPĆINSKI NAČELNIK:</w:t>
      </w:r>
    </w:p>
    <w:p>
      <w:pPr>
        <w:pStyle w:val="Normal"/>
        <w:jc w:val="center"/>
        <w:rPr>
          <w:rFonts w:ascii="Times New Roman" w:hAnsi="Times New Roman"/>
        </w:rPr>
      </w:pPr>
      <w:r>
        <w:rPr>
          <w:rFonts w:ascii="Times New Roman" w:hAnsi="Times New Roman"/>
        </w:rPr>
        <w:t>Dušan Jeckov</w:t>
      </w:r>
    </w:p>
    <w:p>
      <w:pPr>
        <w:pStyle w:val="Normal"/>
        <w:jc w:val="center"/>
        <w:rPr>
          <w:rFonts w:ascii="Times New Roman" w:hAnsi="Times New Roman"/>
        </w:rPr>
      </w:pPr>
      <w:r>
        <w:rPr/>
        <w:drawing>
          <wp:inline distT="0" distB="0" distL="0" distR="0">
            <wp:extent cx="5761355" cy="36830"/>
            <wp:effectExtent l="0" t="0" r="0" b="0"/>
            <wp:docPr id="18" name="Slik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5" descr=""/>
                    <pic:cNvPicPr>
                      <a:picLocks noChangeAspect="1" noChangeArrowheads="1"/>
                    </pic:cNvPicPr>
                  </pic:nvPicPr>
                  <pic:blipFill>
                    <a:blip r:embed="rId24"/>
                    <a:stretch>
                      <a:fillRect/>
                    </a:stretch>
                  </pic:blipFill>
                  <pic:spPr bwMode="auto">
                    <a:xfrm>
                      <a:off x="0" y="0"/>
                      <a:ext cx="5761355" cy="36830"/>
                    </a:xfrm>
                    <a:prstGeom prst="rect">
                      <a:avLst/>
                    </a:prstGeom>
                  </pic:spPr>
                </pic:pic>
              </a:graphicData>
            </a:graphic>
          </wp:inline>
        </w:drawing>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Uvlakatijelateksta"/>
        <w:bidi w:val="0"/>
        <w:ind w:left="283" w:hanging="0"/>
        <w:jc w:val="both"/>
        <w:rPr>
          <w:rFonts w:ascii="Times New Roman" w:hAnsi="Times New Roman"/>
        </w:rPr>
      </w:pPr>
      <w:r>
        <w:rPr>
          <w:rFonts w:ascii="Times New Roman" w:hAnsi="Times New Roman"/>
          <w:color w:val="C9211E"/>
          <w:lang w:eastAsia="hr-HR"/>
        </w:rPr>
        <w:tab/>
      </w:r>
      <w:r>
        <w:rPr>
          <w:rFonts w:ascii="Times New Roman" w:hAnsi="Times New Roman"/>
          <w:lang w:eastAsia="hr-HR"/>
        </w:rPr>
        <w:t xml:space="preserve">Na temelju članka 43.a Zakona o lokalnoj i područnoj (regionalnoj) samoupravi („Narodne novine“ broj 33/01, 60/01, 129/05, 109/07, 125/08, 36/09, 36/09,150/11, 144/12, 19/13, 137/15, 123/17, 98/19. i 144/20) i članka 32., točke 2. Statuta Općine Negoslavci (Službeni glasnik Općine Negoslavci broj 01/25), Općinski načelnik Općine Negoslavci dana 16.06.2025. godine donosi </w:t>
      </w:r>
    </w:p>
    <w:p>
      <w:pPr>
        <w:pStyle w:val="Normal"/>
        <w:bidi w:val="0"/>
        <w:jc w:val="both"/>
        <w:rPr>
          <w:rFonts w:ascii="Times New Roman" w:hAnsi="Times New Roman"/>
          <w:sz w:val="24"/>
        </w:rPr>
      </w:pPr>
      <w:r>
        <w:rPr>
          <w:rFonts w:ascii="Times New Roman" w:hAnsi="Times New Roman"/>
          <w:sz w:val="24"/>
        </w:rPr>
      </w:r>
    </w:p>
    <w:p>
      <w:pPr>
        <w:pStyle w:val="Normal"/>
        <w:bidi w:val="0"/>
        <w:jc w:val="center"/>
        <w:rPr>
          <w:rFonts w:ascii="Times New Roman" w:hAnsi="Times New Roman"/>
        </w:rPr>
      </w:pPr>
      <w:r>
        <w:rPr>
          <w:rFonts w:ascii="Times New Roman" w:hAnsi="Times New Roman"/>
          <w:b/>
          <w:bCs/>
          <w:sz w:val="24"/>
        </w:rPr>
        <w:t>O D L U K U</w:t>
      </w:r>
    </w:p>
    <w:p>
      <w:pPr>
        <w:pStyle w:val="Normal"/>
        <w:bidi w:val="0"/>
        <w:jc w:val="center"/>
        <w:rPr>
          <w:rFonts w:ascii="Times New Roman" w:hAnsi="Times New Roman"/>
        </w:rPr>
      </w:pPr>
      <w:r>
        <w:rPr>
          <w:rFonts w:ascii="Times New Roman" w:hAnsi="Times New Roman"/>
          <w:b/>
          <w:bCs/>
          <w:sz w:val="24"/>
        </w:rPr>
        <w:t>o imenovanju privremenog zamjenika Općinskog načelnika Općine Negoslavci</w:t>
      </w:r>
    </w:p>
    <w:p>
      <w:pPr>
        <w:pStyle w:val="Normal"/>
        <w:bidi w:val="0"/>
        <w:jc w:val="left"/>
        <w:rPr>
          <w:rFonts w:ascii="Times New Roman" w:hAnsi="Times New Roman"/>
          <w:sz w:val="24"/>
        </w:rPr>
      </w:pPr>
      <w:r>
        <w:rPr>
          <w:rFonts w:ascii="Times New Roman" w:hAnsi="Times New Roman"/>
          <w:sz w:val="24"/>
        </w:rPr>
      </w:r>
    </w:p>
    <w:p>
      <w:pPr>
        <w:pStyle w:val="Normal"/>
        <w:bidi w:val="0"/>
        <w:jc w:val="center"/>
        <w:rPr>
          <w:rFonts w:ascii="Times New Roman" w:hAnsi="Times New Roman"/>
        </w:rPr>
      </w:pPr>
      <w:r>
        <w:rPr>
          <w:rFonts w:ascii="Times New Roman" w:hAnsi="Times New Roman"/>
          <w:b/>
          <w:bCs/>
          <w:sz w:val="24"/>
        </w:rPr>
        <w:t>Članak 1.</w:t>
      </w:r>
    </w:p>
    <w:p>
      <w:pPr>
        <w:pStyle w:val="Uvlakatijelateksta"/>
        <w:bidi w:val="0"/>
        <w:rPr>
          <w:rFonts w:ascii="Times New Roman" w:hAnsi="Times New Roman"/>
        </w:rPr>
      </w:pPr>
      <w:r>
        <w:rPr>
          <w:rFonts w:ascii="Times New Roman" w:hAnsi="Times New Roman"/>
        </w:rPr>
        <w:t>Imenuje se privremeni zamjenik Općinskog načelnika Općine Negoslavci (u daljem tekstu: privremeni zamjenik) iz reda članova predstavničkog tijela Općine Negoslavci i određuju se njegova prava i obveze.</w:t>
      </w:r>
    </w:p>
    <w:p>
      <w:pPr>
        <w:pStyle w:val="Normal"/>
        <w:bidi w:val="0"/>
        <w:jc w:val="both"/>
        <w:rPr>
          <w:rFonts w:ascii="Times New Roman" w:hAnsi="Times New Roman"/>
          <w:sz w:val="24"/>
        </w:rPr>
      </w:pPr>
      <w:r>
        <w:rPr>
          <w:rFonts w:ascii="Times New Roman" w:hAnsi="Times New Roman"/>
          <w:sz w:val="24"/>
        </w:rPr>
      </w:r>
    </w:p>
    <w:p>
      <w:pPr>
        <w:pStyle w:val="Normal"/>
        <w:bidi w:val="0"/>
        <w:jc w:val="center"/>
        <w:rPr>
          <w:rFonts w:ascii="Times New Roman" w:hAnsi="Times New Roman"/>
        </w:rPr>
      </w:pPr>
      <w:r>
        <w:rPr>
          <w:rFonts w:ascii="Times New Roman" w:hAnsi="Times New Roman"/>
          <w:b/>
          <w:bCs/>
          <w:sz w:val="24"/>
        </w:rPr>
        <w:t>Članak 2.</w:t>
      </w:r>
    </w:p>
    <w:p>
      <w:pPr>
        <w:pStyle w:val="Normal"/>
        <w:bidi w:val="0"/>
        <w:jc w:val="both"/>
        <w:rPr>
          <w:rFonts w:ascii="Times New Roman" w:hAnsi="Times New Roman"/>
        </w:rPr>
      </w:pPr>
      <w:r>
        <w:rPr>
          <w:rFonts w:ascii="Times New Roman" w:hAnsi="Times New Roman"/>
          <w:b w:val="false"/>
          <w:bCs w:val="false"/>
          <w:sz w:val="24"/>
        </w:rPr>
        <w:tab/>
        <w:t>Za privremenog zamjenika imenuje se Biljana Pejić.</w:t>
      </w:r>
    </w:p>
    <w:p>
      <w:pPr>
        <w:pStyle w:val="Normal"/>
        <w:bidi w:val="0"/>
        <w:jc w:val="both"/>
        <w:rPr>
          <w:rFonts w:ascii="Times New Roman" w:hAnsi="Times New Roman"/>
        </w:rPr>
      </w:pPr>
      <w:r>
        <w:rPr>
          <w:rFonts w:ascii="Times New Roman" w:hAnsi="Times New Roman"/>
          <w:b w:val="false"/>
          <w:bCs w:val="false"/>
          <w:sz w:val="24"/>
        </w:rPr>
        <w:tab/>
      </w:r>
    </w:p>
    <w:p>
      <w:pPr>
        <w:pStyle w:val="Normal"/>
        <w:bidi w:val="0"/>
        <w:jc w:val="center"/>
        <w:rPr>
          <w:rFonts w:ascii="Times New Roman" w:hAnsi="Times New Roman"/>
        </w:rPr>
      </w:pPr>
      <w:r>
        <w:rPr>
          <w:rFonts w:ascii="Times New Roman" w:hAnsi="Times New Roman"/>
          <w:b/>
          <w:bCs/>
          <w:sz w:val="24"/>
        </w:rPr>
        <w:t>Članak 3.</w:t>
      </w:r>
    </w:p>
    <w:p>
      <w:pPr>
        <w:pStyle w:val="Tijeloteksta"/>
        <w:bidi w:val="0"/>
        <w:ind w:firstLine="708"/>
        <w:jc w:val="both"/>
        <w:rPr>
          <w:rFonts w:ascii="Times New Roman" w:hAnsi="Times New Roman"/>
        </w:rPr>
      </w:pPr>
      <w:r>
        <w:rPr>
          <w:rFonts w:ascii="Times New Roman" w:hAnsi="Times New Roman"/>
        </w:rPr>
        <w:t>Privremeni zamjenik zamjenjivat će Općinskog načelnika Općine Negoslavci (u daljem tekstu: Općinski načelnik) ako za vrijeme trajanja mandata Općinskog načelnika nastupe okolnosti zbog kojih je onemogućen obavljati svoju dužnost zbog duže odsutnosti ili drugih razloga spriječenosti.</w:t>
      </w:r>
    </w:p>
    <w:p>
      <w:pPr>
        <w:pStyle w:val="Tijeloteksta"/>
        <w:bidi w:val="0"/>
        <w:ind w:hanging="0"/>
        <w:jc w:val="center"/>
        <w:rPr>
          <w:rFonts w:ascii="Times New Roman" w:hAnsi="Times New Roman"/>
        </w:rPr>
      </w:pPr>
      <w:r>
        <w:rPr>
          <w:rFonts w:ascii="Times New Roman" w:hAnsi="Times New Roman"/>
          <w:b/>
        </w:rPr>
        <w:t>Članak 4.</w:t>
      </w:r>
    </w:p>
    <w:p>
      <w:pPr>
        <w:pStyle w:val="Tijeloteksta"/>
        <w:bidi w:val="0"/>
        <w:ind w:firstLine="708"/>
        <w:jc w:val="left"/>
        <w:rPr>
          <w:rFonts w:ascii="Times New Roman" w:hAnsi="Times New Roman"/>
        </w:rPr>
      </w:pPr>
      <w:r>
        <w:rPr>
          <w:rFonts w:ascii="Times New Roman" w:hAnsi="Times New Roman"/>
        </w:rPr>
        <w:t>Privremeni zamjenik ovlašten je obavljati samo redovne i nužne poslove kako bi se osiguralo nesmetano funkcioniranje Općine Negoslavci.</w:t>
      </w:r>
    </w:p>
    <w:p>
      <w:pPr>
        <w:pStyle w:val="Tijeloteksta"/>
        <w:bidi w:val="0"/>
        <w:ind w:firstLine="708"/>
        <w:jc w:val="left"/>
        <w:rPr>
          <w:rFonts w:ascii="Times New Roman" w:hAnsi="Times New Roman"/>
        </w:rPr>
      </w:pPr>
      <w:r>
        <w:rPr>
          <w:rFonts w:ascii="Times New Roman" w:hAnsi="Times New Roman"/>
        </w:rPr>
        <w:t>Privremeni zamjenik za vrijeme zam</w:t>
      </w:r>
      <w:bookmarkStart w:id="14" w:name="_GoBack11"/>
      <w:bookmarkEnd w:id="14"/>
      <w:r>
        <w:rPr>
          <w:rFonts w:ascii="Times New Roman" w:hAnsi="Times New Roman"/>
        </w:rPr>
        <w:t>jenjivanja Općinskog načelnika ostvaruje sva prava Općinskog načelnika.</w:t>
      </w:r>
    </w:p>
    <w:p>
      <w:pPr>
        <w:pStyle w:val="Normal"/>
        <w:bidi w:val="0"/>
        <w:ind w:firstLine="708"/>
        <w:jc w:val="both"/>
        <w:rPr>
          <w:rFonts w:ascii="Times New Roman" w:hAnsi="Times New Roman"/>
        </w:rPr>
      </w:pPr>
      <w:r>
        <w:rPr>
          <w:rFonts w:ascii="Times New Roman" w:hAnsi="Times New Roman"/>
          <w:b w:val="false"/>
          <w:sz w:val="24"/>
        </w:rPr>
        <w:t>Ovlast privremenog zamjenika prestaje danom nastavljanja obavljanja dužnosti Općinskog načelnika po prestanku razloga zbog kojih je Općinski načelnik bio onemogućen obavljati svoju dužnost.</w:t>
      </w:r>
    </w:p>
    <w:p>
      <w:pPr>
        <w:pStyle w:val="Normal"/>
        <w:bidi w:val="0"/>
        <w:jc w:val="left"/>
        <w:rPr>
          <w:rFonts w:ascii="Times New Roman" w:hAnsi="Times New Roman"/>
          <w:b w:val="false"/>
          <w:b w:val="false"/>
          <w:sz w:val="24"/>
        </w:rPr>
      </w:pPr>
      <w:r>
        <w:rPr>
          <w:rFonts w:ascii="Times New Roman" w:hAnsi="Times New Roman"/>
          <w:b w:val="false"/>
          <w:sz w:val="24"/>
        </w:rPr>
      </w:r>
    </w:p>
    <w:p>
      <w:pPr>
        <w:pStyle w:val="Normal"/>
        <w:bidi w:val="0"/>
        <w:jc w:val="center"/>
        <w:rPr>
          <w:rFonts w:ascii="Times New Roman" w:hAnsi="Times New Roman"/>
        </w:rPr>
      </w:pPr>
      <w:r>
        <w:rPr>
          <w:rFonts w:ascii="Times New Roman" w:hAnsi="Times New Roman"/>
          <w:b/>
          <w:bCs/>
          <w:sz w:val="24"/>
        </w:rPr>
        <w:t>Članak 5.</w:t>
      </w:r>
    </w:p>
    <w:p>
      <w:pPr>
        <w:pStyle w:val="Normal"/>
        <w:bidi w:val="0"/>
        <w:jc w:val="both"/>
        <w:rPr>
          <w:rFonts w:ascii="Times New Roman" w:hAnsi="Times New Roman"/>
        </w:rPr>
      </w:pPr>
      <w:r>
        <w:rPr>
          <w:rFonts w:ascii="Times New Roman" w:hAnsi="Times New Roman"/>
          <w:b w:val="false"/>
          <w:bCs w:val="false"/>
          <w:sz w:val="24"/>
        </w:rPr>
        <w:tab/>
        <w:t>Ova Odluka stupa na snagu danom donošenja, a objavit će se u Službenom glasniku Općine Negoslavci i na web stranici Općine Negoslavci.</w:t>
      </w:r>
    </w:p>
    <w:p>
      <w:pPr>
        <w:pStyle w:val="Normal"/>
        <w:bidi w:val="0"/>
        <w:jc w:val="both"/>
        <w:rPr>
          <w:rFonts w:ascii="Times New Roman" w:hAnsi="Times New Roman"/>
        </w:rPr>
      </w:pPr>
      <w:r>
        <w:rPr>
          <w:rFonts w:ascii="Times New Roman" w:hAnsi="Times New Roman"/>
        </w:rPr>
      </w:r>
    </w:p>
    <w:p>
      <w:pPr>
        <w:pStyle w:val="Uvlakatijelateksta"/>
        <w:bidi w:val="0"/>
        <w:spacing w:before="0" w:after="0"/>
        <w:ind w:left="283" w:hanging="0"/>
        <w:rPr>
          <w:rFonts w:ascii="Times New Roman" w:hAnsi="Times New Roman"/>
          <w:b w:val="false"/>
          <w:b w:val="false"/>
          <w:bCs w:val="false"/>
        </w:rPr>
      </w:pPr>
      <w:r>
        <w:rPr>
          <w:rFonts w:ascii="Times New Roman" w:hAnsi="Times New Roman"/>
          <w:b w:val="false"/>
          <w:bCs w:val="false"/>
          <w:lang w:eastAsia="hr-HR"/>
        </w:rPr>
        <w:t>KLAS</w:t>
      </w:r>
      <w:r>
        <w:rPr>
          <w:rFonts w:ascii="Times New Roman" w:hAnsi="Times New Roman"/>
          <w:b w:val="false"/>
          <w:bCs w:val="false"/>
          <w:color w:val="000000"/>
          <w:lang w:eastAsia="hr-HR"/>
        </w:rPr>
        <w:t>A: 024-01/25-01/0</w:t>
      </w:r>
      <w:r>
        <w:rPr>
          <w:rFonts w:ascii="Times New Roman" w:hAnsi="Times New Roman"/>
          <w:b w:val="false"/>
          <w:bCs w:val="false"/>
          <w:color w:val="000000"/>
          <w:lang w:eastAsia="hr-HR"/>
        </w:rPr>
        <w:t>3</w:t>
      </w:r>
    </w:p>
    <w:p>
      <w:pPr>
        <w:pStyle w:val="Uvlakatijelateksta"/>
        <w:bidi w:val="0"/>
        <w:spacing w:before="0" w:after="0"/>
        <w:ind w:left="283" w:hanging="0"/>
        <w:rPr>
          <w:color w:val="000000"/>
        </w:rPr>
      </w:pPr>
      <w:r>
        <w:rPr>
          <w:rFonts w:ascii="Times New Roman" w:hAnsi="Times New Roman"/>
          <w:b w:val="false"/>
          <w:bCs w:val="false"/>
          <w:color w:val="000000"/>
          <w:lang w:eastAsia="hr-HR"/>
        </w:rPr>
        <w:t>URBROJ: 2196-19-01-25-0</w:t>
      </w:r>
      <w:r>
        <w:rPr>
          <w:rFonts w:ascii="Times New Roman" w:hAnsi="Times New Roman"/>
          <w:b w:val="false"/>
          <w:bCs w:val="false"/>
          <w:color w:val="000000"/>
          <w:lang w:eastAsia="hr-HR"/>
        </w:rPr>
        <w:t>1</w:t>
      </w:r>
    </w:p>
    <w:p>
      <w:pPr>
        <w:pStyle w:val="Uvlakatijelateksta"/>
        <w:bidi w:val="0"/>
        <w:spacing w:before="0" w:after="0"/>
        <w:ind w:left="283" w:hanging="0"/>
        <w:rPr>
          <w:rFonts w:ascii="Times New Roman" w:hAnsi="Times New Roman"/>
          <w:b w:val="false"/>
          <w:b w:val="false"/>
          <w:bCs w:val="false"/>
        </w:rPr>
      </w:pPr>
      <w:r>
        <w:rPr>
          <w:rFonts w:ascii="Times New Roman" w:hAnsi="Times New Roman"/>
          <w:b w:val="false"/>
          <w:bCs w:val="false"/>
          <w:sz w:val="24"/>
          <w:lang w:eastAsia="hr-HR"/>
        </w:rPr>
        <w:t xml:space="preserve">Negoslavci, 16. lipnja 2025. </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sz w:val="24"/>
        </w:rPr>
        <w:t xml:space="preserve"> </w:t>
      </w:r>
      <w:r>
        <w:rPr>
          <w:rFonts w:ascii="Times New Roman" w:hAnsi="Times New Roman"/>
          <w:b/>
          <w:bCs/>
          <w:sz w:val="24"/>
        </w:rPr>
        <w:t>OPĆINSKI NAČELNIK:</w:t>
      </w:r>
    </w:p>
    <w:p>
      <w:pPr>
        <w:pStyle w:val="Normal"/>
        <w:bidi w:val="0"/>
        <w:jc w:val="center"/>
        <w:rPr>
          <w:rFonts w:ascii="Times New Roman" w:hAnsi="Times New Roman"/>
        </w:rPr>
      </w:pPr>
      <w:r>
        <w:rPr>
          <w:rFonts w:ascii="Times New Roman" w:hAnsi="Times New Roman"/>
          <w:sz w:val="24"/>
        </w:rPr>
        <w:t xml:space="preserve"> </w:t>
      </w:r>
      <w:r>
        <w:rPr>
          <w:rFonts w:ascii="Times New Roman" w:hAnsi="Times New Roman"/>
          <w:b w:val="false"/>
          <w:sz w:val="24"/>
        </w:rPr>
        <w:t>Dušan Jeckov</w:t>
      </w:r>
    </w:p>
    <w:p>
      <w:pPr>
        <w:pStyle w:val="Normal"/>
        <w:bidi w:val="0"/>
        <w:jc w:val="center"/>
        <w:rPr>
          <w:rFonts w:ascii="Times New Roman" w:hAnsi="Times New Roman"/>
        </w:rPr>
      </w:pPr>
      <w:r>
        <w:rPr/>
        <w:drawing>
          <wp:inline distT="0" distB="0" distL="0" distR="0">
            <wp:extent cx="5761355" cy="36830"/>
            <wp:effectExtent l="0" t="0" r="0" b="0"/>
            <wp:docPr id="19" name="Slik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10" descr=""/>
                    <pic:cNvPicPr>
                      <a:picLocks noChangeAspect="1" noChangeArrowheads="1"/>
                    </pic:cNvPicPr>
                  </pic:nvPicPr>
                  <pic:blipFill>
                    <a:blip r:embed="rId25"/>
                    <a:stretch>
                      <a:fillRect/>
                    </a:stretch>
                  </pic:blipFill>
                  <pic:spPr bwMode="auto">
                    <a:xfrm>
                      <a:off x="0" y="0"/>
                      <a:ext cx="5761355" cy="36830"/>
                    </a:xfrm>
                    <a:prstGeom prst="rect">
                      <a:avLst/>
                    </a:prstGeom>
                  </pic:spPr>
                </pic:pic>
              </a:graphicData>
            </a:graphic>
          </wp:inline>
        </w:drawing>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sectPr>
          <w:headerReference w:type="even" r:id="rId26"/>
          <w:headerReference w:type="default" r:id="rId27"/>
          <w:type w:val="evenPage"/>
          <w:pgSz w:w="11906" w:h="16838"/>
          <w:pgMar w:left="1134" w:right="1134" w:gutter="0" w:header="1134" w:top="1417" w:footer="0" w:bottom="1134"/>
          <w:pgNumType w:fmt="decimal"/>
          <w:formProt w:val="false"/>
          <w:textDirection w:val="lrTb"/>
          <w:docGrid w:type="default" w:linePitch="100" w:charSpace="0"/>
        </w:sectPr>
        <w:pStyle w:val="Normal"/>
        <w:jc w:val="center"/>
        <w:rPr>
          <w:rFonts w:ascii="Times New Roman" w:hAnsi="Times New Roman"/>
        </w:rPr>
      </w:pPr>
      <w:r>
        <w:rPr>
          <w:rFonts w:ascii="Times New Roman" w:hAnsi="Times New Roman"/>
        </w:rPr>
      </w:r>
    </w:p>
    <w:p>
      <w:pPr>
        <w:pStyle w:val="Tijeloteksta21"/>
        <w:spacing w:lineRule="auto" w:line="240" w:before="0" w:after="0"/>
        <w:jc w:val="both"/>
        <w:rPr>
          <w:rFonts w:ascii="Times New Roman" w:hAnsi="Times New Roman"/>
        </w:rPr>
      </w:pPr>
      <w:r>
        <w:rPr>
          <w:rFonts w:ascii="Times New Roman" w:hAnsi="Times New Roman"/>
        </w:rPr>
        <w:tab/>
        <w:t>Na temelju članka 28. stavka 1. Zakona o javnoj nabavi (''Narodne novine'' broj 120/16 i 114/22), članka 3., stavka 1. Pravilnika o planu nabave, registru ugovora, prethodnom savjetovanju i analizi tržišta u javnoj nabavi („Narodne novine“ broj 101/17, 144/20 i 30/23), u skladu sa Proračunom Općine Negoslavci za 2024. godinu i članka 32., stavka 2.</w:t>
      </w:r>
      <w:r>
        <w:rPr>
          <w:rFonts w:ascii="Times New Roman" w:hAnsi="Times New Roman"/>
          <w:spacing w:val="-4"/>
        </w:rPr>
        <w:t>, točke 2. Statuta Općine Negoslavci („Službeni glasnik Općine Negoslavci“ broj 01/25</w:t>
      </w:r>
      <w:r>
        <w:rPr>
          <w:rFonts w:ascii="Times New Roman" w:hAnsi="Times New Roman"/>
        </w:rPr>
        <w:t>), Općinski načelnik Općine Negoslavci donosi</w:t>
      </w:r>
    </w:p>
    <w:p>
      <w:pPr>
        <w:pStyle w:val="Normal"/>
        <w:rPr>
          <w:rFonts w:ascii="Times New Roman" w:hAnsi="Times New Roman"/>
        </w:rPr>
      </w:pPr>
      <w:r>
        <w:rPr>
          <w:rFonts w:ascii="Times New Roman" w:hAnsi="Times New Roman"/>
        </w:rPr>
      </w:r>
    </w:p>
    <w:p>
      <w:pPr>
        <w:pStyle w:val="Stilnaslova1"/>
        <w:numPr>
          <w:ilvl w:val="0"/>
          <w:numId w:val="2"/>
        </w:numPr>
        <w:ind w:left="0" w:hanging="432"/>
        <w:jc w:val="center"/>
        <w:rPr>
          <w:b/>
          <w:b/>
          <w:bCs/>
        </w:rPr>
      </w:pPr>
      <w:r>
        <w:rPr>
          <w:b/>
          <w:bCs/>
          <w:sz w:val="24"/>
        </w:rPr>
        <w:t xml:space="preserve">IZMJENE I DOPUNE </w:t>
      </w:r>
    </w:p>
    <w:p>
      <w:pPr>
        <w:pStyle w:val="Stilnaslova1"/>
        <w:numPr>
          <w:ilvl w:val="0"/>
          <w:numId w:val="2"/>
        </w:numPr>
        <w:ind w:left="0" w:hanging="432"/>
        <w:jc w:val="center"/>
        <w:rPr>
          <w:b/>
          <w:b/>
          <w:bCs/>
        </w:rPr>
      </w:pPr>
      <w:r>
        <w:rPr>
          <w:b/>
          <w:bCs/>
          <w:sz w:val="24"/>
        </w:rPr>
        <w:t>PLANA JAVNE NABAVE ZA 2025. GODINU</w:t>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rPr>
      </w:pPr>
      <w:r>
        <w:rPr>
          <w:rFonts w:ascii="Times New Roman" w:hAnsi="Times New Roman"/>
          <w:b/>
        </w:rPr>
        <w:t>Članak 1.</w:t>
      </w:r>
    </w:p>
    <w:p>
      <w:pPr>
        <w:pStyle w:val="Normal"/>
        <w:rPr>
          <w:rFonts w:ascii="Times New Roman" w:hAnsi="Times New Roman"/>
        </w:rPr>
      </w:pPr>
      <w:r>
        <w:rPr>
          <w:rFonts w:ascii="Times New Roman" w:hAnsi="Times New Roman"/>
        </w:rPr>
        <w:tab/>
        <w:t xml:space="preserve">Mijenja se čl. 1. Plana javne nabave za 2025. godinu i glasi: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Za 2025. godinu utvrđuje se nabava radova, usluga i roba kako slijedi.</w:t>
      </w:r>
    </w:p>
    <w:p>
      <w:pPr>
        <w:pStyle w:val="Normal"/>
        <w:rPr>
          <w:rFonts w:ascii="Times New Roman" w:hAnsi="Times New Roman"/>
        </w:rPr>
      </w:pPr>
      <w:r>
        <w:rPr>
          <w:rFonts w:ascii="Times New Roman" w:hAnsi="Times New Roman"/>
        </w:rPr>
      </w:r>
    </w:p>
    <w:tbl>
      <w:tblPr>
        <w:tblW w:w="15075" w:type="dxa"/>
        <w:jc w:val="left"/>
        <w:tblInd w:w="-572" w:type="dxa"/>
        <w:tblLayout w:type="fixed"/>
        <w:tblCellMar>
          <w:top w:w="0" w:type="dxa"/>
          <w:left w:w="108" w:type="dxa"/>
          <w:bottom w:w="0" w:type="dxa"/>
          <w:right w:w="108" w:type="dxa"/>
        </w:tblCellMar>
        <w:tblLook w:firstRow="0" w:noVBand="0" w:lastRow="0" w:firstColumn="0" w:lastColumn="0" w:noHBand="0" w:val="0000"/>
      </w:tblPr>
      <w:tblGrid>
        <w:gridCol w:w="851"/>
        <w:gridCol w:w="2271"/>
        <w:gridCol w:w="1558"/>
        <w:gridCol w:w="1419"/>
        <w:gridCol w:w="1563"/>
        <w:gridCol w:w="1272"/>
        <w:gridCol w:w="1705"/>
        <w:gridCol w:w="1417"/>
        <w:gridCol w:w="863"/>
        <w:gridCol w:w="1222"/>
        <w:gridCol w:w="932"/>
      </w:tblGrid>
      <w:tr>
        <w:trPr>
          <w:trHeight w:val="291" w:hRule="atLeast"/>
        </w:trPr>
        <w:tc>
          <w:tcPr>
            <w:tcW w:w="85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rPr>
            </w:pPr>
            <w:r>
              <w:rPr>
                <w:rFonts w:ascii="Times New Roman" w:hAnsi="Times New Roman"/>
                <w:b/>
                <w:sz w:val="22"/>
                <w:szCs w:val="22"/>
              </w:rPr>
              <w:t>Evidencijski broj nabave</w:t>
            </w:r>
          </w:p>
        </w:tc>
        <w:tc>
          <w:tcPr>
            <w:tcW w:w="2271"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Predmet nabave</w:t>
            </w:r>
          </w:p>
        </w:tc>
        <w:tc>
          <w:tcPr>
            <w:tcW w:w="1558"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CPV nabave</w:t>
            </w:r>
          </w:p>
        </w:tc>
        <w:tc>
          <w:tcPr>
            <w:tcW w:w="1419"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rFonts w:ascii="Times New Roman" w:hAnsi="Times New Roman"/>
              </w:rPr>
            </w:pPr>
            <w:r>
              <w:rPr>
                <w:rFonts w:cs="Times New Roman" w:ascii="Times New Roman" w:hAnsi="Times New Roman"/>
                <w:b/>
                <w:sz w:val="22"/>
                <w:szCs w:val="22"/>
              </w:rPr>
              <w:t>Procijenjena vrijednost</w:t>
            </w:r>
          </w:p>
          <w:p>
            <w:pPr>
              <w:pStyle w:val="Normal"/>
              <w:widowControl w:val="false"/>
              <w:jc w:val="center"/>
              <w:rPr>
                <w:rFonts w:ascii="Times New Roman" w:hAnsi="Times New Roman"/>
              </w:rPr>
            </w:pPr>
            <w:r>
              <w:rPr>
                <w:rFonts w:cs="Times New Roman" w:ascii="Times New Roman" w:hAnsi="Times New Roman"/>
                <w:b/>
                <w:sz w:val="22"/>
                <w:szCs w:val="22"/>
              </w:rPr>
              <w:t>nabave u eurima (bez PDV-a)</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Vrsta postupka uključujući posebne režime nabave i jednostavnu nabavu</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Navod</w:t>
            </w:r>
          </w:p>
          <w:p>
            <w:pPr>
              <w:pStyle w:val="Normal"/>
              <w:widowControl w:val="false"/>
              <w:snapToGrid w:val="false"/>
              <w:jc w:val="center"/>
              <w:rPr>
                <w:rFonts w:ascii="Times New Roman" w:hAnsi="Times New Roman"/>
              </w:rPr>
            </w:pPr>
            <w:r>
              <w:rPr>
                <w:rFonts w:cs="Times New Roman" w:ascii="Times New Roman" w:hAnsi="Times New Roman"/>
                <w:b/>
                <w:sz w:val="22"/>
                <w:szCs w:val="22"/>
              </w:rPr>
              <w:t>planira li se predmet nabave podijeliti na grupe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Navod sklapa li se ugovor, okvirni sporazum ili narudžbenica</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rPr>
            </w:pPr>
            <w:r>
              <w:rPr>
                <w:rFonts w:cs="Times New Roman" w:ascii="Times New Roman" w:hAnsi="Times New Roman"/>
                <w:b/>
                <w:sz w:val="22"/>
                <w:szCs w:val="22"/>
              </w:rPr>
              <w:t>Navod financira li se ugovor ili okvirni sporazum iz fondova EU, ako su podaci o izvoru financiranja poznati prilikom izrade plana nabave</w:t>
            </w:r>
          </w:p>
        </w:tc>
        <w:tc>
          <w:tcPr>
            <w:tcW w:w="8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snapToGrid w:val="false"/>
              <w:jc w:val="center"/>
              <w:rPr>
                <w:rFonts w:ascii="Times New Roman" w:hAnsi="Times New Roman"/>
              </w:rPr>
            </w:pPr>
            <w:r>
              <w:rPr>
                <w:rFonts w:cs="Times New Roman" w:ascii="Times New Roman" w:hAnsi="Times New Roman"/>
                <w:b/>
                <w:sz w:val="22"/>
                <w:szCs w:val="22"/>
              </w:rPr>
              <w:t>Planirani</w:t>
            </w:r>
          </w:p>
          <w:p>
            <w:pPr>
              <w:pStyle w:val="Normal"/>
              <w:widowControl w:val="false"/>
              <w:snapToGrid w:val="false"/>
              <w:jc w:val="center"/>
              <w:rPr>
                <w:rFonts w:ascii="Times New Roman" w:hAnsi="Times New Roman"/>
              </w:rPr>
            </w:pPr>
            <w:r>
              <w:rPr>
                <w:rFonts w:cs="Times New Roman" w:ascii="Times New Roman" w:hAnsi="Times New Roman"/>
                <w:b/>
                <w:sz w:val="22"/>
                <w:szCs w:val="22"/>
              </w:rPr>
              <w:t>početak postupka</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cs="Times New Roman" w:ascii="Times New Roman" w:hAnsi="Times New Roman"/>
                <w:b/>
                <w:sz w:val="22"/>
                <w:szCs w:val="22"/>
              </w:rPr>
              <w:t>Planirano trajanje ugovora ili okvirnog sporazuma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snapToGrid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widowControl w:val="false"/>
              <w:snapToGrid w:val="false"/>
              <w:jc w:val="center"/>
              <w:rPr>
                <w:rFonts w:ascii="Times New Roman" w:hAnsi="Times New Roman"/>
              </w:rPr>
            </w:pPr>
            <w:r>
              <w:rPr>
                <w:rFonts w:cs="Times New Roman" w:ascii="Times New Roman" w:hAnsi="Times New Roman"/>
                <w:b/>
                <w:sz w:val="22"/>
                <w:szCs w:val="22"/>
              </w:rPr>
              <w:t>Napomena</w:t>
            </w:r>
          </w:p>
        </w:tc>
      </w:tr>
      <w:tr>
        <w:trPr>
          <w:trHeight w:val="207" w:hRule="atLeast"/>
        </w:trPr>
        <w:tc>
          <w:tcPr>
            <w:tcW w:w="85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rPr>
            </w:pPr>
            <w:r>
              <w:rPr>
                <w:rFonts w:ascii="Times New Roman" w:hAnsi="Times New Roman"/>
              </w:rPr>
              <w:t>1/25</w:t>
            </w:r>
          </w:p>
        </w:tc>
        <w:tc>
          <w:tcPr>
            <w:tcW w:w="2271"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rPr>
            </w:pPr>
            <w:r>
              <w:rPr>
                <w:rFonts w:ascii="Times New Roman" w:hAnsi="Times New Roman"/>
              </w:rPr>
              <w:t>Premije osiguranja imovine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66515200-5</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2.400,00</w:t>
            </w:r>
          </w:p>
          <w:p>
            <w:pPr>
              <w:pStyle w:val="Normal"/>
              <w:widowControl w:val="false"/>
              <w:jc w:val="center"/>
              <w:rPr>
                <w:rFonts w:ascii="Times New Roman" w:hAnsi="Times New Roman"/>
              </w:rPr>
            </w:pPr>
            <w:r>
              <w:rPr>
                <w:rFonts w:ascii="Times New Roman" w:hAnsi="Times New Roman"/>
              </w:rPr>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t>-</w:t>
            </w:r>
          </w:p>
        </w:tc>
      </w:tr>
      <w:tr>
        <w:trPr>
          <w:trHeight w:val="207"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2/25</w:t>
            </w:r>
          </w:p>
        </w:tc>
        <w:tc>
          <w:tcPr>
            <w:tcW w:w="2271"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Energija – javna rasvjeta</w:t>
            </w:r>
          </w:p>
        </w:tc>
        <w:tc>
          <w:tcPr>
            <w:tcW w:w="1558"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09310000-5</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12.800,00</w:t>
            </w:r>
          </w:p>
          <w:p>
            <w:pPr>
              <w:pStyle w:val="Sadrajitablice"/>
              <w:widowControl w:val="false"/>
              <w:snapToGrid w:val="false"/>
              <w:jc w:val="center"/>
              <w:rPr>
                <w:rFonts w:ascii="Times New Roman" w:hAnsi="Times New Roman" w:cs="Times New Roman"/>
              </w:rPr>
            </w:pPr>
            <w:r>
              <w:rPr>
                <w:rFonts w:cs="Times New Roman" w:ascii="Times New Roman" w:hAnsi="Times New Roman"/>
              </w:rPr>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snapToGrid w:val="false"/>
              <w:jc w:val="center"/>
              <w:rPr/>
            </w:pPr>
            <w:r>
              <w:rPr>
                <w:rFonts w:cs="Times New Roman" w:ascii="Times New Roman" w:hAnsi="Times New Roman"/>
              </w:rPr>
              <w:t>-</w:t>
            </w:r>
          </w:p>
        </w:tc>
      </w:tr>
      <w:tr>
        <w:trPr>
          <w:trHeight w:val="207"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3/25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Plin – lož ulje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09120000-6</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5.040,00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snapToGrid w:val="false"/>
              <w:jc w:val="center"/>
              <w:rPr/>
            </w:pPr>
            <w:r>
              <w:rPr>
                <w:rFonts w:cs="Times New Roman" w:ascii="Times New Roman" w:hAnsi="Times New Roman"/>
              </w:rPr>
              <w:t>-</w:t>
            </w:r>
          </w:p>
        </w:tc>
      </w:tr>
      <w:tr>
        <w:trPr>
          <w:trHeight w:val="207"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4/25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Usluge telefona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64212000-5</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3.200,00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5/25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tek. i invest. održavanja građevinskih objekata</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44000000-0</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6.400,00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6/25</w:t>
            </w:r>
          </w:p>
        </w:tc>
        <w:tc>
          <w:tcPr>
            <w:tcW w:w="2271" w:type="dxa"/>
            <w:tcBorders>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color w:val="000000"/>
              </w:rPr>
              <w:t>Tekuće održavanje cesta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45233141-9</w:t>
            </w:r>
          </w:p>
        </w:tc>
        <w:tc>
          <w:tcPr>
            <w:tcW w:w="1419"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5.840,00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color w:val="000000"/>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p>
            <w:pPr>
              <w:pStyle w:val="Normal"/>
              <w:widowControl w:val="false"/>
              <w:snapToGrid w:val="false"/>
              <w:jc w:val="center"/>
              <w:rPr>
                <w:rFonts w:ascii="Times New Roman" w:hAnsi="Times New Roman" w:cs="Times New Roman"/>
              </w:rPr>
            </w:pPr>
            <w:r>
              <w:rPr>
                <w:rFonts w:cs="Times New Roman" w:ascii="Times New Roman" w:hAnsi="Times New Roman"/>
              </w:rPr>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7/25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tekuće investicijsko održavanje postrojenja i opreme</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50100000-6</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4.800,00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3/25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8/25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Čišćenja divljih deponija</w:t>
            </w:r>
          </w:p>
          <w:p>
            <w:pPr>
              <w:pStyle w:val="Sadrajitablice"/>
              <w:widowControl w:val="false"/>
              <w:snapToGrid w:val="false"/>
              <w:jc w:val="center"/>
              <w:rPr>
                <w:rFonts w:ascii="Times New Roman" w:hAnsi="Times New Roman" w:cs="Times New Roman"/>
                <w:color w:val="000000"/>
              </w:rPr>
            </w:pPr>
            <w:r>
              <w:rPr>
                <w:rFonts w:cs="Times New Roman" w:ascii="Times New Roman" w:hAnsi="Times New Roman"/>
                <w:color w:val="000000"/>
              </w:rPr>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90730000-3</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8.000,00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p>
            <w:pPr>
              <w:pStyle w:val="Normal"/>
              <w:widowControl w:val="false"/>
              <w:snapToGrid w:val="false"/>
              <w:jc w:val="center"/>
              <w:rPr>
                <w:rFonts w:ascii="Times New Roman" w:hAnsi="Times New Roman" w:cs="Times New Roman"/>
              </w:rPr>
            </w:pPr>
            <w:r>
              <w:rPr>
                <w:rFonts w:cs="Times New Roman" w:ascii="Times New Roman" w:hAnsi="Times New Roman"/>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9/25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tekućeg održavanja prijevoznih sredstava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50100000-6</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13.200,00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3"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10/25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Tekuće održavanje javnih površina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77310000-6</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8.000,00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3"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11/25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Usluge čišćenja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90910000-9</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3.200,00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3"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536" w:hRule="atLeast"/>
        </w:trPr>
        <w:tc>
          <w:tcPr>
            <w:tcW w:w="851"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12/25</w:t>
            </w:r>
          </w:p>
        </w:tc>
        <w:tc>
          <w:tcPr>
            <w:tcW w:w="2271" w:type="dxa"/>
            <w:tcBorders>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Troškovi zaštite životinja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85210000-3</w:t>
            </w:r>
          </w:p>
        </w:tc>
        <w:tc>
          <w:tcPr>
            <w:tcW w:w="1419" w:type="dxa"/>
            <w:tcBorders>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2.560,00</w:t>
            </w:r>
          </w:p>
        </w:tc>
        <w:tc>
          <w:tcPr>
            <w:tcW w:w="1563"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snapToGrid w:val="false"/>
              <w:jc w:val="center"/>
              <w:rPr/>
            </w:pPr>
            <w:r>
              <w:rPr>
                <w:rFonts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3" w:type="dxa"/>
            <w:tcBorders>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536" w:hRule="atLeast"/>
        </w:trPr>
        <w:tc>
          <w:tcPr>
            <w:tcW w:w="85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ascii="Times New Roman" w:hAnsi="Times New Roman"/>
              </w:rPr>
              <w:t>13/25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rPr>
              <w:t>Hortikultura</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03100000-2</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19.200,00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10/25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3 mjeseca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127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ascii="Times New Roman" w:hAnsi="Times New Roman"/>
              </w:rPr>
              <w:t>14/25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Usluge promidžbe i informiranja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22462000-6</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690"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ascii="Times New Roman" w:hAnsi="Times New Roman"/>
                <w:color w:val="000000"/>
              </w:rPr>
              <w:t>15/25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cs="Times New Roman" w:ascii="Times New Roman" w:hAnsi="Times New Roman"/>
              </w:rPr>
              <w:t>Usluge iznošenja i odvoz smeća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90511000-2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3.600,00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kontinuirano</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70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Sadrajitablice"/>
              <w:widowControl w:val="false"/>
              <w:snapToGrid w:val="false"/>
              <w:jc w:val="center"/>
              <w:rPr/>
            </w:pPr>
            <w:r>
              <w:rPr>
                <w:rFonts w:ascii="Times New Roman" w:hAnsi="Times New Roman"/>
              </w:rPr>
              <w:t>16/25</w:t>
            </w:r>
          </w:p>
        </w:tc>
        <w:tc>
          <w:tcPr>
            <w:tcW w:w="2271" w:type="dxa"/>
            <w:tcBorders>
              <w:top w:val="single" w:sz="4" w:space="0" w:color="000000"/>
              <w:left w:val="single" w:sz="4" w:space="0" w:color="000000"/>
              <w:bottom w:val="single" w:sz="4" w:space="0" w:color="000000"/>
            </w:tcBorders>
            <w:vAlign w:val="center"/>
          </w:tcPr>
          <w:p>
            <w:pPr>
              <w:pStyle w:val="Sadrajitablice"/>
              <w:widowControl w:val="false"/>
              <w:snapToGrid w:val="false"/>
              <w:jc w:val="center"/>
              <w:rPr/>
            </w:pPr>
            <w:r>
              <w:rPr>
                <w:rFonts w:cs="Times New Roman" w:ascii="Times New Roman" w:hAnsi="Times New Roman"/>
                <w:color w:val="000000"/>
              </w:rPr>
              <w:t>Deratizacija</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color w:val="000000"/>
              </w:rPr>
              <w:t>90923000-3</w:t>
            </w:r>
          </w:p>
        </w:tc>
        <w:tc>
          <w:tcPr>
            <w:tcW w:w="1419"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4.000,00</w:t>
            </w:r>
          </w:p>
        </w:tc>
        <w:tc>
          <w:tcPr>
            <w:tcW w:w="15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pPr>
            <w:r>
              <w:rPr>
                <w:rFonts w:cs="Times New Roman" w:ascii="Times New Roman" w:hAnsi="Times New Roman"/>
              </w:rPr>
              <w:t>Narudžbenica</w:t>
            </w:r>
          </w:p>
          <w:p>
            <w:pPr>
              <w:pStyle w:val="Normal"/>
              <w:widowControl w:val="false"/>
              <w:snapToGrid w:val="false"/>
              <w:jc w:val="center"/>
              <w:rPr>
                <w:rFonts w:ascii="Times New Roman" w:hAnsi="Times New Roman" w:cs="Times New Roman"/>
              </w:rPr>
            </w:pPr>
            <w:r>
              <w:rPr>
                <w:rFonts w:cs="Times New Roman" w:ascii="Times New Roman" w:hAnsi="Times New Roman"/>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4/25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 mjesec</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w:t>
            </w:r>
          </w:p>
        </w:tc>
      </w:tr>
      <w:tr>
        <w:trPr>
          <w:trHeight w:val="115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17/25</w:t>
            </w:r>
          </w:p>
        </w:tc>
        <w:tc>
          <w:tcPr>
            <w:tcW w:w="2271"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color w:val="000000"/>
              </w:rPr>
              <w:t>Dezinsekcija komaraca i stršljenova</w:t>
            </w:r>
          </w:p>
        </w:tc>
        <w:tc>
          <w:tcPr>
            <w:tcW w:w="1558"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24452000-7</w:t>
            </w:r>
          </w:p>
        </w:tc>
        <w:tc>
          <w:tcPr>
            <w:tcW w:w="1419"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6.400,00</w:t>
            </w:r>
          </w:p>
        </w:tc>
        <w:tc>
          <w:tcPr>
            <w:tcW w:w="1563"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left w:val="single" w:sz="4" w:space="0" w:color="000000"/>
              <w:bottom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left w:val="single" w:sz="4" w:space="0" w:color="000000"/>
              <w:bottom w:val="single" w:sz="4" w:space="0" w:color="000000"/>
            </w:tcBorders>
            <w:vAlign w:val="center"/>
          </w:tcPr>
          <w:p>
            <w:pPr>
              <w:pStyle w:val="Normal"/>
              <w:widowControl w:val="false"/>
              <w:jc w:val="center"/>
              <w:rPr>
                <w:color w:val="000000"/>
              </w:rPr>
            </w:pPr>
            <w:r>
              <w:rPr>
                <w:rFonts w:cs="Times New Roman" w:ascii="Times New Roman" w:hAnsi="Times New Roman"/>
                <w:color w:val="000000"/>
              </w:rPr>
              <w:t>4/25</w:t>
            </w:r>
          </w:p>
        </w:tc>
        <w:tc>
          <w:tcPr>
            <w:tcW w:w="122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 godina</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15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18/25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Ugovori o djelu</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79994000-8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16.000,00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po potrebi</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083"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19/25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Izrada projektne dokumentacije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71242000-6</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4.800,00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po potrebi</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083"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t>20/25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Usluge edukcije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80000000-4</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4.000,00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Times New Roman" w:hAnsi="Times New Roman" w:cs="Times New Roman"/>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 mjeseca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tc>
      </w:tr>
      <w:tr>
        <w:trPr>
          <w:trHeight w:val="1155"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21/25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Reprezentacija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15000000-8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Narudžbenica</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po potrebi</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377"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22/25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Nabavka opreme za dječje igralište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37535200-9</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28.800,00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6 mjeseci</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377"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23/25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Računalne usluge</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48151000-1</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377"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24/25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Sufinanciranje ekskurzije učenika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63000000-9</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5.600,00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Narudžbenica</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3/25</w:t>
            </w:r>
          </w:p>
        </w:tc>
        <w:tc>
          <w:tcPr>
            <w:tcW w:w="122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color w:val="000000"/>
              </w:rPr>
            </w:pPr>
            <w:r>
              <w:rPr>
                <w:rFonts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25/25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Sufinanciranje cijene prijevoza učenika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63000000-9</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color w:val="000000"/>
              </w:rPr>
              <w:t>2.640,00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kontinuirano</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pPr>
            <w:r>
              <w:rPr>
                <w:rFonts w:cs="Times New Roman"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26/25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Sanacija pješačkih staza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45233252-0</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28.000,00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5/25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 mjeseca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pPr>
            <w:r>
              <w:rPr>
                <w:rFonts w:cs="Times New Roman"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27/25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color w:val="000000"/>
              </w:rPr>
              <w:t>Uređenje malonogometnog igrališta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45112720-8</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6.400,00</w:t>
            </w:r>
          </w:p>
        </w:tc>
        <w:tc>
          <w:tcPr>
            <w:tcW w:w="1563"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1/25</w:t>
            </w:r>
          </w:p>
        </w:tc>
        <w:tc>
          <w:tcPr>
            <w:tcW w:w="122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3 mjeseca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rFonts w:ascii="Times New Roman" w:hAnsi="Times New Roman" w:cs="Times New Roman"/>
              </w:rPr>
            </w:pPr>
            <w:r>
              <w:rPr>
                <w:rFonts w:cs="Times New Roman" w:ascii="Times New Roman" w:hAnsi="Times New Roman"/>
              </w:rPr>
            </w:r>
          </w:p>
          <w:p>
            <w:pPr>
              <w:pStyle w:val="Normal"/>
              <w:widowControl w:val="false"/>
              <w:jc w:val="center"/>
              <w:rPr/>
            </w:pPr>
            <w:r>
              <w:rPr>
                <w:rFonts w:cs="Times New Roman"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ascii="Times New Roman" w:hAnsi="Times New Roman"/>
                <w:b/>
                <w:bCs/>
              </w:rPr>
              <w:t>28/25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PPNM – Sanacija staza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color w:val="000000"/>
              </w:rPr>
              <w:t>45112700-2</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24.000,00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rPr>
            </w:pPr>
            <w:r>
              <w:rPr>
                <w:rFonts w:cs="Times New Roman" w:ascii="Times New Roman" w:hAnsi="Times New Roman"/>
                <w:b/>
                <w:bCs/>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color w:val="000000"/>
              </w:rPr>
            </w:pPr>
            <w:r>
              <w:rPr>
                <w:rFonts w:cs="Times New Roman" w:ascii="Times New Roman" w:hAnsi="Times New Roman"/>
                <w:b/>
                <w:bCs/>
                <w:color w:val="000000"/>
              </w:rPr>
              <w:t>6 mjeseci</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rFonts w:cs="Times New Roman" w:ascii="Times New Roman" w:hAnsi="Times New Roman"/>
                <w:b/>
                <w:bCs/>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29/25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Sanacija i uređenje etno kuća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45454000-4</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252.800,00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Otvoreni postupak</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ascii="Times New Roman" w:hAnsi="Times New Roman"/>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5/25</w:t>
            </w:r>
          </w:p>
        </w:tc>
        <w:tc>
          <w:tcPr>
            <w:tcW w:w="1222"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cs="Times New Roman" w:ascii="Times New Roman" w:hAnsi="Times New Roman"/>
                <w:color w:val="000000"/>
              </w:rPr>
              <w:t>2 godine</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30/25</w:t>
            </w:r>
          </w:p>
        </w:tc>
        <w:tc>
          <w:tcPr>
            <w:tcW w:w="2271"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Usluge tek. i investicijskog održavanja javne rasvjete</w:t>
            </w:r>
          </w:p>
        </w:tc>
        <w:tc>
          <w:tcPr>
            <w:tcW w:w="1558"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50232100-1</w:t>
            </w:r>
          </w:p>
        </w:tc>
        <w:tc>
          <w:tcPr>
            <w:tcW w:w="1419"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5.600,00</w:t>
            </w:r>
          </w:p>
        </w:tc>
        <w:tc>
          <w:tcPr>
            <w:tcW w:w="1563"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NE</w:t>
            </w:r>
          </w:p>
        </w:tc>
        <w:tc>
          <w:tcPr>
            <w:tcW w:w="1705" w:type="dxa"/>
            <w:tcBorders>
              <w:top w:val="single" w:sz="4" w:space="0" w:color="000000"/>
              <w:left w:val="single" w:sz="4" w:space="0" w:color="000000"/>
              <w:bottom w:val="single" w:sz="4" w:space="0" w:color="000000"/>
            </w:tcBorders>
            <w:vAlign w:val="center"/>
          </w:tcPr>
          <w:p>
            <w:pPr>
              <w:pStyle w:val="Normal"/>
              <w:widowControl w:val="false"/>
              <w:jc w:val="center"/>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863" w:type="dxa"/>
            <w:tcBorders>
              <w:top w:val="single" w:sz="4" w:space="0" w:color="000000"/>
              <w:left w:val="single" w:sz="4" w:space="0" w:color="000000"/>
              <w:bottom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31/25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Izgradnja dječjeg vrtića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45000000-7</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rPr>
              <w:t>640.000,00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Otvoreni postupak</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NE</w:t>
            </w:r>
          </w:p>
          <w:p>
            <w:pPr>
              <w:pStyle w:val="Normal"/>
              <w:widowControl w:val="false"/>
              <w:jc w:val="center"/>
              <w:rPr>
                <w:rFonts w:ascii="Times New Roman" w:hAnsi="Times New Roman"/>
                <w:color w:val="000000"/>
              </w:rPr>
            </w:pPr>
            <w:r>
              <w:rPr>
                <w:rFonts w:ascii="Times New Roman" w:hAnsi="Times New Roman"/>
                <w:color w:val="000000"/>
              </w:rPr>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Ugovor</w:t>
            </w:r>
          </w:p>
          <w:p>
            <w:pPr>
              <w:pStyle w:val="Normal"/>
              <w:widowControl w:val="false"/>
              <w:jc w:val="center"/>
              <w:rPr>
                <w:rFonts w:ascii="Times New Roman" w:hAnsi="Times New Roman"/>
                <w:color w:val="000000"/>
              </w:rPr>
            </w:pPr>
            <w:r>
              <w:rPr>
                <w:rFonts w:ascii="Times New Roman" w:hAnsi="Times New Roman"/>
                <w:color w:val="000000"/>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DA</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9/25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r>
          </w:p>
          <w:p>
            <w:pPr>
              <w:pStyle w:val="Normal"/>
              <w:widowControl w:val="false"/>
              <w:jc w:val="center"/>
              <w:rPr>
                <w:color w:val="000000"/>
              </w:rPr>
            </w:pPr>
            <w:r>
              <w:rPr>
                <w:rFonts w:ascii="Times New Roman" w:hAnsi="Times New Roman"/>
                <w:color w:val="000000"/>
              </w:rPr>
              <w:t>17 mjeseci</w:t>
            </w:r>
          </w:p>
          <w:p>
            <w:pPr>
              <w:pStyle w:val="Normal"/>
              <w:widowControl w:val="false"/>
              <w:jc w:val="center"/>
              <w:rPr>
                <w:rFonts w:ascii="Times New Roman" w:hAnsi="Times New Roman"/>
                <w:color w:val="000000"/>
              </w:rPr>
            </w:pPr>
            <w:r>
              <w:rPr>
                <w:rFonts w:ascii="Times New Roman" w:hAnsi="Times New Roman"/>
                <w:color w:val="000000"/>
              </w:rPr>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r>
          </w:p>
          <w:p>
            <w:pPr>
              <w:pStyle w:val="Normal"/>
              <w:widowControl w:val="false"/>
              <w:jc w:val="center"/>
              <w:rPr>
                <w:rFonts w:ascii="Times New Roman" w:hAnsi="Times New Roman"/>
                <w:color w:val="000000"/>
              </w:rPr>
            </w:pPr>
            <w:r>
              <w:rPr>
                <w:rFonts w:ascii="Times New Roman" w:hAnsi="Times New Roman"/>
                <w:color w:val="000000"/>
              </w:rPr>
            </w:r>
          </w:p>
          <w:p>
            <w:pPr>
              <w:pStyle w:val="Normal"/>
              <w:widowControl w:val="false"/>
              <w:jc w:val="center"/>
              <w:rPr/>
            </w:pPr>
            <w:r>
              <w:rPr>
                <w:rFonts w:ascii="Times New Roman" w:hAnsi="Times New Roman"/>
                <w:color w:val="000000"/>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32/25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Oprema trimeri</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43325100-8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2.400,00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3/25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w:t>
            </w:r>
          </w:p>
        </w:tc>
      </w:tr>
      <w:tr>
        <w:trPr>
          <w:trHeight w:val="1596" w:hRule="atLeast"/>
        </w:trPr>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33/25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Sufinanciranje prijevoza građana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60000000-8</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8.000,00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 godina</w:t>
            </w:r>
          </w:p>
        </w:tc>
        <w:tc>
          <w:tcPr>
            <w:tcW w:w="9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pPr>
            <w:r>
              <w:rPr>
                <w:rFonts w:ascii="Times New Roman" w:hAnsi="Times New Roman"/>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34/25</w:t>
            </w:r>
          </w:p>
        </w:tc>
        <w:tc>
          <w:tcPr>
            <w:tcW w:w="22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Kućanske i osnovne higijenske potrepštine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33700000-7</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26.400,00</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Postupak jednostavne nabave</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NE</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Ugovor</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DA</w:t>
            </w:r>
          </w:p>
        </w:tc>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widowControl w:val="false"/>
              <w:jc w:val="center"/>
              <w:rPr>
                <w:color w:val="000000"/>
              </w:rPr>
            </w:pPr>
            <w:r>
              <w:rPr>
                <w:rFonts w:ascii="Times New Roman" w:hAnsi="Times New Roman"/>
                <w:color w:val="000000"/>
              </w:rPr>
              <w:t>3 godine</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w:t>
            </w:r>
          </w:p>
          <w:p>
            <w:pPr>
              <w:pStyle w:val="Normal"/>
              <w:widowControl w:val="false"/>
              <w:jc w:val="center"/>
              <w:rPr>
                <w:rFonts w:ascii="Times New Roman" w:hAnsi="Times New Roman"/>
              </w:rPr>
            </w:pPr>
            <w:r>
              <w:rPr>
                <w:rFonts w:ascii="Times New Roman" w:hAnsi="Times New Roman"/>
              </w:rPr>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35/25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rPr>
              <w:t>Promidžbeni materijal-”Zaželi”</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22462000-6</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rPr>
              <w:t>8.000,00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pPr>
            <w:r>
              <w:rPr>
                <w:rFonts w:cs="Times New Roman" w:ascii="Times New Roman" w:hAnsi="Times New Roman"/>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color w:val="000000"/>
              </w:rPr>
            </w:pPr>
            <w:r>
              <w:rPr>
                <w:rFonts w:ascii="Times New Roman" w:hAnsi="Times New Roman"/>
                <w:color w:val="000000"/>
              </w:rPr>
              <w:t>1/25</w:t>
            </w:r>
          </w:p>
        </w:tc>
        <w:tc>
          <w:tcPr>
            <w:tcW w:w="1222"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snapToGrid w:val="false"/>
              <w:jc w:val="center"/>
              <w:rPr>
                <w:color w:val="000000"/>
              </w:rPr>
            </w:pPr>
            <w:r>
              <w:rPr>
                <w:rFonts w:cs="Times New Roman"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pPr>
            <w:r>
              <w:rPr>
                <w:rFonts w:cs="Times New Roman" w:ascii="Times New Roman" w:hAnsi="Times New Roman"/>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36/25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t>Reprezentacija projekt „Zaželi”</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15119000-5</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rPr>
              <w:t>16.000,00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Postupak jednostavne nabave</w:t>
            </w:r>
          </w:p>
        </w:tc>
        <w:tc>
          <w:tcPr>
            <w:tcW w:w="1272"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NE</w:t>
            </w:r>
          </w:p>
        </w:tc>
        <w:tc>
          <w:tcPr>
            <w:tcW w:w="1705"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rPr>
            </w:pPr>
            <w:r>
              <w:rPr>
                <w:rFonts w:cs="Times New Roman" w:ascii="Times New Roman" w:hAnsi="Times New Roman"/>
              </w:rPr>
              <w:t>DA</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rPr>
            </w:pPr>
            <w:r>
              <w:rPr>
                <w:rFonts w:ascii="Times New Roman" w:hAnsi="Times New Roman"/>
                <w:color w:val="000000"/>
              </w:rPr>
              <w:t>1/25</w:t>
            </w:r>
          </w:p>
        </w:tc>
        <w:tc>
          <w:tcPr>
            <w:tcW w:w="1222"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snapToGrid w:val="false"/>
              <w:jc w:val="center"/>
              <w:rPr>
                <w:rFonts w:ascii="Times New Roman" w:hAnsi="Times New Roman" w:cs="Times New Roman"/>
                <w:color w:val="000000"/>
              </w:rPr>
            </w:pPr>
            <w:r>
              <w:rPr>
                <w:rFonts w:cs="Times New Roman" w:ascii="Times New Roman" w:hAnsi="Times New Roman"/>
                <w:color w:val="000000"/>
              </w:rPr>
              <w:t>po potrebi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rPr>
            </w:pPr>
            <w:r>
              <w:rPr>
                <w:rFonts w:cs="Times New Roman" w:ascii="Times New Roman" w:hAnsi="Times New Roman"/>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37/25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Sanacija pješačkih staza – Petrovačka ulica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45233252-0</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12.800,00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Postupak jednostavne nabave</w:t>
            </w:r>
          </w:p>
        </w:tc>
        <w:tc>
          <w:tcPr>
            <w:tcW w:w="1272"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1705"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6/25</w:t>
            </w:r>
          </w:p>
        </w:tc>
        <w:tc>
          <w:tcPr>
            <w:tcW w:w="1222" w:type="dxa"/>
            <w:tcBorders>
              <w:left w:val="single" w:sz="4" w:space="0" w:color="000000"/>
              <w:bottom w:val="single" w:sz="4" w:space="0" w:color="000000"/>
              <w:right w:val="single" w:sz="4" w:space="0" w:color="000000"/>
            </w:tcBorders>
            <w:tcMar>
              <w:left w:w="0" w:type="dxa"/>
              <w:right w:w="0" w:type="dxa"/>
            </w:tcMar>
            <w:vAlign w:val="center"/>
          </w:tcPr>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t>6 mjeseci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38/25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Izgradnja igrališta sa umjetnom travom</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45112720-8</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81.600,00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Postupak javne nabave</w:t>
            </w:r>
          </w:p>
        </w:tc>
        <w:tc>
          <w:tcPr>
            <w:tcW w:w="1272"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1705"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9/25</w:t>
            </w:r>
          </w:p>
        </w:tc>
        <w:tc>
          <w:tcPr>
            <w:tcW w:w="1222" w:type="dxa"/>
            <w:tcBorders>
              <w:left w:val="single" w:sz="4" w:space="0" w:color="000000"/>
              <w:bottom w:val="single" w:sz="4" w:space="0" w:color="000000"/>
              <w:right w:val="single" w:sz="4" w:space="0" w:color="000000"/>
            </w:tcBorders>
            <w:tcMar>
              <w:left w:w="0" w:type="dxa"/>
              <w:right w:w="0" w:type="dxa"/>
            </w:tcMar>
          </w:tcPr>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t>6 mjeseci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w:t>
            </w:r>
          </w:p>
        </w:tc>
      </w:tr>
      <w:tr>
        <w:trPr>
          <w:trHeight w:val="1596" w:hRule="atLeast"/>
        </w:trPr>
        <w:tc>
          <w:tcPr>
            <w:tcW w:w="851"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b/>
                <w:b/>
                <w:bCs/>
              </w:rPr>
            </w:pPr>
            <w:r>
              <w:rPr>
                <w:rFonts w:cs="Times New Roman" w:ascii="Times New Roman" w:hAnsi="Times New Roman"/>
                <w:b/>
                <w:bCs/>
              </w:rPr>
              <w:t>39/25</w:t>
            </w:r>
          </w:p>
        </w:tc>
        <w:tc>
          <w:tcPr>
            <w:tcW w:w="2271"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Izmjene prostornog plana</w:t>
            </w:r>
          </w:p>
        </w:tc>
        <w:tc>
          <w:tcPr>
            <w:tcW w:w="1558"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71000000-8</w:t>
            </w:r>
          </w:p>
        </w:tc>
        <w:tc>
          <w:tcPr>
            <w:tcW w:w="1419"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24.000,00</w:t>
            </w:r>
          </w:p>
        </w:tc>
        <w:tc>
          <w:tcPr>
            <w:tcW w:w="1563"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Postupak jednostavne nabave</w:t>
            </w:r>
          </w:p>
        </w:tc>
        <w:tc>
          <w:tcPr>
            <w:tcW w:w="1272"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NE</w:t>
            </w:r>
          </w:p>
        </w:tc>
        <w:tc>
          <w:tcPr>
            <w:tcW w:w="1705" w:type="dxa"/>
            <w:tcBorders>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r>
          </w:p>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Ugovor</w:t>
            </w:r>
          </w:p>
        </w:tc>
        <w:tc>
          <w:tcPr>
            <w:tcW w:w="1417" w:type="dxa"/>
            <w:tcBorders>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cs="Times New Roman"/>
                <w:b/>
                <w:b/>
                <w:bCs/>
              </w:rPr>
            </w:pPr>
            <w:r>
              <w:rPr>
                <w:rFonts w:cs="Times New Roman" w:ascii="Times New Roman" w:hAnsi="Times New Roman"/>
                <w:b/>
                <w:bCs/>
              </w:rPr>
              <w:t>DA</w:t>
            </w:r>
          </w:p>
        </w:tc>
        <w:tc>
          <w:tcPr>
            <w:tcW w:w="86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color w:val="000000"/>
              </w:rPr>
            </w:pPr>
            <w:r>
              <w:rPr>
                <w:rFonts w:cs="Times New Roman" w:ascii="Times New Roman" w:hAnsi="Times New Roman"/>
                <w:b/>
                <w:bCs/>
                <w:color w:val="000000"/>
              </w:rPr>
              <w:t>6/25</w:t>
            </w:r>
          </w:p>
        </w:tc>
        <w:tc>
          <w:tcPr>
            <w:tcW w:w="1222" w:type="dxa"/>
            <w:tcBorders>
              <w:left w:val="single" w:sz="4" w:space="0" w:color="000000"/>
              <w:bottom w:val="single" w:sz="4" w:space="0" w:color="000000"/>
              <w:right w:val="single" w:sz="4" w:space="0" w:color="000000"/>
            </w:tcBorders>
            <w:tcMar>
              <w:left w:w="0" w:type="dxa"/>
              <w:right w:w="0" w:type="dxa"/>
            </w:tcMar>
          </w:tcPr>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r>
          </w:p>
          <w:p>
            <w:pPr>
              <w:pStyle w:val="Normal"/>
              <w:widowControl w:val="false"/>
              <w:snapToGrid w:val="false"/>
              <w:jc w:val="center"/>
              <w:rPr>
                <w:rFonts w:ascii="Times New Roman" w:hAnsi="Times New Roman" w:cs="Times New Roman"/>
                <w:b/>
                <w:b/>
                <w:bCs/>
                <w:color w:val="000000"/>
              </w:rPr>
            </w:pPr>
            <w:r>
              <w:rPr>
                <w:rFonts w:cs="Times New Roman" w:ascii="Times New Roman" w:hAnsi="Times New Roman"/>
                <w:b/>
                <w:bCs/>
                <w:color w:val="000000"/>
              </w:rPr>
              <w:t>6 mjeseci</w:t>
            </w:r>
          </w:p>
        </w:tc>
        <w:tc>
          <w:tcPr>
            <w:tcW w:w="932"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bCs/>
              </w:rPr>
            </w:pPr>
            <w:r>
              <w:rPr>
                <w:rFonts w:cs="Times New Roman" w:ascii="Times New Roman" w:hAnsi="Times New Roman"/>
                <w:b/>
                <w:bCs/>
              </w:rPr>
              <w:t>-</w:t>
            </w:r>
          </w:p>
        </w:tc>
      </w:tr>
    </w:tbl>
    <w:p>
      <w:pPr>
        <w:pStyle w:val="Normal"/>
        <w:jc w:val="center"/>
        <w:rPr>
          <w:rFonts w:ascii="Times New Roman" w:hAnsi="Times New Roman"/>
        </w:rPr>
      </w:pPr>
      <w:r>
        <w:rPr>
          <w:rFonts w:ascii="Times New Roman" w:hAnsi="Times New Roman"/>
          <w:b/>
        </w:rPr>
        <w:t>Članak 2.</w:t>
      </w:r>
    </w:p>
    <w:p>
      <w:pPr>
        <w:pStyle w:val="Normal"/>
        <w:jc w:val="both"/>
        <w:rPr>
          <w:rFonts w:ascii="Times New Roman" w:hAnsi="Times New Roman"/>
        </w:rPr>
      </w:pPr>
      <w:r>
        <w:rPr>
          <w:rFonts w:ascii="Times New Roman" w:hAnsi="Times New Roman"/>
        </w:rPr>
        <w:tab/>
        <w:t>Ostale odredbe Plana se ne mijenjaju, niti se dopunjavaju.</w:t>
      </w:r>
    </w:p>
    <w:p>
      <w:pPr>
        <w:pStyle w:val="Normal"/>
        <w:jc w:val="center"/>
        <w:rPr>
          <w:rFonts w:ascii="Times New Roman" w:hAnsi="Times New Roman"/>
        </w:rPr>
      </w:pPr>
      <w:r>
        <w:rPr>
          <w:rFonts w:ascii="Times New Roman" w:hAnsi="Times New Roman"/>
          <w:b/>
          <w:bCs/>
        </w:rPr>
        <w:t>Članak 3.</w:t>
      </w:r>
    </w:p>
    <w:p>
      <w:pPr>
        <w:pStyle w:val="Normal"/>
        <w:jc w:val="both"/>
        <w:rPr>
          <w:rFonts w:ascii="Times New Roman" w:hAnsi="Times New Roman"/>
        </w:rPr>
      </w:pPr>
      <w:r>
        <w:rPr>
          <w:rFonts w:ascii="Times New Roman" w:hAnsi="Times New Roman"/>
        </w:rPr>
        <w:tab/>
        <w:t>Izmjene i dopune Plana javne nabave za 2025. godinu stupaju na snagu dan nakon dana objave u Službenom glasniku Općine Negoslavci.</w:t>
      </w:r>
    </w:p>
    <w:p>
      <w:pPr>
        <w:pStyle w:val="Normal"/>
        <w:ind w:firstLine="708"/>
        <w:jc w:val="right"/>
        <w:rPr>
          <w:rFonts w:ascii="Times New Roman" w:hAnsi="Times New Roman"/>
          <w:b/>
          <w:b/>
        </w:rPr>
      </w:pPr>
      <w:r>
        <w:rPr>
          <w:rFonts w:ascii="Times New Roman" w:hAnsi="Times New Roman"/>
          <w:b/>
        </w:rPr>
      </w:r>
    </w:p>
    <w:p>
      <w:pPr>
        <w:pStyle w:val="Normal"/>
        <w:ind w:hanging="0"/>
        <w:jc w:val="center"/>
        <w:rPr/>
      </w:pPr>
      <w:r>
        <w:rPr>
          <w:rFonts w:ascii="Times New Roman" w:hAnsi="Times New Roman"/>
          <w:b/>
        </w:rPr>
        <w:t>OPĆINSKI NAČELNIK</w:t>
      </w:r>
    </w:p>
    <w:p>
      <w:pPr>
        <w:pStyle w:val="Normal"/>
        <w:jc w:val="center"/>
        <w:rPr/>
      </w:pPr>
      <w:r>
        <w:rPr>
          <w:bCs/>
          <w:kern w:val="0"/>
        </w:rPr>
        <w:t>Dušan Jeckov</w:t>
      </w:r>
    </w:p>
    <w:p>
      <w:pPr>
        <w:pStyle w:val="Normal"/>
        <w:jc w:val="center"/>
        <w:rPr/>
      </w:pPr>
      <w:r>
        <w:rPr/>
        <w:drawing>
          <wp:inline distT="0" distB="0" distL="0" distR="0">
            <wp:extent cx="5761355" cy="36830"/>
            <wp:effectExtent l="0" t="0" r="0" b="0"/>
            <wp:docPr id="20" name="Slik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11" descr=""/>
                    <pic:cNvPicPr>
                      <a:picLocks noChangeAspect="1" noChangeArrowheads="1"/>
                    </pic:cNvPicPr>
                  </pic:nvPicPr>
                  <pic:blipFill>
                    <a:blip r:embed="rId28"/>
                    <a:stretch>
                      <a:fillRect/>
                    </a:stretch>
                  </pic:blipFill>
                  <pic:spPr bwMode="auto">
                    <a:xfrm>
                      <a:off x="0" y="0"/>
                      <a:ext cx="5761355" cy="36830"/>
                    </a:xfrm>
                    <a:prstGeom prst="rect">
                      <a:avLst/>
                    </a:prstGeom>
                  </pic:spPr>
                </pic:pic>
              </a:graphicData>
            </a:graphic>
          </wp:inline>
        </w:drawing>
      </w:r>
    </w:p>
    <w:sectPr>
      <w:headerReference w:type="even" r:id="rId29"/>
      <w:headerReference w:type="default" r:id="rId30"/>
      <w:type w:val="nextPage"/>
      <w:pgSz w:orient="landscape" w:w="16838" w:h="11906"/>
      <w:pgMar w:left="1134" w:right="1134" w:gutter="0" w:header="1134" w:top="196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Arial Narrow">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5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12</w:t>
    </w:r>
    <w:r>
      <w:rPr>
        <w:u w:val="single"/>
        <w:rFonts w:eastAsia="Times New Roman" w:cs="Times New Roman"/>
        <w:lang w:val="en-AU" w:eastAsia="hr-H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Broj</w:t>
    </w:r>
    <w:r>
      <w:rPr>
        <w:rFonts w:eastAsia="Times New Roman" w:cs="Times New Roman"/>
        <w:u w:val="single"/>
        <w:lang w:eastAsia="hr-HR"/>
      </w:rPr>
      <w:t xml:space="preserve"> 5                                          </w:t>
    </w:r>
    <w:r>
      <w:rPr>
        <w:rFonts w:eastAsia="Times New Roman" w:cs="Times New Roman"/>
        <w:u w:val="single"/>
        <w:lang w:val="en-AU" w:eastAsia="hr-HR"/>
      </w:rPr>
      <w:t xml:space="preserve">“SLUŽBENI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3</w:t>
    </w:r>
    <w:r>
      <w:rPr>
        <w:u w:val="single"/>
        <w:rFonts w:eastAsia="Times New Roman" w:cs="Times New Roman"/>
        <w:lang w:val="en-AU" w:eastAsia="hr-H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42</w:t>
    </w:r>
    <w:r>
      <w:rPr>
        <w:u w:val="single"/>
        <w:rFonts w:eastAsia="Times New Roman" w:cs="Times New Roman"/>
        <w:lang w:val="en-AU" w:eastAsia="hr-H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23</w:t>
    </w:r>
    <w:r>
      <w:rPr>
        <w:u w:val="single"/>
        <w:rFonts w:eastAsia="Times New Roman" w:cs="Times New Roman"/>
        <w:lang w:val="en-AU" w:eastAsia="hr-H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24</w:t>
    </w:r>
    <w:r>
      <w:rPr>
        <w:u w:val="single"/>
        <w:rFonts w:eastAsia="Times New Roman" w:cs="Times New Roman"/>
        <w:lang w:val="en-AU" w:eastAsia="hr-H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0</w:t>
    </w:r>
    <w:r>
      <w:rPr>
        <w:u w:val="single"/>
        <w:rFonts w:eastAsia="Times New Roman" w:cs="Times New Roman"/>
        <w:lang w:val="en-AU" w:eastAsia="hr-H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42</w:t>
    </w:r>
    <w:r>
      <w:rPr>
        <w:u w:val="single"/>
        <w:rFonts w:eastAsia="Times New Roman" w:cs="Times New Roman"/>
        <w:lang w:val="en-AU" w:eastAsia="hr-H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49</w:t>
    </w:r>
    <w:r>
      <w:rPr>
        <w:u w:val="single"/>
        <w:rFonts w:eastAsia="Times New Roman" w:cs="Times New Roman"/>
        <w:lang w:val="en-AU" w:eastAsia="hr-H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9"/>
  <w:autoHyphenation w:val="true"/>
  <w:hyphenationZone w:val="425"/>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numPr>
        <w:ilvl w:val="0"/>
        <w:numId w:val="2"/>
      </w:numPr>
      <w:outlineLvl w:val="0"/>
    </w:pPr>
    <w:rPr>
      <w:rFonts w:ascii="Times New Roman" w:hAnsi="Times New Roman" w:eastAsia="Times New Roman" w:cs="Times New Roman"/>
      <w:szCs w:val="20"/>
    </w:rPr>
  </w:style>
  <w:style w:type="paragraph" w:styleId="Stilnaslova2">
    <w:name w:val="Heading 2"/>
    <w:basedOn w:val="Normal"/>
    <w:next w:val="Normal"/>
    <w:qFormat/>
    <w:pPr>
      <w:keepNext w:val="true"/>
      <w:jc w:val="center"/>
      <w:outlineLvl w:val="1"/>
    </w:pPr>
    <w:rPr>
      <w:b/>
      <w:bCs/>
      <w:sz w:val="20"/>
    </w:rPr>
  </w:style>
  <w:style w:type="paragraph" w:styleId="Stilnaslova3">
    <w:name w:val="Heading 3"/>
    <w:next w:val="Normal"/>
    <w:qFormat/>
    <w:pPr>
      <w:keepNext w:val="true"/>
      <w:keepLines/>
      <w:widowControl/>
      <w:suppressAutoHyphens w:val="true"/>
      <w:bidi w:val="0"/>
      <w:spacing w:lineRule="auto" w:line="259" w:before="0" w:after="164"/>
      <w:ind w:left="96" w:hanging="10"/>
      <w:jc w:val="left"/>
      <w:outlineLvl w:val="2"/>
    </w:pPr>
    <w:rPr>
      <w:rFonts w:ascii="Liberation Serif" w:hAnsi="Liberation Serif" w:eastAsia="Times New Roman" w:cs="Times New Roman"/>
      <w:color w:val="000000"/>
      <w:kern w:val="2"/>
      <w:sz w:val="26"/>
      <w:szCs w:val="24"/>
      <w:u w:val="single" w:color="000000"/>
      <w:lang w:val="en-GB" w:eastAsia="en-GB" w:bidi="hi-IN"/>
    </w:rPr>
  </w:style>
  <w:style w:type="paragraph" w:styleId="Stilnaslova4">
    <w:name w:val="Heading 4"/>
    <w:next w:val="Normal"/>
    <w:qFormat/>
    <w:pPr>
      <w:keepNext w:val="true"/>
      <w:keepLines/>
      <w:widowControl/>
      <w:suppressAutoHyphens w:val="true"/>
      <w:bidi w:val="0"/>
      <w:spacing w:lineRule="auto" w:line="259" w:before="0" w:after="0"/>
      <w:ind w:left="111" w:hanging="10"/>
      <w:jc w:val="left"/>
      <w:outlineLvl w:val="3"/>
    </w:pPr>
    <w:rPr>
      <w:rFonts w:ascii="Liberation Serif" w:hAnsi="Liberation Serif" w:eastAsia="Times New Roman" w:cs="Times New Roman"/>
      <w:color w:val="000000"/>
      <w:kern w:val="2"/>
      <w:sz w:val="24"/>
      <w:szCs w:val="24"/>
      <w:u w:val="single" w:color="000000"/>
      <w:lang w:val="en-GB" w:eastAsia="en-GB" w:bidi="hi-IN"/>
    </w:rPr>
  </w:style>
  <w:style w:type="paragraph" w:styleId="Stilnaslova5">
    <w:name w:val="Heading 5"/>
    <w:basedOn w:val="Normal"/>
    <w:next w:val="Normal"/>
    <w:qFormat/>
    <w:pPr>
      <w:keepNext w:val="true"/>
      <w:numPr>
        <w:ilvl w:val="4"/>
        <w:numId w:val="1"/>
      </w:numPr>
      <w:outlineLvl w:val="4"/>
    </w:pPr>
    <w:rPr>
      <w:b/>
      <w:bCs/>
    </w:rPr>
  </w:style>
  <w:style w:type="paragraph" w:styleId="Stilnaslova6">
    <w:name w:val="Heading 6"/>
    <w:basedOn w:val="Normal"/>
    <w:next w:val="Normal"/>
    <w:qFormat/>
    <w:pPr>
      <w:keepNext w:val="true"/>
      <w:numPr>
        <w:ilvl w:val="5"/>
        <w:numId w:val="1"/>
      </w:numPr>
      <w:ind w:firstLine="720"/>
      <w:jc w:val="both"/>
      <w:outlineLvl w:val="5"/>
    </w:pPr>
    <w:rPr>
      <w:b/>
      <w:bCs/>
    </w:rPr>
  </w:style>
  <w:style w:type="paragraph" w:styleId="Stilnaslova7">
    <w:name w:val="Heading 7"/>
    <w:basedOn w:val="Normal"/>
    <w:next w:val="Normal"/>
    <w:qFormat/>
    <w:pPr>
      <w:keepNext w:val="true"/>
      <w:numPr>
        <w:ilvl w:val="6"/>
        <w:numId w:val="1"/>
      </w:numPr>
      <w:ind w:left="720" w:hanging="0"/>
      <w:jc w:val="both"/>
      <w:outlineLvl w:val="6"/>
    </w:pPr>
    <w:rPr>
      <w:b/>
      <w:bCs/>
    </w:rPr>
  </w:style>
  <w:style w:type="paragraph" w:styleId="Stilnaslova8">
    <w:name w:val="Heading 8"/>
    <w:basedOn w:val="Normal"/>
    <w:next w:val="Normal"/>
    <w:qFormat/>
    <w:pPr>
      <w:keepNext w:val="true"/>
      <w:numPr>
        <w:ilvl w:val="7"/>
        <w:numId w:val="1"/>
      </w:numPr>
      <w:outlineLvl w:val="7"/>
    </w:pPr>
    <w:rPr/>
  </w:style>
  <w:style w:type="paragraph" w:styleId="Stilnaslova9">
    <w:name w:val="Heading 9"/>
    <w:basedOn w:val="Normal"/>
    <w:next w:val="Normal"/>
    <w:qFormat/>
    <w:pPr>
      <w:keepNext w:val="true"/>
      <w:numPr>
        <w:ilvl w:val="8"/>
        <w:numId w:val="1"/>
      </w:numPr>
      <w:ind w:left="780" w:hanging="0"/>
      <w:outlineLvl w:val="8"/>
    </w:pPr>
    <w:rPr/>
  </w:style>
  <w:style w:type="character" w:styleId="DefaultParagraphFont" w:default="1">
    <w:name w:val="Default Paragraph Font"/>
    <w:uiPriority w:val="1"/>
    <w:semiHidden/>
    <w:unhideWhenUsed/>
    <w:qFormat/>
    <w:rPr/>
  </w:style>
  <w:style w:type="character" w:styleId="Internetskapoveznica">
    <w:name w:val="Hyperlink"/>
    <w:uiPriority w:val="99"/>
    <w:rPr>
      <w:color w:val="000080"/>
      <w:u w:val="single"/>
    </w:rPr>
  </w:style>
  <w:style w:type="character" w:styleId="Simbolinumeriranja" w:customStyle="1">
    <w:name w:val="Simboli numeriranja"/>
    <w:qFormat/>
    <w:rPr/>
  </w:style>
  <w:style w:type="character" w:styleId="Znakovifusnota" w:customStyle="1">
    <w:name w:val="Znakovi fusnota"/>
    <w:qFormat/>
    <w:rPr/>
  </w:style>
  <w:style w:type="character" w:styleId="Sidrofusnote">
    <w:name w:val="Footnote Reference"/>
    <w:rPr>
      <w:vertAlign w:val="superscript"/>
    </w:rPr>
  </w:style>
  <w:style w:type="character" w:styleId="FootnoteCharacters" w:customStyle="1">
    <w:name w:val="Footnote Characters"/>
    <w:qFormat/>
    <w:rPr>
      <w:vertAlign w:val="superscript"/>
    </w:rPr>
  </w:style>
  <w:style w:type="character" w:styleId="Sidrozavrnebiljeke">
    <w:name w:val="Endnote Reference"/>
    <w:rPr>
      <w:vertAlign w:val="superscript"/>
    </w:rPr>
  </w:style>
  <w:style w:type="character" w:styleId="EndnoteCharacters" w:customStyle="1">
    <w:name w:val="Endnote Characters"/>
    <w:qFormat/>
    <w:rPr>
      <w:vertAlign w:val="superscript"/>
    </w:rPr>
  </w:style>
  <w:style w:type="character" w:styleId="Znakovizavrnihbiljeki" w:customStyle="1">
    <w:name w:val="Znakovi završnih bilješki"/>
    <w:qFormat/>
    <w:rPr/>
  </w:style>
  <w:style w:type="character" w:styleId="WW8Num3z0" w:customStyle="1">
    <w:name w:val="WW8Num3z0"/>
    <w:qFormat/>
    <w:rPr/>
  </w:style>
  <w:style w:type="character" w:styleId="WW8Num10z0" w:customStyle="1">
    <w:name w:val="WW8Num10z0"/>
    <w:qFormat/>
    <w:rPr>
      <w:rFonts w:ascii="Times New Roman" w:hAnsi="Times New Roman" w:cs="Times New Roman"/>
    </w:rPr>
  </w:style>
  <w:style w:type="character" w:styleId="WW8Num5z0" w:customStyle="1">
    <w:name w:val="WW8Num5z0"/>
    <w:qFormat/>
    <w:rPr>
      <w:rFonts w:ascii="Times New Roman" w:hAnsi="Times New Roman" w:cs="Times New Roman"/>
    </w:rPr>
  </w:style>
  <w:style w:type="character" w:styleId="WW8Num11z0" w:customStyle="1">
    <w:name w:val="WW8Num11z0"/>
    <w:qFormat/>
    <w:rPr/>
  </w:style>
  <w:style w:type="character" w:styleId="WW8Num4z0" w:customStyle="1">
    <w:name w:val="WW8Num4z0"/>
    <w:qFormat/>
    <w:rPr/>
  </w:style>
  <w:style w:type="character" w:styleId="WW8Num6z0" w:customStyle="1">
    <w:name w:val="WW8Num6z0"/>
    <w:qFormat/>
    <w:rPr/>
  </w:style>
  <w:style w:type="character" w:styleId="WW8Num9z0" w:customStyle="1">
    <w:name w:val="WW8Num9z0"/>
    <w:qFormat/>
    <w:rPr>
      <w:caps/>
    </w:rPr>
  </w:style>
  <w:style w:type="character" w:styleId="WW8Num2z0" w:customStyle="1">
    <w:name w:val="WW8Num2z0"/>
    <w:qFormat/>
    <w:rPr>
      <w:rFonts w:ascii="Times New Roman" w:hAnsi="Times New Roman" w:cs="Times New Roman"/>
    </w:rPr>
  </w:style>
  <w:style w:type="character" w:styleId="WW8Num7z0" w:customStyle="1">
    <w:name w:val="WW8Num7z0"/>
    <w:qFormat/>
    <w:rPr/>
  </w:style>
  <w:style w:type="character" w:styleId="BalloonTextChar" w:customStyle="1">
    <w:name w:val="Balloon Text Char"/>
    <w:basedOn w:val="DefaultParagraphFont"/>
    <w:link w:val="BalloonText"/>
    <w:uiPriority w:val="99"/>
    <w:semiHidden/>
    <w:qFormat/>
    <w:rsid w:val="00620cb4"/>
    <w:rPr>
      <w:rFonts w:ascii="Tahoma" w:hAnsi="Tahoma" w:cs="Mangal"/>
      <w:sz w:val="16"/>
      <w:szCs w:val="14"/>
    </w:rPr>
  </w:style>
  <w:style w:type="character" w:styleId="Posjeenainternetskapoveznica">
    <w:name w:val="FollowedHyperlink"/>
    <w:basedOn w:val="DefaultParagraphFont"/>
    <w:uiPriority w:val="99"/>
    <w:semiHidden/>
    <w:unhideWhenUsed/>
    <w:rsid w:val="009e7dba"/>
    <w:rPr>
      <w:color w:val="800080"/>
      <w:u w:val="single"/>
    </w:rPr>
  </w:style>
  <w:style w:type="character" w:styleId="Strong">
    <w:name w:val="Strong"/>
    <w:qFormat/>
    <w:rPr>
      <w:b/>
      <w:bCs/>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0"/>
      <w:ind w:left="720" w:hanging="0"/>
      <w:contextualSpacing/>
    </w:pPr>
    <w:rPr/>
  </w:style>
  <w:style w:type="paragraph" w:styleId="Uvlakatijelateksta">
    <w:name w:val="Body Text Indent"/>
    <w:basedOn w:val="Normal"/>
    <w:pPr>
      <w:suppressAutoHyphens w:val="false"/>
      <w:spacing w:lineRule="auto" w:line="276" w:before="0" w:after="120"/>
      <w:ind w:left="283" w:hanging="0"/>
    </w:pPr>
    <w:rPr>
      <w:rFonts w:ascii="Calibri" w:hAnsi="Calibri" w:eastAsia="Calibri"/>
      <w:kern w:val="0"/>
      <w:sz w:val="22"/>
      <w:szCs w:val="22"/>
      <w:lang w:eastAsia="en-US"/>
    </w:rPr>
  </w:style>
  <w:style w:type="paragraph" w:styleId="Tijeloteksta21" w:customStyle="1">
    <w:name w:val="Tijelo teksta 21"/>
    <w:basedOn w:val="Normal"/>
    <w:qFormat/>
    <w:pPr>
      <w:spacing w:lineRule="auto" w:line="480" w:before="0" w:after="120"/>
    </w:pPr>
    <w:rPr/>
  </w:style>
  <w:style w:type="paragraph" w:styleId="Sadrajitablice" w:customStyle="1">
    <w:name w:val="Sadržaji tablice"/>
    <w:basedOn w:val="Normal"/>
    <w:qFormat/>
    <w:pPr>
      <w:suppressLineNumbers/>
    </w:pPr>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Zaglavlje">
    <w:name w:val="Header"/>
    <w:basedOn w:val="Zaglavljeipodnoje"/>
    <w:pPr/>
    <w:rPr/>
  </w:style>
  <w:style w:type="paragraph" w:styleId="NoSpacing">
    <w:name w:val="No Spacing"/>
    <w:qFormat/>
    <w:pPr>
      <w:widowControl/>
      <w:suppressAutoHyphens w:val="true"/>
      <w:bidi w:val="0"/>
      <w:spacing w:before="0" w:after="0"/>
      <w:ind w:left="130" w:right="166" w:firstLine="4"/>
      <w:jc w:val="both"/>
    </w:pPr>
    <w:rPr>
      <w:rFonts w:ascii="Liberation Serif" w:hAnsi="Liberation Serif" w:eastAsia="Times New Roman" w:cs="Times New Roman"/>
      <w:color w:val="000000"/>
      <w:kern w:val="2"/>
      <w:sz w:val="22"/>
      <w:szCs w:val="24"/>
      <w:lang w:val="en-GB" w:eastAsia="en-GB" w:bidi="hi-IN"/>
    </w:rPr>
  </w:style>
  <w:style w:type="paragraph" w:styleId="Naslovtablice" w:customStyle="1">
    <w:name w:val="Naslov tablice"/>
    <w:basedOn w:val="Sadrajitablice"/>
    <w:qFormat/>
    <w:pPr>
      <w:jc w:val="center"/>
    </w:pPr>
    <w:rPr>
      <w:b/>
      <w:bCs/>
    </w:rPr>
  </w:style>
  <w:style w:type="paragraph" w:styleId="Standard" w:customStyle="1">
    <w:name w:val="Standard"/>
    <w:qFormat/>
    <w:pPr>
      <w:widowControl/>
      <w:suppressAutoHyphens w:val="true"/>
      <w:bidi w:val="0"/>
      <w:spacing w:before="0" w:after="200"/>
      <w:jc w:val="both"/>
    </w:pPr>
    <w:rPr>
      <w:rFonts w:ascii="Calibri" w:hAnsi="Calibri" w:eastAsia="SimSun" w:cs="Tahoma"/>
      <w:color w:val="auto"/>
      <w:kern w:val="2"/>
      <w:sz w:val="24"/>
      <w:szCs w:val="24"/>
      <w:lang w:val="hr-HR" w:eastAsia="zh-CN" w:bidi="hi-IN"/>
    </w:rPr>
  </w:style>
  <w:style w:type="paragraph" w:styleId="Zaglavljelijevo" w:customStyle="1">
    <w:name w:val="Zaglavlje lijevo"/>
    <w:basedOn w:val="Zaglavlje"/>
    <w:qFormat/>
    <w:pPr/>
    <w:rPr/>
  </w:style>
  <w:style w:type="paragraph" w:styleId="Default" w:customStyle="1">
    <w:name w:val="Default"/>
    <w:qFormat/>
    <w:pPr>
      <w:widowControl/>
      <w:suppressAutoHyphens w:val="true"/>
      <w:bidi w:val="0"/>
      <w:spacing w:lineRule="auto" w:line="252" w:before="0" w:after="0"/>
      <w:jc w:val="left"/>
    </w:pPr>
    <w:rPr>
      <w:rFonts w:ascii="Liberation Serif" w:hAnsi="Liberation Serif" w:eastAsia="Times New Roman" w:cs="Times New Roman"/>
      <w:color w:val="000000"/>
      <w:kern w:val="2"/>
      <w:sz w:val="24"/>
      <w:szCs w:val="24"/>
      <w:lang w:val="hr-HR" w:eastAsia="zh-CN" w:bidi="hi-IN"/>
    </w:rPr>
  </w:style>
  <w:style w:type="paragraph" w:styleId="T98" w:customStyle="1">
    <w:name w:val="t-9-8"/>
    <w:basedOn w:val="Normal"/>
    <w:qFormat/>
    <w:pPr>
      <w:spacing w:beforeAutospacing="1" w:afterAutospacing="1"/>
    </w:pPr>
    <w:rPr>
      <w:rFonts w:ascii="Times New Roman" w:hAnsi="Times New Roman"/>
      <w:lang w:eastAsia="hr-HR"/>
    </w:rPr>
  </w:style>
  <w:style w:type="paragraph" w:styleId="Fusnota">
    <w:name w:val="Footnote Text"/>
    <w:basedOn w:val="Normal"/>
    <w:pPr>
      <w:suppressLineNumbers/>
      <w:ind w:left="340" w:hanging="340"/>
    </w:pPr>
    <w:rPr>
      <w:sz w:val="20"/>
      <w:szCs w:val="20"/>
    </w:rPr>
  </w:style>
  <w:style w:type="paragraph" w:styleId="Odlomakpopisa" w:customStyle="1">
    <w:name w:val="Odlomak popisa"/>
    <w:basedOn w:val="Normal"/>
    <w:qFormat/>
    <w:pPr>
      <w:spacing w:before="0" w:after="0"/>
      <w:ind w:left="720" w:hanging="0"/>
      <w:contextualSpacing/>
    </w:pPr>
    <w:rPr>
      <w:rFonts w:eastAsia="Calibri"/>
    </w:rPr>
  </w:style>
  <w:style w:type="paragraph" w:styleId="Tijeloteksta2" w:customStyle="1">
    <w:name w:val="Tijelo teksta 2"/>
    <w:basedOn w:val="Normal"/>
    <w:qFormat/>
    <w:pPr>
      <w:jc w:val="both"/>
    </w:pPr>
    <w:rPr/>
  </w:style>
  <w:style w:type="paragraph" w:styleId="BalloonText">
    <w:name w:val="Balloon Text"/>
    <w:basedOn w:val="Normal"/>
    <w:link w:val="BalloonTextChar"/>
    <w:uiPriority w:val="99"/>
    <w:semiHidden/>
    <w:unhideWhenUsed/>
    <w:qFormat/>
    <w:rsid w:val="00620cb4"/>
    <w:pPr/>
    <w:rPr>
      <w:rFonts w:ascii="Tahoma" w:hAnsi="Tahoma" w:cs="Mangal"/>
      <w:sz w:val="16"/>
      <w:szCs w:val="14"/>
    </w:rPr>
  </w:style>
  <w:style w:type="paragraph" w:styleId="Xl72" w:customStyle="1">
    <w:name w:val="xl7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3" w:customStyle="1">
    <w:name w:val="xl7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4" w:customStyle="1">
    <w:name w:val="xl74"/>
    <w:basedOn w:val="Normal"/>
    <w:qFormat/>
    <w:rsid w:val="009e7dba"/>
    <w:pPr>
      <w:pBdr>
        <w:top w:val="single" w:sz="4" w:space="0" w:color="000000"/>
        <w:left w:val="single" w:sz="4" w:space="0" w:color="000000"/>
        <w:bottom w:val="single" w:sz="4" w:space="0" w:color="000000"/>
        <w:right w:val="single" w:sz="4" w:space="0" w:color="000000"/>
      </w:pBdr>
      <w:shd w:val="clear" w:color="000000" w:fill="FFFFFF"/>
      <w:suppressAutoHyphens w:val="false"/>
      <w:spacing w:beforeAutospacing="1" w:afterAutospacing="1"/>
    </w:pPr>
    <w:rPr>
      <w:rFonts w:ascii="Times New Roman" w:hAnsi="Times New Roman" w:eastAsia="Times New Roman" w:cs="Times New Roman"/>
      <w:kern w:val="0"/>
      <w:lang w:eastAsia="hr-HR" w:bidi="ar-SA"/>
    </w:rPr>
  </w:style>
  <w:style w:type="paragraph" w:styleId="Xl75" w:customStyle="1">
    <w:name w:val="xl7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76" w:customStyle="1">
    <w:name w:val="xl7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lang w:eastAsia="hr-HR" w:bidi="ar-SA"/>
    </w:rPr>
  </w:style>
  <w:style w:type="paragraph" w:styleId="Xl77" w:customStyle="1">
    <w:name w:val="xl7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78" w:customStyle="1">
    <w:name w:val="xl7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79" w:customStyle="1">
    <w:name w:val="xl79"/>
    <w:basedOn w:val="Normal"/>
    <w:qFormat/>
    <w:rsid w:val="009e7dba"/>
    <w:pPr>
      <w:pBdr>
        <w:top w:val="single" w:sz="4" w:space="0" w:color="000000"/>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0" w:customStyle="1">
    <w:name w:val="xl80"/>
    <w:basedOn w:val="Normal"/>
    <w:qFormat/>
    <w:rsid w:val="009e7dba"/>
    <w:pPr>
      <w:pBdr>
        <w:top w:val="single" w:sz="4" w:space="0" w:color="000000"/>
        <w:left w:val="single" w:sz="4" w:space="0" w:color="000000"/>
        <w:bottom w:val="single" w:sz="8"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81" w:customStyle="1">
    <w:name w:val="xl81"/>
    <w:basedOn w:val="Normal"/>
    <w:qFormat/>
    <w:rsid w:val="009e7dba"/>
    <w:pPr>
      <w:suppressAutoHyphens w:val="false"/>
      <w:spacing w:beforeAutospacing="1" w:afterAutospacing="1"/>
    </w:pPr>
    <w:rPr>
      <w:rFonts w:ascii="Arial" w:hAnsi="Arial" w:eastAsia="Times New Roman"/>
      <w:kern w:val="0"/>
      <w:sz w:val="18"/>
      <w:szCs w:val="18"/>
      <w:lang w:eastAsia="hr-HR" w:bidi="ar-SA"/>
    </w:rPr>
  </w:style>
  <w:style w:type="paragraph" w:styleId="Xl82" w:customStyle="1">
    <w:name w:val="xl82"/>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83" w:customStyle="1">
    <w:name w:val="xl8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84" w:customStyle="1">
    <w:name w:val="xl8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5" w:customStyle="1">
    <w:name w:val="xl8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86" w:customStyle="1">
    <w:name w:val="xl86"/>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87" w:customStyle="1">
    <w:name w:val="xl8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i/>
      <w:iCs/>
      <w:kern w:val="0"/>
      <w:sz w:val="18"/>
      <w:szCs w:val="18"/>
      <w:lang w:eastAsia="hr-HR" w:bidi="ar-SA"/>
    </w:rPr>
  </w:style>
  <w:style w:type="paragraph" w:styleId="Xl88" w:customStyle="1">
    <w:name w:val="xl8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89" w:customStyle="1">
    <w:name w:val="xl8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0" w:customStyle="1">
    <w:name w:val="xl90"/>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1" w:customStyle="1">
    <w:name w:val="xl9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92" w:customStyle="1">
    <w:name w:val="xl9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3" w:customStyle="1">
    <w:name w:val="xl93"/>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4" w:customStyle="1">
    <w:name w:val="xl94"/>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5" w:customStyle="1">
    <w:name w:val="xl95"/>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96" w:customStyle="1">
    <w:name w:val="xl96"/>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97" w:customStyle="1">
    <w:name w:val="xl97"/>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98" w:customStyle="1">
    <w:name w:val="xl9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99" w:customStyle="1">
    <w:name w:val="xl9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0" w:customStyle="1">
    <w:name w:val="xl100"/>
    <w:basedOn w:val="Normal"/>
    <w:qFormat/>
    <w:rsid w:val="009e7dba"/>
    <w:pPr>
      <w:suppressAutoHyphens w:val="false"/>
      <w:spacing w:beforeAutospacing="1" w:afterAutospacing="1"/>
    </w:pPr>
    <w:rPr>
      <w:rFonts w:ascii="Arial" w:hAnsi="Arial" w:eastAsia="Times New Roman"/>
      <w:kern w:val="0"/>
      <w:lang w:eastAsia="hr-HR" w:bidi="ar-SA"/>
    </w:rPr>
  </w:style>
  <w:style w:type="paragraph" w:styleId="Xl101" w:customStyle="1">
    <w:name w:val="xl101"/>
    <w:basedOn w:val="Normal"/>
    <w:qFormat/>
    <w:rsid w:val="009e7dba"/>
    <w:pPr>
      <w:pBdr>
        <w:top w:val="single" w:sz="4" w:space="0" w:color="000000"/>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2" w:customStyle="1">
    <w:name w:val="xl102"/>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jc w:val="right"/>
    </w:pPr>
    <w:rPr>
      <w:rFonts w:ascii="Arial" w:hAnsi="Arial" w:eastAsia="Times New Roman"/>
      <w:kern w:val="0"/>
      <w:sz w:val="18"/>
      <w:szCs w:val="18"/>
      <w:lang w:eastAsia="hr-HR" w:bidi="ar-SA"/>
    </w:rPr>
  </w:style>
  <w:style w:type="paragraph" w:styleId="Xl103" w:customStyle="1">
    <w:name w:val="xl10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4" w:customStyle="1">
    <w:name w:val="xl10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05" w:customStyle="1">
    <w:name w:val="xl10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06" w:customStyle="1">
    <w:name w:val="xl10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7" w:customStyle="1">
    <w:name w:val="xl10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08" w:customStyle="1">
    <w:name w:val="xl108"/>
    <w:basedOn w:val="Normal"/>
    <w:qFormat/>
    <w:rsid w:val="009e7dba"/>
    <w:pPr>
      <w:pBdr>
        <w:left w:val="single" w:sz="4" w:space="0" w:color="000000"/>
        <w:bottom w:val="single" w:sz="4" w:space="0" w:color="000000"/>
        <w:right w:val="single" w:sz="4" w:space="0" w:color="000000"/>
      </w:pBdr>
      <w:suppressAutoHyphens w:val="false"/>
      <w:spacing w:beforeAutospacing="1" w:afterAutospacing="1"/>
      <w:jc w:val="center"/>
    </w:pPr>
    <w:rPr>
      <w:rFonts w:ascii="Arial" w:hAnsi="Arial" w:eastAsia="Times New Roman"/>
      <w:kern w:val="0"/>
      <w:sz w:val="18"/>
      <w:szCs w:val="18"/>
      <w:lang w:eastAsia="hr-HR" w:bidi="ar-SA"/>
    </w:rPr>
  </w:style>
  <w:style w:type="paragraph" w:styleId="Xl109" w:customStyle="1">
    <w:name w:val="xl109"/>
    <w:basedOn w:val="Normal"/>
    <w:qFormat/>
    <w:rsid w:val="009e7dba"/>
    <w:pPr>
      <w:pBdr>
        <w:left w:val="single" w:sz="4" w:space="0" w:color="000000"/>
        <w:bottom w:val="single" w:sz="4" w:space="0" w:color="000000"/>
        <w:right w:val="single" w:sz="8" w:space="0" w:color="000000"/>
      </w:pBdr>
      <w:suppressAutoHyphens w:val="false"/>
      <w:spacing w:beforeAutospacing="1" w:afterAutospacing="1"/>
    </w:pPr>
    <w:rPr>
      <w:rFonts w:ascii="Times New Roman" w:hAnsi="Times New Roman" w:eastAsia="Times New Roman" w:cs="Times New Roman"/>
      <w:kern w:val="0"/>
      <w:lang w:eastAsia="hr-HR" w:bidi="ar-SA"/>
    </w:rPr>
  </w:style>
  <w:style w:type="paragraph" w:styleId="Xl110" w:customStyle="1">
    <w:name w:val="xl110"/>
    <w:basedOn w:val="Normal"/>
    <w:qFormat/>
    <w:rsid w:val="009e7dba"/>
    <w:pPr>
      <w:pBdr>
        <w:top w:val="single" w:sz="8" w:space="0" w:color="000000"/>
        <w:left w:val="single" w:sz="8"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1" w:customStyle="1">
    <w:name w:val="xl111"/>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2" w:customStyle="1">
    <w:name w:val="xl112"/>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3" w:customStyle="1">
    <w:name w:val="xl113"/>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4" w:customStyle="1">
    <w:name w:val="xl114"/>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i/>
      <w:iCs/>
      <w:kern w:val="0"/>
      <w:sz w:val="18"/>
      <w:szCs w:val="18"/>
      <w:lang w:eastAsia="hr-HR" w:bidi="ar-SA"/>
    </w:rPr>
  </w:style>
  <w:style w:type="paragraph" w:styleId="Xl115" w:customStyle="1">
    <w:name w:val="xl115"/>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16" w:customStyle="1">
    <w:name w:val="xl116"/>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lang w:eastAsia="hr-HR" w:bidi="ar-SA"/>
    </w:rPr>
  </w:style>
  <w:style w:type="paragraph" w:styleId="Xl117" w:customStyle="1">
    <w:name w:val="xl117"/>
    <w:basedOn w:val="Normal"/>
    <w:qFormat/>
    <w:rsid w:val="009e7dba"/>
    <w:pPr>
      <w:pBdr>
        <w:top w:val="single" w:sz="8" w:space="0" w:color="000000"/>
        <w:left w:val="single" w:sz="4" w:space="0" w:color="000000"/>
        <w:bottom w:val="single" w:sz="8" w:space="0" w:color="000000"/>
        <w:right w:val="single" w:sz="4" w:space="0" w:color="000000"/>
      </w:pBdr>
      <w:suppressAutoHyphens w:val="false"/>
      <w:spacing w:beforeAutospacing="1" w:afterAutospacing="1"/>
      <w:jc w:val="center"/>
    </w:pPr>
    <w:rPr>
      <w:rFonts w:ascii="Times New Roman" w:hAnsi="Times New Roman" w:eastAsia="Times New Roman" w:cs="Times New Roman"/>
      <w:kern w:val="0"/>
      <w:lang w:eastAsia="hr-HR" w:bidi="ar-SA"/>
    </w:rPr>
  </w:style>
  <w:style w:type="paragraph" w:styleId="Xl118" w:customStyle="1">
    <w:name w:val="xl118"/>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19" w:customStyle="1">
    <w:name w:val="xl119"/>
    <w:basedOn w:val="Normal"/>
    <w:qFormat/>
    <w:rsid w:val="009e7dba"/>
    <w:pPr>
      <w:pBdr>
        <w:top w:val="single" w:sz="4" w:space="0" w:color="000000"/>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i/>
      <w:iCs/>
      <w:kern w:val="0"/>
      <w:sz w:val="18"/>
      <w:szCs w:val="18"/>
      <w:lang w:eastAsia="hr-HR" w:bidi="ar-SA"/>
    </w:rPr>
  </w:style>
  <w:style w:type="paragraph" w:styleId="Xl120" w:customStyle="1">
    <w:name w:val="xl120"/>
    <w:basedOn w:val="Normal"/>
    <w:qFormat/>
    <w:rsid w:val="009e7dba"/>
    <w:pPr>
      <w:pBdr>
        <w:top w:val="single" w:sz="4" w:space="0" w:color="000000"/>
        <w:left w:val="single" w:sz="8" w:space="0" w:color="000000"/>
        <w:bottom w:val="single" w:sz="8" w:space="0" w:color="000000"/>
        <w:right w:val="single" w:sz="4" w:space="0" w:color="000000"/>
      </w:pBdr>
      <w:suppressAutoHyphens w:val="false"/>
      <w:spacing w:beforeAutospacing="1" w:afterAutospacing="1"/>
    </w:pPr>
    <w:rPr>
      <w:rFonts w:ascii="Arial" w:hAnsi="Arial" w:eastAsia="Times New Roman"/>
      <w:b/>
      <w:bCs/>
      <w:i/>
      <w:iCs/>
      <w:kern w:val="0"/>
      <w:sz w:val="18"/>
      <w:szCs w:val="18"/>
      <w:lang w:eastAsia="hr-HR" w:bidi="ar-SA"/>
    </w:rPr>
  </w:style>
  <w:style w:type="paragraph" w:styleId="Xl121" w:customStyle="1">
    <w:name w:val="xl121"/>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jc w:val="center"/>
    </w:pPr>
    <w:rPr>
      <w:rFonts w:ascii="Arial" w:hAnsi="Arial" w:eastAsia="Times New Roman"/>
      <w:b/>
      <w:bCs/>
      <w:kern w:val="0"/>
      <w:sz w:val="18"/>
      <w:szCs w:val="18"/>
      <w:lang w:eastAsia="hr-HR" w:bidi="ar-SA"/>
    </w:rPr>
  </w:style>
  <w:style w:type="paragraph" w:styleId="Xl122" w:customStyle="1">
    <w:name w:val="xl122"/>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3" w:customStyle="1">
    <w:name w:val="xl123"/>
    <w:basedOn w:val="Normal"/>
    <w:qFormat/>
    <w:rsid w:val="009e7dba"/>
    <w:pPr>
      <w:pBdr>
        <w:top w:val="single" w:sz="4" w:space="0" w:color="000000"/>
        <w:left w:val="single" w:sz="4" w:space="0" w:color="000000"/>
        <w:bottom w:val="single" w:sz="8"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4" w:customStyle="1">
    <w:name w:val="xl124"/>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5" w:customStyle="1">
    <w:name w:val="xl125"/>
    <w:basedOn w:val="Normal"/>
    <w:qFormat/>
    <w:rsid w:val="009e7dba"/>
    <w:pPr>
      <w:pBdr>
        <w:left w:val="single" w:sz="4" w:space="0" w:color="000000"/>
        <w:bottom w:val="single" w:sz="4" w:space="0" w:color="000000"/>
        <w:right w:val="single" w:sz="4" w:space="0" w:color="000000"/>
      </w:pBdr>
      <w:suppressAutoHyphens w:val="false"/>
      <w:spacing w:beforeAutospacing="1" w:afterAutospacing="1"/>
    </w:pPr>
    <w:rPr>
      <w:rFonts w:ascii="Arial" w:hAnsi="Arial" w:eastAsia="Times New Roman"/>
      <w:b/>
      <w:bCs/>
      <w:kern w:val="0"/>
      <w:sz w:val="18"/>
      <w:szCs w:val="18"/>
      <w:lang w:eastAsia="hr-HR" w:bidi="ar-SA"/>
    </w:rPr>
  </w:style>
  <w:style w:type="paragraph" w:styleId="Xl126" w:customStyle="1">
    <w:name w:val="xl126"/>
    <w:basedOn w:val="Normal"/>
    <w:qFormat/>
    <w:rsid w:val="009e7dba"/>
    <w:pPr>
      <w:pBdr>
        <w:left w:val="single" w:sz="8" w:space="0" w:color="000000"/>
        <w:bottom w:val="single" w:sz="4" w:space="0" w:color="000000"/>
        <w:right w:val="single" w:sz="4" w:space="0" w:color="000000"/>
      </w:pBdr>
      <w:suppressAutoHyphens w:val="false"/>
      <w:spacing w:beforeAutospacing="1" w:afterAutospacing="1"/>
    </w:pPr>
    <w:rPr>
      <w:rFonts w:ascii="Arial" w:hAnsi="Arial" w:eastAsia="Times New Roman"/>
      <w:kern w:val="0"/>
      <w:sz w:val="18"/>
      <w:szCs w:val="18"/>
      <w:lang w:eastAsia="hr-HR" w:bidi="ar-SA"/>
    </w:rPr>
  </w:style>
  <w:style w:type="paragraph" w:styleId="Xl127" w:customStyle="1">
    <w:name w:val="xl127"/>
    <w:basedOn w:val="Normal"/>
    <w:qFormat/>
    <w:rsid w:val="009e7dba"/>
    <w:pPr>
      <w:pBdr>
        <w:top w:val="single" w:sz="8" w:space="0" w:color="000000"/>
        <w:left w:val="single" w:sz="4" w:space="0" w:color="000000"/>
        <w:bottom w:val="single" w:sz="8" w:space="0" w:color="000000"/>
        <w:right w:val="single" w:sz="8" w:space="0" w:color="000000"/>
      </w:pBdr>
      <w:suppressAutoHyphens w:val="false"/>
      <w:spacing w:beforeAutospacing="1" w:afterAutospacing="1"/>
      <w:jc w:val="center"/>
    </w:pPr>
    <w:rPr>
      <w:rFonts w:ascii="Arial" w:hAnsi="Arial" w:eastAsia="Times New Roman"/>
      <w:b/>
      <w:bCs/>
      <w:kern w:val="0"/>
      <w:lang w:eastAsia="hr-HR" w:bidi="ar-SA"/>
    </w:rPr>
  </w:style>
  <w:style w:type="numbering" w:styleId="NoList" w:default="1">
    <w:name w:val="No List"/>
    <w:uiPriority w:val="99"/>
    <w:semiHidden/>
    <w:unhideWhenUsed/>
    <w:qFormat/>
  </w:style>
  <w:style w:type="numbering" w:styleId="WW8Num3" w:customStyle="1">
    <w:name w:val="WW8Num3"/>
    <w:qFormat/>
  </w:style>
  <w:style w:type="numbering" w:styleId="WW8Num10" w:customStyle="1">
    <w:name w:val="WW8Num10"/>
    <w:qFormat/>
  </w:style>
  <w:style w:type="numbering" w:styleId="WW8Num5" w:customStyle="1">
    <w:name w:val="WW8Num5"/>
    <w:qFormat/>
  </w:style>
  <w:style w:type="numbering" w:styleId="WW8Num11" w:customStyle="1">
    <w:name w:val="WW8Num11"/>
    <w:qFormat/>
  </w:style>
  <w:style w:type="numbering" w:styleId="WW8Num4" w:customStyle="1">
    <w:name w:val="WW8Num4"/>
    <w:qFormat/>
  </w:style>
  <w:style w:type="numbering" w:styleId="WW8Num8" w:customStyle="1">
    <w:name w:val="WW8Num8"/>
    <w:qFormat/>
  </w:style>
  <w:style w:type="numbering" w:styleId="WW8Num6" w:customStyle="1">
    <w:name w:val="WW8Num6"/>
    <w:qFormat/>
  </w:style>
  <w:style w:type="numbering" w:styleId="WW8Num9" w:customStyle="1">
    <w:name w:val="WW8Num9"/>
    <w:qFormat/>
  </w:style>
  <w:style w:type="numbering" w:styleId="WW8Num2" w:customStyle="1">
    <w:name w:val="WW8Num2"/>
    <w:qFormat/>
  </w:style>
  <w:style w:type="numbering" w:styleId="WW8Num7" w:customStyle="1">
    <w:name w:val="WW8Num7"/>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cina.negoslavci@gmail.com" TargetMode="External"/><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image" Target="media/image2.png"/><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image" Target="media/image2.png"/><Relationship Id="rId20" Type="http://schemas.openxmlformats.org/officeDocument/2006/relationships/image" Target="media/image2.png"/><Relationship Id="rId21" Type="http://schemas.openxmlformats.org/officeDocument/2006/relationships/image" Target="media/image2.png"/><Relationship Id="rId22" Type="http://schemas.openxmlformats.org/officeDocument/2006/relationships/image" Target="media/image2.png"/><Relationship Id="rId23" Type="http://schemas.openxmlformats.org/officeDocument/2006/relationships/image" Target="media/image2.png"/><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image" Target="media/image2.png"/><Relationship Id="rId29" Type="http://schemas.openxmlformats.org/officeDocument/2006/relationships/header" Target="header7.xml"/><Relationship Id="rId30" Type="http://schemas.openxmlformats.org/officeDocument/2006/relationships/header" Target="header8.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Application>LibreOffice/7.4.1.2$Windows_X86_64 LibreOffice_project/3c58a8f3a960df8bc8fd77b461821e42c061c5f0</Application>
  <AppVersion>15.0000</AppVersion>
  <Pages>42</Pages>
  <Words>7982</Words>
  <Characters>50632</Characters>
  <CharactersWithSpaces>57567</CharactersWithSpaces>
  <Paragraphs>2254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2024-10-03T09:55:00Z</dcterms:created>
  <dc:creator/>
  <dc:description/>
  <dc:language>hr-HR</dc:language>
  <cp:lastModifiedBy/>
  <cp:lastPrinted>2025-06-27T12:47:15Z</cp:lastPrinted>
  <dcterms:modified xsi:type="dcterms:W3CDTF">2025-06-30T13:31:14Z</dcterms:modified>
  <cp:revision>236</cp:revision>
  <dc:subject/>
  <dc:title/>
</cp:coreProperties>
</file>

<file path=docProps/custom.xml><?xml version="1.0" encoding="utf-8"?>
<Properties xmlns="http://schemas.openxmlformats.org/officeDocument/2006/custom-properties" xmlns:vt="http://schemas.openxmlformats.org/officeDocument/2006/docPropsVTypes"/>
</file>