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ind w:firstLine="708"/>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Na temelju članaka 9. stavka 2., članka 10. stavka 2. Zakona o savjetima mladih ("Narodne novine", broj 41/14 i 83/23) i članka 6. i 7. Odluke o osnivanju Savjeta mladih Općine Negoslavci („Službeni glasnik Općine Negoslavci”, broj 8/23), Odbor za izbor i imenovanje Općinskog vijeća Općine Negoslavci da</w:t>
      </w:r>
      <w:r>
        <w:rPr>
          <w:rFonts w:eastAsia="Times New Roman" w:cs="Times New Roman" w:ascii="Times New Roman" w:hAnsi="Times New Roman"/>
          <w:color w:val="000000"/>
          <w:sz w:val="24"/>
          <w:szCs w:val="24"/>
          <w:lang w:eastAsia="hr-HR"/>
        </w:rPr>
        <w:t xml:space="preserve">na </w:t>
      </w:r>
      <w:r>
        <w:rPr>
          <w:rFonts w:eastAsia="Times New Roman" w:cs="Times New Roman" w:ascii="Times New Roman" w:hAnsi="Times New Roman"/>
          <w:color w:val="000000"/>
          <w:sz w:val="24"/>
          <w:szCs w:val="24"/>
          <w:lang w:eastAsia="hr-HR"/>
        </w:rPr>
        <w:t>10</w:t>
      </w:r>
      <w:r>
        <w:rPr>
          <w:rFonts w:eastAsia="Times New Roman" w:cs="Times New Roman" w:ascii="Times New Roman" w:hAnsi="Times New Roman"/>
          <w:color w:val="000000"/>
          <w:sz w:val="24"/>
          <w:szCs w:val="24"/>
          <w:lang w:eastAsia="hr-HR"/>
        </w:rPr>
        <w:t>. rujna 2025.</w:t>
      </w:r>
      <w:r>
        <w:rPr>
          <w:rFonts w:eastAsia="Times New Roman" w:cs="Times New Roman" w:ascii="Times New Roman" w:hAnsi="Times New Roman"/>
          <w:color w:val="000000"/>
          <w:sz w:val="24"/>
          <w:szCs w:val="24"/>
          <w:lang w:eastAsia="hr-HR"/>
        </w:rPr>
        <w:t xml:space="preserve"> ob</w:t>
      </w:r>
      <w:r>
        <w:rPr>
          <w:rFonts w:eastAsia="Times New Roman" w:cs="Times New Roman" w:ascii="Times New Roman" w:hAnsi="Times New Roman"/>
          <w:sz w:val="24"/>
          <w:szCs w:val="24"/>
          <w:lang w:eastAsia="hr-HR"/>
        </w:rPr>
        <w:t>javljuje</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 </w:t>
      </w:r>
    </w:p>
    <w:p>
      <w:pPr>
        <w:pStyle w:val="Normal"/>
        <w:bidi w:val="0"/>
        <w:spacing w:before="0" w:after="0"/>
        <w:jc w:val="center"/>
        <w:rPr>
          <w:rFonts w:ascii="Times New Roman" w:hAnsi="Times New Roman" w:eastAsia="Times New Roman" w:cs="Times New Roman"/>
          <w:b/>
          <w:b/>
          <w:bCs/>
          <w:sz w:val="24"/>
          <w:szCs w:val="24"/>
          <w:lang w:eastAsia="hr-HR"/>
        </w:rPr>
      </w:pPr>
      <w:r>
        <w:rPr>
          <w:rFonts w:eastAsia="Times New Roman" w:cs="Times New Roman" w:ascii="Times New Roman" w:hAnsi="Times New Roman"/>
          <w:b/>
          <w:sz w:val="24"/>
          <w:szCs w:val="24"/>
          <w:lang w:eastAsia="hr-HR"/>
        </w:rPr>
        <w:t xml:space="preserve">JAVNI POZIV </w:t>
      </w:r>
      <w:r>
        <w:rPr>
          <w:rFonts w:eastAsia="Times New Roman" w:cs="Times New Roman" w:ascii="Times New Roman" w:hAnsi="Times New Roman"/>
          <w:b/>
          <w:bCs/>
          <w:sz w:val="24"/>
          <w:szCs w:val="24"/>
          <w:lang w:eastAsia="hr-HR"/>
        </w:rPr>
        <w:br/>
        <w:t xml:space="preserve">za isticanje kandidatura za izbor članova  </w:t>
      </w:r>
      <w:r>
        <w:rPr>
          <w:rFonts w:eastAsia="Times New Roman" w:cs="Times New Roman" w:ascii="Times New Roman" w:hAnsi="Times New Roman"/>
          <w:bCs/>
          <w:sz w:val="24"/>
          <w:szCs w:val="24"/>
          <w:lang w:eastAsia="hr-HR"/>
        </w:rPr>
        <w:br/>
      </w:r>
      <w:r>
        <w:rPr>
          <w:rFonts w:eastAsia="Times New Roman" w:cs="Times New Roman" w:ascii="Times New Roman" w:hAnsi="Times New Roman"/>
          <w:b/>
          <w:bCs/>
          <w:sz w:val="24"/>
          <w:szCs w:val="24"/>
          <w:lang w:eastAsia="hr-HR"/>
        </w:rPr>
        <w:t xml:space="preserve">Savjeta mladih Općine Negoslavci </w:t>
      </w:r>
    </w:p>
    <w:p>
      <w:pPr>
        <w:pStyle w:val="Normal"/>
        <w:bidi w:val="0"/>
        <w:spacing w:before="0" w:after="0"/>
        <w:jc w:val="center"/>
        <w:rPr>
          <w:rFonts w:ascii="Times New Roman" w:hAnsi="Times New Roman" w:eastAsia="Times New Roman" w:cs="Times New Roman"/>
          <w:b/>
          <w:b/>
          <w:bCs/>
          <w:sz w:val="24"/>
          <w:szCs w:val="24"/>
          <w:lang w:eastAsia="hr-HR"/>
        </w:rPr>
      </w:pPr>
      <w:r>
        <w:rPr>
          <w:rFonts w:eastAsia="Times New Roman" w:cs="Times New Roman" w:ascii="Times New Roman" w:hAnsi="Times New Roman"/>
          <w:b/>
          <w:bCs/>
          <w:sz w:val="24"/>
          <w:szCs w:val="24"/>
          <w:lang w:eastAsia="hr-HR"/>
        </w:rPr>
      </w:r>
    </w:p>
    <w:p>
      <w:pPr>
        <w:pStyle w:val="Normal"/>
        <w:bidi w:val="0"/>
        <w:spacing w:before="0" w:after="0"/>
        <w:ind w:left="3552" w:firstLine="696"/>
        <w:jc w:val="both"/>
        <w:rPr>
          <w:rFonts w:ascii="Times New Roman" w:hAnsi="Times New Roman" w:eastAsia="Times New Roman" w:cs="Times New Roman"/>
          <w:iCs/>
          <w:sz w:val="24"/>
          <w:szCs w:val="24"/>
          <w:lang w:eastAsia="hr-HR"/>
        </w:rPr>
      </w:pPr>
      <w:r>
        <w:rPr>
          <w:rFonts w:eastAsia="Times New Roman" w:cs="Times New Roman" w:ascii="Times New Roman" w:hAnsi="Times New Roman"/>
          <w:iCs/>
          <w:sz w:val="24"/>
          <w:szCs w:val="24"/>
          <w:lang w:eastAsia="hr-HR"/>
        </w:rPr>
        <w:t>I.</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Odbor za izbor i imenovanje Općinskog vijeća Općine Negoslavci pokreće postupak izbora članova Savjeta mladih Općine Negoslavci</w:t>
      </w: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sz w:val="24"/>
          <w:szCs w:val="24"/>
          <w:lang w:eastAsia="hr-HR"/>
        </w:rPr>
        <w:t>koji se osniva u cilju sudjelovanja mladih u odlučivanju o upravljanju javnim poslovima od interesa i značaja za mlade, aktivnog uključivanja mladih u javni život, te informiranja i savjetovanja mladih Općine Negoslavci.</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before="0" w:after="0"/>
        <w:ind w:left="3552" w:firstLine="696"/>
        <w:jc w:val="both"/>
        <w:rPr>
          <w:rFonts w:ascii="Times New Roman" w:hAnsi="Times New Roman" w:eastAsia="Times New Roman" w:cs="Times New Roman"/>
          <w:iCs/>
          <w:sz w:val="24"/>
          <w:szCs w:val="24"/>
          <w:lang w:eastAsia="hr-HR"/>
        </w:rPr>
      </w:pPr>
      <w:r>
        <w:rPr>
          <w:rFonts w:eastAsia="Times New Roman" w:cs="Times New Roman" w:ascii="Times New Roman" w:hAnsi="Times New Roman"/>
          <w:iCs/>
          <w:sz w:val="24"/>
          <w:szCs w:val="24"/>
          <w:lang w:eastAsia="hr-HR"/>
        </w:rPr>
        <w:t xml:space="preserve">II. </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Savjet mladih Općine Negoslavci</w:t>
      </w: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sz w:val="24"/>
          <w:szCs w:val="24"/>
          <w:lang w:eastAsia="hr-HR"/>
        </w:rPr>
        <w:t>savjetodavno je tijelo Općine Negoslavci</w:t>
      </w: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sz w:val="24"/>
          <w:szCs w:val="24"/>
          <w:lang w:eastAsia="hr-HR"/>
        </w:rPr>
        <w:t>koje promiče i zagovara prava, potrebe i interese mladih Općine Negoslavci.</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Savjet mladih Općine Negoslavci</w:t>
      </w: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sz w:val="24"/>
          <w:szCs w:val="24"/>
          <w:lang w:eastAsia="hr-HR"/>
        </w:rPr>
        <w:t xml:space="preserve">ima 5 članova uključujući predsjednika i zamjenika. </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Za člana Savjeta mogu se kandidirati osobe s prebivalištem ili boravištem na području Općine Negoslavci</w:t>
      </w: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sz w:val="24"/>
          <w:szCs w:val="24"/>
          <w:lang w:eastAsia="hr-HR"/>
        </w:rPr>
        <w:t xml:space="preserve">koji u trenutku podnošenja kandidature imaju od navršenih 15 do navršenih 30 godina života. </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Članovi Savjeta mladih Općine Negoslavci</w:t>
      </w: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sz w:val="24"/>
          <w:szCs w:val="24"/>
          <w:lang w:eastAsia="hr-HR"/>
        </w:rPr>
        <w:t>biraju se na razdoblje trajanja mandata Općinskog vijeća Općine Negoslavci koje ih je izabralo.</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before="0" w:after="0"/>
        <w:ind w:left="720" w:hanging="0"/>
        <w:jc w:val="both"/>
        <w:rPr>
          <w:rFonts w:ascii="Times New Roman" w:hAnsi="Times New Roman" w:eastAsia="Times New Roman" w:cs="Times New Roman"/>
          <w:iCs/>
          <w:sz w:val="24"/>
          <w:szCs w:val="24"/>
          <w:lang w:eastAsia="hr-HR"/>
        </w:rPr>
      </w:pPr>
      <w:r>
        <w:rPr>
          <w:rFonts w:eastAsia="Times New Roman" w:cs="Times New Roman" w:ascii="Times New Roman" w:hAnsi="Times New Roman"/>
          <w:iCs/>
          <w:sz w:val="24"/>
          <w:szCs w:val="24"/>
          <w:lang w:eastAsia="hr-HR"/>
        </w:rPr>
        <w:tab/>
        <w:tab/>
        <w:tab/>
        <w:tab/>
        <w:tab/>
        <w:t>III.</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Pozivaju se: udruge koje su sukladno statutu ciljno i prema djelatnostima opredijeljene za rad s mladima i za mlade, učenička vijeća, studentski zborovi, pomladci političkih stranaka, sindikalnih ili strukovnih organizacija u Republici Hrvatskoj i neformalne skupine mladih da podnesu kandidature za članove Savjeta mladih Općine Negoslavci.</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before="0" w:after="0"/>
        <w:ind w:left="3540" w:firstLine="708"/>
        <w:jc w:val="both"/>
        <w:rPr>
          <w:rFonts w:ascii="Times New Roman" w:hAnsi="Times New Roman" w:eastAsia="Times New Roman" w:cs="Times New Roman"/>
          <w:iCs/>
          <w:sz w:val="24"/>
          <w:szCs w:val="24"/>
          <w:lang w:eastAsia="hr-HR"/>
        </w:rPr>
      </w:pPr>
      <w:r>
        <w:rPr>
          <w:rFonts w:eastAsia="Times New Roman" w:cs="Times New Roman" w:ascii="Times New Roman" w:hAnsi="Times New Roman"/>
          <w:iCs/>
          <w:sz w:val="24"/>
          <w:szCs w:val="24"/>
          <w:lang w:eastAsia="hr-HR"/>
        </w:rPr>
        <w:t>IV.</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Pisane i obrazložene kandidature za članove Savjeta mladih Općine Negoslavci podnose se u roku 20 dana od dana objave javnog poziva, u pisanom obliku i obvezno sadrže:</w:t>
      </w:r>
    </w:p>
    <w:p>
      <w:pPr>
        <w:pStyle w:val="Normal"/>
        <w:numPr>
          <w:ilvl w:val="0"/>
          <w:numId w:val="2"/>
        </w:numPr>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naziv, sjedište, adresu, telefon i kontakt osobu ovlaštenog predlagatelja te potpis ovlaštenog predstavnika predlagatelja,</w:t>
      </w:r>
    </w:p>
    <w:p>
      <w:pPr>
        <w:pStyle w:val="Normal"/>
        <w:numPr>
          <w:ilvl w:val="0"/>
          <w:numId w:val="2"/>
        </w:numPr>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podatke o kandidatu ( ime i prezime, datum, godina i mjesto rođenja, OIB, adresu prebivališta ili boravišta, broj tel./mob., status – učenik, student, zaposlenik, podaci o obrazovanju),</w:t>
      </w:r>
    </w:p>
    <w:p>
      <w:pPr>
        <w:pStyle w:val="Normal"/>
        <w:numPr>
          <w:ilvl w:val="0"/>
          <w:numId w:val="2"/>
        </w:numPr>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obrazloženje prijedloga, te navesti razloge, odnosno istaknuti posebnosti zbog kojih  se predlaže kandidat,</w:t>
      </w:r>
    </w:p>
    <w:p>
      <w:pPr>
        <w:pStyle w:val="Normal"/>
        <w:numPr>
          <w:ilvl w:val="0"/>
          <w:numId w:val="2"/>
        </w:numPr>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izjave o prihvaćanju kandidature za člana,</w:t>
      </w:r>
    </w:p>
    <w:p>
      <w:pPr>
        <w:pStyle w:val="Default"/>
        <w:numPr>
          <w:ilvl w:val="0"/>
          <w:numId w:val="2"/>
        </w:numPr>
        <w:jc w:val="both"/>
        <w:rPr>
          <w:rFonts w:ascii="Times New Roman" w:hAnsi="Times New Roman" w:cs="Times New Roman"/>
        </w:rPr>
      </w:pPr>
      <w:r>
        <w:rPr>
          <w:rFonts w:cs="Times New Roman" w:ascii="Times New Roman" w:hAnsi="Times New Roman"/>
        </w:rPr>
        <w:t xml:space="preserve">u slučaju prijave maloljetnog kandidata obvezan je obrazac o suglasnosti o prihvaćanju kandidature potpisan od roditelja ili zakonskog skrbnika; </w:t>
      </w:r>
    </w:p>
    <w:p>
      <w:pPr>
        <w:pStyle w:val="Normal"/>
        <w:bidi w:val="0"/>
        <w:spacing w:lineRule="auto" w:line="240" w:before="0" w:after="0"/>
        <w:ind w:left="360" w:hanging="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Nepravovremene i nepotpune kandidature neće se razmatrati.</w:t>
      </w:r>
    </w:p>
    <w:p>
      <w:pPr>
        <w:pStyle w:val="Normal"/>
        <w:bidi w:val="0"/>
        <w:spacing w:lineRule="auto" w:line="240" w:before="0" w:after="0"/>
        <w:ind w:left="3540" w:firstLine="708"/>
        <w:jc w:val="lef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ind w:left="3540" w:firstLine="708"/>
        <w:jc w:val="lef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V.</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Kandidature se podnose na prijavnici objavljenoj na web stranici Općine Negoslavci. Predlagatelj je dužan uz kandidaturu dostaviti dokumentaciju iz koje je vidljivo da kandidat ispunjava uvjete iz točke IV. ovog poziva (preslika osobne iskaznice).</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Ako na javni poziv ne pristigne minimalno 5 važećih kandidatura, javni poziv za isticanje kandidatura ponovit će se najkasnije u roku od šest mjeseci od dana objave prethodnog javnog poziva.</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ind w:left="3540" w:firstLine="708"/>
        <w:jc w:val="lef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VI.</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Kandidature za članove Savjeta mladih Općine Negoslavci dostavljaju se na adresu: Općina Negoslavci, Vukovarska 7, 32239 Negoslavci, (uz naznaku: „Prijedlog kandidature za izbor članova Savjeta mladih Općine Negoslavci“).</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Sve dodatne informacije mogu se dobiti na tel. 032/517-054 ili osobno u tajništvu Odbora za izbor i imenovanje na navedenoj adresi.</w:t>
      </w:r>
    </w:p>
    <w:p>
      <w:pPr>
        <w:pStyle w:val="Normal"/>
        <w:bidi w:val="0"/>
        <w:spacing w:lineRule="auto" w:line="240" w:before="0" w:after="0"/>
        <w:jc w:val="lef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ind w:left="3540" w:firstLine="708"/>
        <w:jc w:val="lef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VII.</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Javni poziv obavit će se na web stranici Općine Negoslavci.  </w:t>
      </w:r>
    </w:p>
    <w:p>
      <w:pPr>
        <w:pStyle w:val="Normal"/>
        <w:bidi w:val="0"/>
        <w:spacing w:lineRule="auto" w:line="240" w:before="0" w:after="0"/>
        <w:jc w:val="lef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bidi w:val="0"/>
        <w:spacing w:lineRule="auto" w:line="240" w:before="0" w:after="0"/>
        <w:ind w:left="3540" w:firstLine="708"/>
        <w:jc w:val="left"/>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VIII.</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Odbor za izbor i imenovanje obavit će provjeru formalnih uvjeta prijavljenih kandidata te će u roku od 15 dana od dana isteka roka za podnošenje prijava sastaviti izvješće o provjeri formalnih uvjeta i utvrditi popis važećih kandidatura.</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Izvješće i popis iz prethodnog stavka dostavit će se Općinskom vijeću te će se objaviti na web stanici Općine Negoslavci.</w:t>
      </w:r>
    </w:p>
    <w:p>
      <w:pPr>
        <w:pStyle w:val="Normal"/>
        <w:bidi w:val="0"/>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Općinsko vijeće na prvoj sjednici nakon objave popisa važećih kandidatura raspravit će o izvješću o provjeri formalnih uvjeta, nakon čega će s popisa važećih kandidatura za članove Savjeta tajnim glasovanjem izabrati članove Savjeta Općine Negoslavci, nakon čega se donosi Odluka o izboru članova Savjeta mladih Općine Negoslavci.</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center"/>
        <w:rPr>
          <w:rFonts w:ascii="Times New Roman" w:hAnsi="Times New Roman" w:cs="Times New Roman"/>
          <w:sz w:val="24"/>
          <w:szCs w:val="24"/>
        </w:rPr>
      </w:pPr>
      <w:r>
        <w:rPr>
          <w:rFonts w:cs="Times New Roman" w:ascii="Times New Roman" w:hAnsi="Times New Roman"/>
          <w:sz w:val="24"/>
          <w:szCs w:val="24"/>
        </w:rPr>
        <w:t>IX.</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Savjet se mora konstituirati u roku od 30 dana od dana objave rezultata izbora.</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Konstituirajuću sjednicu Savjeta saziva predsjednik Općinskog vijeća. Do izbora predsjednika sjednicom predsjedava najstariji član Savjeta.</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Savjet je konstituiran izborom predsjednika Savjeta.</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Ako Savjet u roku od 30 dana od dana proglašenja službenih rezultata izbora za članove Savjeta ne izabere predsjednika, Općinsko vijeće objavit će novi javni poziv za izbor članova Savjeta.</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Obavijest o konstituiranju Savjeta objavit će se na web stranici Općine Negoslavci.</w:t>
      </w:r>
    </w:p>
    <w:p>
      <w:pPr>
        <w:pStyle w:val="Normal"/>
        <w:bidi w:val="0"/>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left"/>
        <w:rPr>
          <w:b w:val="false"/>
          <w:b w:val="false"/>
          <w:bCs w:val="false"/>
        </w:rPr>
      </w:pPr>
      <w:r>
        <w:rPr>
          <w:rFonts w:eastAsia="Times New Roman" w:cs="Times New Roman" w:ascii="Times New Roman" w:hAnsi="Times New Roman"/>
          <w:b w:val="false"/>
          <w:bCs w:val="false"/>
          <w:sz w:val="24"/>
          <w:szCs w:val="24"/>
          <w:lang w:eastAsia="hr-HR"/>
        </w:rPr>
        <w:t>KLASA: 029-04/25-01</w:t>
      </w:r>
      <w:r>
        <w:rPr>
          <w:rFonts w:eastAsia="Times New Roman" w:cs="Times New Roman" w:ascii="Times New Roman" w:hAnsi="Times New Roman"/>
          <w:b w:val="false"/>
          <w:bCs w:val="false"/>
          <w:color w:val="C9211E"/>
          <w:sz w:val="24"/>
          <w:szCs w:val="24"/>
          <w:lang w:eastAsia="hr-HR"/>
        </w:rPr>
        <w:t>/01</w:t>
      </w:r>
    </w:p>
    <w:p>
      <w:pPr>
        <w:pStyle w:val="Normal"/>
        <w:bidi w:val="0"/>
        <w:spacing w:before="0" w:after="0"/>
        <w:jc w:val="left"/>
        <w:rPr>
          <w:b w:val="false"/>
          <w:b w:val="false"/>
          <w:bCs w:val="false"/>
        </w:rPr>
      </w:pPr>
      <w:r>
        <w:rPr>
          <w:rFonts w:eastAsia="Times New Roman" w:cs="Times New Roman" w:ascii="Times New Roman" w:hAnsi="Times New Roman"/>
          <w:b w:val="false"/>
          <w:bCs w:val="false"/>
          <w:sz w:val="24"/>
          <w:szCs w:val="24"/>
          <w:lang w:eastAsia="hr-HR"/>
        </w:rPr>
        <w:t>URBROJ: 2196-19-02-25-</w:t>
      </w:r>
      <w:r>
        <w:rPr>
          <w:rFonts w:eastAsia="Times New Roman" w:cs="Times New Roman" w:ascii="Times New Roman" w:hAnsi="Times New Roman"/>
          <w:b w:val="false"/>
          <w:bCs w:val="false"/>
          <w:color w:val="C9211E"/>
          <w:sz w:val="24"/>
          <w:szCs w:val="24"/>
          <w:lang w:eastAsia="hr-HR"/>
        </w:rPr>
        <w:t>01</w:t>
      </w:r>
    </w:p>
    <w:p>
      <w:pPr>
        <w:pStyle w:val="Normal"/>
        <w:bidi w:val="0"/>
        <w:spacing w:before="0" w:after="0"/>
        <w:jc w:val="left"/>
        <w:rPr>
          <w:rFonts w:ascii="Times New Roman" w:hAnsi="Times New Roman" w:eastAsia="Times New Roman" w:cs="Times New Roman"/>
          <w:bCs/>
          <w:sz w:val="24"/>
          <w:szCs w:val="24"/>
          <w:lang w:eastAsia="hr-HR"/>
        </w:rPr>
      </w:pPr>
      <w:r>
        <w:rPr>
          <w:rFonts w:eastAsia="Times New Roman" w:cs="Times New Roman" w:ascii="Times New Roman" w:hAnsi="Times New Roman"/>
          <w:bCs/>
          <w:sz w:val="24"/>
          <w:szCs w:val="24"/>
          <w:lang w:eastAsia="hr-HR"/>
        </w:rPr>
        <w:t>U Negoslavci</w:t>
      </w:r>
      <w:r>
        <w:rPr>
          <w:rFonts w:eastAsia="Times New Roman" w:cs="Times New Roman" w:ascii="Times New Roman" w:hAnsi="Times New Roman"/>
          <w:bCs/>
          <w:color w:val="000000"/>
          <w:sz w:val="24"/>
          <w:szCs w:val="24"/>
          <w:lang w:eastAsia="hr-HR"/>
        </w:rPr>
        <w:t xml:space="preserve">ma </w:t>
      </w:r>
      <w:r>
        <w:rPr>
          <w:rFonts w:eastAsia="Times New Roman" w:cs="Times New Roman" w:ascii="Times New Roman" w:hAnsi="Times New Roman"/>
          <w:bCs/>
          <w:color w:val="000000"/>
          <w:sz w:val="24"/>
          <w:szCs w:val="24"/>
          <w:lang w:eastAsia="hr-HR"/>
        </w:rPr>
        <w:t>10</w:t>
      </w:r>
      <w:r>
        <w:rPr>
          <w:rFonts w:eastAsia="Times New Roman" w:cs="Times New Roman" w:ascii="Times New Roman" w:hAnsi="Times New Roman"/>
          <w:bCs/>
          <w:color w:val="000000"/>
          <w:sz w:val="24"/>
          <w:szCs w:val="24"/>
          <w:lang w:eastAsia="hr-HR"/>
        </w:rPr>
        <w:t>. rujna 2025.</w:t>
      </w:r>
    </w:p>
    <w:p>
      <w:pPr>
        <w:pStyle w:val="Normal"/>
        <w:bidi w:val="0"/>
        <w:spacing w:before="0" w:after="0"/>
        <w:jc w:val="right"/>
        <w:rPr>
          <w:rFonts w:ascii="Times New Roman" w:hAnsi="Times New Roman" w:eastAsia="Times New Roman" w:cs="Times New Roman"/>
          <w:b/>
          <w:b/>
          <w:sz w:val="24"/>
          <w:szCs w:val="24"/>
          <w:lang w:eastAsia="hr-HR"/>
        </w:rPr>
      </w:pPr>
      <w:r>
        <w:rPr>
          <w:rFonts w:eastAsia="Times New Roman" w:cs="Times New Roman" w:ascii="Times New Roman" w:hAnsi="Times New Roman"/>
          <w:b/>
          <w:sz w:val="24"/>
          <w:szCs w:val="24"/>
          <w:lang w:eastAsia="hr-HR"/>
        </w:rPr>
      </w:r>
    </w:p>
    <w:p>
      <w:pPr>
        <w:pStyle w:val="Normal"/>
        <w:bidi w:val="0"/>
        <w:spacing w:before="0" w:after="0"/>
        <w:jc w:val="right"/>
        <w:rPr>
          <w:rFonts w:ascii="Times New Roman" w:hAnsi="Times New Roman" w:eastAsia="Times New Roman" w:cs="Times New Roman"/>
          <w:b/>
          <w:b/>
          <w:sz w:val="24"/>
          <w:szCs w:val="24"/>
          <w:lang w:eastAsia="hr-HR"/>
        </w:rPr>
      </w:pPr>
      <w:r>
        <w:rPr>
          <w:rFonts w:eastAsia="Times New Roman" w:cs="Times New Roman" w:ascii="Times New Roman" w:hAnsi="Times New Roman"/>
          <w:b/>
          <w:sz w:val="24"/>
          <w:szCs w:val="24"/>
          <w:lang w:eastAsia="hr-HR"/>
        </w:rPr>
        <w:t>OPĆINSKO VIJEĆE</w:t>
      </w:r>
    </w:p>
    <w:p>
      <w:pPr>
        <w:pStyle w:val="Normal"/>
        <w:bidi w:val="0"/>
        <w:spacing w:before="0" w:after="0"/>
        <w:jc w:val="right"/>
        <w:rPr>
          <w:rFonts w:ascii="Times New Roman" w:hAnsi="Times New Roman" w:eastAsia="Times New Roman" w:cs="Times New Roman"/>
          <w:b/>
          <w:b/>
          <w:sz w:val="24"/>
          <w:szCs w:val="24"/>
          <w:lang w:eastAsia="hr-HR"/>
        </w:rPr>
      </w:pPr>
      <w:r>
        <w:rPr>
          <w:rFonts w:eastAsia="Times New Roman" w:cs="Times New Roman" w:ascii="Times New Roman" w:hAnsi="Times New Roman"/>
          <w:b/>
          <w:sz w:val="24"/>
          <w:szCs w:val="24"/>
          <w:lang w:eastAsia="hr-HR"/>
        </w:rPr>
        <w:t xml:space="preserve">Odbor za izbor i imenovanje </w:t>
      </w:r>
    </w:p>
    <w:p>
      <w:pPr>
        <w:pStyle w:val="Normal"/>
        <w:bidi w:val="0"/>
        <w:spacing w:before="0" w:after="0"/>
        <w:jc w:val="right"/>
        <w:rPr>
          <w:rFonts w:ascii="Times New Roman" w:hAnsi="Times New Roman" w:eastAsia="Times New Roman" w:cs="Times New Roman"/>
          <w:b/>
          <w:b/>
          <w:sz w:val="24"/>
          <w:szCs w:val="24"/>
          <w:lang w:eastAsia="hr-HR"/>
        </w:rPr>
      </w:pPr>
      <w:r>
        <w:rPr>
          <w:rFonts w:eastAsia="Times New Roman" w:cs="Times New Roman" w:ascii="Times New Roman" w:hAnsi="Times New Roman"/>
          <w:b/>
          <w:sz w:val="24"/>
          <w:szCs w:val="24"/>
          <w:lang w:eastAsia="hr-HR"/>
        </w:rPr>
        <w:t>predsjednica, Suzana Sredojević</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4"/>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Default">
    <w:name w:val="Default"/>
    <w:qFormat/>
    <w:pPr>
      <w:widowControl/>
      <w:suppressAutoHyphens w:val="true"/>
      <w:bidi w:val="0"/>
      <w:spacing w:lineRule="auto" w:line="240" w:before="0" w:after="0"/>
      <w:jc w:val="left"/>
    </w:pPr>
    <w:rPr>
      <w:rFonts w:ascii="Arial" w:hAnsi="Arial" w:eastAsia="NSimSun" w:cs="Arial"/>
      <w:color w:val="000000"/>
      <w:kern w:val="2"/>
      <w:sz w:val="24"/>
      <w:szCs w:val="24"/>
      <w:lang w:val="hr-H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LibreOffice/7.4.1.2$Windows_X86_64 LibreOffice_project/3c58a8f3a960df8bc8fd77b461821e42c061c5f0</Application>
  <AppVersion>15.0000</AppVersion>
  <Pages>2</Pages>
  <Words>687</Words>
  <Characters>4115</Characters>
  <CharactersWithSpaces>4773</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2025-09-09T14:59:16Z</dcterms:created>
  <dc:creator/>
  <dc:description/>
  <dc:language>hr-HR</dc:language>
  <cp:lastModifiedBy/>
  <dcterms:modified xsi:type="dcterms:W3CDTF">2025-09-10T09:48:10Z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