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-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3"/>
        <w:gridCol w:w="3335"/>
      </w:tblGrid>
      <w:tr>
        <w:trPr>
          <w:trHeight w:val="719" w:hRule="atLeast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CC" w:val="clear"/>
            <w:vAlign w:val="center"/>
          </w:tcPr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OBRAZAC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OBRAZAC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SUDJELOVANJA U SAVJETOVANJU O NACRTU PRIJEDLOGA OPĆEG AKTA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Cambria"/>
                <w:b w:val="false"/>
                <w:b w:val="false"/>
                <w:sz w:val="20"/>
                <w:szCs w:val="20"/>
                <w:lang w:eastAsia="zh-CN"/>
              </w:rPr>
            </w:pPr>
            <w:r>
              <w:rPr>
                <w:rFonts w:eastAsia="Simsun (Founder Extended);Times New Roman" w:cs="Cambria" w:ascii="Cambria" w:hAnsi="Cambria"/>
                <w:b w:val="false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0"/>
              <w:jc w:val="center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 nacrta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>Nacrt Pravilnik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val="sr-RS" w:eastAsia="zh-CN"/>
              </w:rPr>
              <w:t>а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 xml:space="preserve"> o sufinanciranju kupnje kuće za mlade i mlade obitelji na području Općine Negoslavci za 2026. godinu</w:t>
            </w:r>
          </w:p>
          <w:p>
            <w:pPr>
              <w:pStyle w:val="Normal"/>
              <w:widowControl w:val="false"/>
              <w:spacing w:before="0" w:after="0"/>
              <w:rPr>
                <w:rFonts w:ascii="Cambria" w:hAnsi="Cambria" w:eastAsia="Simsun (Founder Extended);Times New Roman" w:cs="Cambria"/>
                <w:sz w:val="24"/>
                <w:szCs w:val="24"/>
                <w:lang w:eastAsia="zh-CN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Cambria" w:hAnsi="Cambria" w:eastAsia="Simsun (Founder Extended);Times New Roman" w:cs="Cambria"/>
                <w:sz w:val="24"/>
                <w:szCs w:val="24"/>
                <w:lang w:eastAsia="zh-CN"/>
              </w:rPr>
            </w:pP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 stvaratelja - upravnog tijela nadležnog za izradu nacrta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Jedinstveni upravni odjel Općine Negoslavci</w:t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Razdoblje savjetovanja </w:t>
            </w: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  <w:t>(početak i završetak)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val="hr-HR" w:eastAsia="zh-CN"/>
              </w:rPr>
              <w:t>02</w:t>
            </w:r>
            <w:r>
              <w:rPr>
                <w:rFonts w:eastAsia="Simsun (Founder Extended);Times New Roman" w:cs="Times New Roman" w:ascii="Cambria" w:hAnsi="Cambria"/>
                <w:b w:val="false"/>
                <w:lang w:val="sr-RS" w:eastAsia="zh-CN"/>
              </w:rPr>
              <w:t>.01.2026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. – 02</w:t>
            </w:r>
            <w:r>
              <w:rPr>
                <w:rFonts w:eastAsia="Simsun (Founder Extended);Times New Roman" w:cs="Times New Roman" w:ascii="Cambria" w:hAnsi="Cambria"/>
                <w:b w:val="false"/>
                <w:lang w:val="sr-RS" w:eastAsia="zh-CN"/>
              </w:rPr>
              <w:t>.02.2026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. godine</w:t>
            </w:r>
          </w:p>
        </w:tc>
      </w:tr>
      <w:tr>
        <w:trPr>
          <w:trHeight w:val="2304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i/>
                <w:i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</w:r>
          </w:p>
        </w:tc>
      </w:tr>
      <w:tr>
        <w:trPr>
          <w:trHeight w:val="1344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i/>
                <w:i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</w:r>
          </w:p>
        </w:tc>
      </w:tr>
      <w:tr>
        <w:trPr>
          <w:trHeight w:val="2282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Načelne primjedbe na predloženi nacrt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2688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Primjedbe na pojedine članke nacrta ili dijelove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3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sz w:val="20"/>
                <w:szCs w:val="20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sz w:val="20"/>
                <w:szCs w:val="20"/>
                <w:lang w:eastAsia="zh-CN"/>
              </w:rPr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u w:val="single"/>
                <w:lang w:eastAsia="zh-CN"/>
              </w:rPr>
              <w:t>Kontakt: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 </w:t>
            </w:r>
          </w:p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E-mail: </w:t>
            </w:r>
          </w:p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Telefon: </w:t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Datum dostavljanja obrasca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2130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Jeste li suglasni da se ovaj obrazac, s nazivom/imenom sudionika/ce savjetovanja, objavi na internetskoj stranici Općine Negoslavci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DA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NE</w:t>
            </w:r>
          </w:p>
        </w:tc>
      </w:tr>
    </w:tbl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/>
      </w:pPr>
      <w:r>
        <w:rPr>
          <w:rFonts w:cs="Cambria" w:ascii="Cambria" w:hAnsi="Cambria"/>
          <w:sz w:val="24"/>
          <w:szCs w:val="24"/>
        </w:rPr>
        <w:t>Popunjeni obrazac s eventualnim prilogom zaključno do 02</w:t>
      </w:r>
      <w:r>
        <w:rPr>
          <w:rFonts w:cs="Cambria" w:ascii="Cambria" w:hAnsi="Cambria"/>
          <w:sz w:val="24"/>
          <w:szCs w:val="24"/>
          <w:lang w:val="sr-RS"/>
        </w:rPr>
        <w:t>.02.202</w:t>
      </w:r>
      <w:r>
        <w:rPr>
          <w:rFonts w:cs="Cambria" w:ascii="Cambria" w:hAnsi="Cambria"/>
          <w:sz w:val="24"/>
          <w:szCs w:val="24"/>
          <w:lang w:val="hr-HR"/>
        </w:rPr>
        <w:t>6</w:t>
      </w:r>
      <w:r>
        <w:rPr>
          <w:rFonts w:cs="Cambria" w:ascii="Cambria" w:hAnsi="Cambria"/>
          <w:sz w:val="24"/>
          <w:szCs w:val="24"/>
        </w:rPr>
        <w:t>. godine, dostavite na e-mail adresu: opcina.negoslavci@gmail.com, osobno ili putem pošte na adresu: Općina Negoslavci, Vukovarska 7, 32 239 Negoslavci.</w:t>
      </w:r>
    </w:p>
    <w:p>
      <w:pPr>
        <w:pStyle w:val="StandardWeb"/>
        <w:shd w:val="clear" w:fill="FFFFFF"/>
        <w:spacing w:lineRule="atLeast" w:line="360" w:before="0" w:after="150"/>
        <w:jc w:val="both"/>
        <w:rPr>
          <w:rStyle w:val="Strong"/>
          <w:rFonts w:ascii="Cambria" w:hAnsi="Cambria" w:cs="Cambria"/>
          <w:b w:val="false"/>
          <w:b w:val="false"/>
          <w:color w:val="000000"/>
        </w:rPr>
      </w:pPr>
      <w:r>
        <w:rPr>
          <w:rStyle w:val="Strong"/>
          <w:rFonts w:cs="Cambria" w:ascii="Cambria" w:hAnsi="Cambria"/>
          <w:b w:val="false"/>
          <w:color w:val="000000"/>
        </w:rPr>
        <w:t>Sukladno Zakonu o zaštiti osobnih podataka („Narodne novine“ broj 103/03, 118/06, 41/08, 130/11 i 106/12) osobni podaci neće se koristiti u druge svrhe, osim u povijesne, statističke ili znanstvene svrhe, uz uvjet poduzimanja odgovarajućih zaštitnih mjera.</w:t>
      </w:r>
    </w:p>
    <w:p>
      <w:pPr>
        <w:pStyle w:val="StandardWeb"/>
        <w:shd w:val="clear" w:fill="FFFFFF"/>
        <w:spacing w:lineRule="atLeast" w:line="360" w:before="0" w:after="150"/>
        <w:jc w:val="both"/>
        <w:rPr/>
      </w:pPr>
      <w:r>
        <w:rPr>
          <w:rStyle w:val="Strong"/>
          <w:rFonts w:cs="Cambria" w:ascii="Cambria" w:hAnsi="Cambria"/>
          <w:b w:val="false"/>
          <w:color w:val="000000"/>
        </w:rPr>
        <w:t>Anonimni, uvredljivi ili irelevantni komentari neće se objaviti.</w:t>
      </w:r>
    </w:p>
    <w:p>
      <w:pPr>
        <w:pStyle w:val="StandardWeb"/>
        <w:shd w:val="clear" w:fill="FFFFFF"/>
        <w:spacing w:lineRule="atLeast" w:line="360" w:before="0" w:after="150"/>
        <w:jc w:val="both"/>
        <w:rPr>
          <w:rFonts w:ascii="Cambria" w:hAnsi="Cambria" w:cs="Cambria"/>
          <w:b/>
          <w:b/>
          <w:color w:val="000000"/>
        </w:rPr>
      </w:pPr>
      <w:r>
        <w:rPr>
          <w:rStyle w:val="Strong"/>
          <w:rFonts w:cs="Cambria" w:ascii="Cambria" w:hAnsi="Cambria"/>
          <w:b w:val="false"/>
          <w:color w:val="000000"/>
        </w:rPr>
        <w:t>Izrazi korišteni u ovom obrascu koriste se neutralno i odnose se jednako na muški i ženski rod.</w:t>
      </w:r>
    </w:p>
    <w:p>
      <w:pPr>
        <w:pStyle w:val="Normal"/>
        <w:spacing w:before="0" w:after="200"/>
        <w:rPr>
          <w:rFonts w:ascii="Tahoma" w:hAnsi="Tahoma" w:cs="Tahoma"/>
          <w:b/>
          <w:b/>
          <w:color w:val="000000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odnoje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zh-CN" w:bidi="ar-SA"/>
    </w:rPr>
  </w:style>
  <w:style w:type="character" w:styleId="Zadanifontodlomka">
    <w:name w:val="Zadani font odlomka"/>
    <w:qFormat/>
    <w:rPr/>
  </w:style>
  <w:style w:type="character" w:styleId="TijelotekstaChar">
    <w:name w:val="Tijelo teksta Char"/>
    <w:qFormat/>
    <w:rPr>
      <w:rFonts w:ascii="Arial" w:hAnsi="Arial" w:cs="Arial"/>
      <w:b/>
      <w:sz w:val="24"/>
      <w:szCs w:val="24"/>
      <w:lang w:val="hr-HR" w:bidi="ar-SA"/>
    </w:rPr>
  </w:style>
  <w:style w:type="character" w:styleId="Znakovifusnota">
    <w:name w:val="Znakovi fusnota"/>
    <w:qFormat/>
    <w:rPr>
      <w:vertAlign w:val="superscript"/>
    </w:rPr>
  </w:style>
  <w:style w:type="character" w:styleId="Internetskapoveznica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aglavljeChar">
    <w:name w:val="Zaglavlje Char"/>
    <w:qFormat/>
    <w:rPr>
      <w:rFonts w:ascii="Calibri" w:hAnsi="Calibri" w:eastAsia="Calibri" w:cs="Calibri"/>
      <w:sz w:val="22"/>
      <w:szCs w:val="22"/>
      <w:lang w:val="hr-HR"/>
    </w:rPr>
  </w:style>
  <w:style w:type="character" w:styleId="PodnojeChar">
    <w:name w:val="Podnožje Char"/>
    <w:qFormat/>
    <w:rPr>
      <w:rFonts w:ascii="Calibri" w:hAnsi="Calibri" w:eastAsia="Calibri" w:cs="Calibri"/>
      <w:sz w:val="22"/>
      <w:szCs w:val="22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</w:pPr>
    <w:rPr>
      <w:rFonts w:ascii="Arial" w:hAnsi="Arial" w:eastAsia="Times New Roman" w:cs="Arial"/>
      <w:b/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Fusnota">
    <w:name w:val="Footnote Text"/>
    <w:basedOn w:val="Normal"/>
    <w:pPr/>
    <w:rPr>
      <w:sz w:val="20"/>
      <w:szCs w:val="20"/>
    </w:rPr>
  </w:style>
  <w:style w:type="paragraph" w:styleId="StandardWeb">
    <w:name w:val="Standard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Podnoje">
    <w:name w:val="Foot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44</TotalTime>
  <Application>LibreOffice/7.4.1.2$Windows_X86_64 LibreOffice_project/3c58a8f3a960df8bc8fd77b461821e42c061c5f0</Application>
  <AppVersion>15.0000</AppVersion>
  <Pages>2</Pages>
  <Words>228</Words>
  <Characters>1443</Characters>
  <CharactersWithSpaces>1651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2022-02-03T09:07:00Z</dcterms:created>
  <dc:creator>maja</dc:creator>
  <dc:description/>
  <dc:language>hr-HR</dc:language>
  <cp:lastModifiedBy/>
  <dcterms:modified xsi:type="dcterms:W3CDTF">2026-01-16T13:06:36Z</dcterms:modified>
  <cp:revision>7</cp:revision>
  <dc:subject/>
  <dc:title>OBRAZAC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