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REPUBLIKA HRVATSKA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VUKOVARSKO-SRIJEMSKA ŽUPANIJA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OPĆINA NEGOSLAVCI</w:t>
      </w:r>
    </w:p>
    <w:p>
      <w:pPr>
        <w:pStyle w:val="Normal"/>
        <w:rPr>
          <w:b/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Općinski načelnik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val="hr-HR"/>
        </w:rPr>
        <w:t>KLASA:</w:t>
      </w:r>
      <w:r>
        <w:rPr>
          <w:sz w:val="24"/>
          <w:szCs w:val="24"/>
          <w:lang w:val="hr-HR"/>
        </w:rPr>
        <w:t xml:space="preserve"> 100-01/25-01/02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val="pl-PL"/>
        </w:rPr>
        <w:t>URBROJ</w:t>
      </w:r>
      <w:r>
        <w:rPr>
          <w:b/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2196-19-01-25-02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val="pl-PL"/>
        </w:rPr>
        <w:t>Negoslavci</w:t>
      </w:r>
      <w:r>
        <w:rPr>
          <w:b/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17. prosinca 2025.</w:t>
      </w:r>
    </w:p>
    <w:p>
      <w:pPr>
        <w:pStyle w:val="Normal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ab/>
        <w:t xml:space="preserve">Na temelju čl. 10 st. 2 Zakona o službenicima i namještenicima u lokalnoj i područnoj samoupravi (N.N. 86/08 , 61/11, 4/18, 112/19 i 17/25) čl. 32. Statuta Općine Negoslavci (Službeni glasnik Općine Negoslavci 4/25) općinski načelnik Općine Negoslavci na prijedlog Pročelnice JUO dana donosi 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lang w:val="hr-HR"/>
        </w:rPr>
        <w:t>PLAN PRIJMA U DRŽAVNU SLUŽBU U JEDINSTVENOM UPRAVNOM ODJELU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lang w:val="hr-HR"/>
        </w:rPr>
        <w:t>OPĆINE NEGOSLAVCI ZA 2026. GODINU</w:t>
      </w:r>
    </w:p>
    <w:p>
      <w:pPr>
        <w:pStyle w:val="Normal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center"/>
        <w:rPr>
          <w:b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Plan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prijma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u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dr</w:t>
      </w:r>
      <w:r>
        <w:rPr>
          <w:sz w:val="24"/>
          <w:szCs w:val="24"/>
          <w:lang w:val="hr-HR"/>
        </w:rPr>
        <w:t>ž</w:t>
      </w:r>
      <w:r>
        <w:rPr>
          <w:sz w:val="24"/>
          <w:szCs w:val="24"/>
          <w:lang w:val="pl-PL"/>
        </w:rPr>
        <w:t>avnu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sluzbu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donosi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se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za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Jedinstveni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upravni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odjel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Op</w:t>
      </w:r>
      <w:r>
        <w:rPr>
          <w:sz w:val="24"/>
          <w:szCs w:val="24"/>
          <w:lang w:val="hr-HR"/>
        </w:rPr>
        <w:t>ć</w:t>
      </w:r>
      <w:r>
        <w:rPr>
          <w:sz w:val="24"/>
          <w:szCs w:val="24"/>
          <w:lang w:val="pl-PL"/>
        </w:rPr>
        <w:t>ine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pl-PL"/>
        </w:rPr>
        <w:t>Negoslavci</w:t>
      </w:r>
      <w:r>
        <w:rPr>
          <w:sz w:val="24"/>
          <w:szCs w:val="24"/>
          <w:lang w:val="hr-HR"/>
        </w:rPr>
        <w:t>.</w:t>
      </w:r>
    </w:p>
    <w:p>
      <w:pPr>
        <w:pStyle w:val="Normal"/>
        <w:jc w:val="both"/>
        <w:rPr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>Plan prijma u državnu sluzbu</w:t>
      </w:r>
      <w:r>
        <w:rPr>
          <w:sz w:val="24"/>
          <w:szCs w:val="24"/>
          <w:lang w:val="pl-PL"/>
        </w:rPr>
        <w:t xml:space="preserve"> utvrđuje se</w:t>
      </w:r>
      <w:r>
        <w:rPr>
          <w:bCs/>
          <w:sz w:val="24"/>
          <w:szCs w:val="24"/>
          <w:lang w:val="pl-PL"/>
        </w:rPr>
        <w:t xml:space="preserve"> za</w:t>
      </w:r>
      <w:r>
        <w:rPr>
          <w:sz w:val="24"/>
          <w:szCs w:val="24"/>
          <w:lang w:val="pl-PL"/>
        </w:rPr>
        <w:t xml:space="preserve"> 2026.</w:t>
      </w:r>
      <w:r>
        <w:rPr>
          <w:bCs/>
          <w:sz w:val="24"/>
          <w:szCs w:val="24"/>
          <w:lang w:val="pl-PL"/>
        </w:rPr>
        <w:t xml:space="preserve"> godinu (kratkoročni</w:t>
      </w:r>
      <w:r>
        <w:rPr>
          <w:sz w:val="24"/>
          <w:szCs w:val="24"/>
          <w:lang w:val="pl-PL"/>
        </w:rPr>
        <w:t xml:space="preserve"> plan).</w:t>
      </w:r>
    </w:p>
    <w:p>
      <w:pPr>
        <w:pStyle w:val="Normal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jc w:val="center"/>
        <w:rPr>
          <w:b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II</w:t>
      </w:r>
    </w:p>
    <w:p>
      <w:pPr>
        <w:pStyle w:val="Normal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Ovim Planom prijma u državnu sluzbu ne predviđa se otvaranje novih radnih mjesta.</w:t>
      </w:r>
    </w:p>
    <w:p>
      <w:pPr>
        <w:pStyle w:val="Normal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Povećanje broja izvršitelja realizirat će se u suradnji sa Hrvatskim zavodom za zapošljavanje – Područna služba u Vukovaru i to u okviru Programa aktivne politike zapošljavanja u RH. </w:t>
      </w:r>
    </w:p>
    <w:p>
      <w:pPr>
        <w:pStyle w:val="Normal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lang w:val="pl-PL"/>
        </w:rPr>
        <w:t>III</w:t>
      </w:r>
    </w:p>
    <w:p>
      <w:pPr>
        <w:pStyle w:val="Normal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Stvarno stanje popunjenosti radnih mjesta, popunjenost radnih mjesta po nacionalnoj i kvalifikacionoj strukturi i planirani broj potrebnih službenika i namještenika za prijam u službu na neodređeno vrijeme u 2026. godini nalazi se u privitku ovog Plana koji čini njegov sastavni dio.</w:t>
      </w:r>
    </w:p>
    <w:p>
      <w:pPr>
        <w:pStyle w:val="Normal"/>
        <w:ind w:firstLine="470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jc w:val="center"/>
        <w:rPr>
          <w:b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IV</w:t>
      </w:r>
    </w:p>
    <w:p>
      <w:pPr>
        <w:pStyle w:val="Normal"/>
        <w:spacing w:lineRule="auto" w:line="252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Prilikom popunjavanja radnih mjesta, Jedinstveni upravni odjel obvezan je provoditi odredbe Ustavnog zakona o pravima nacionalnih manjina i Zakona o sustavu državne uprave, kojima je regulirano osiguravanje zastupljenosti pripadnika nacionalnih manjina u tijelima državne uprave.</w:t>
      </w:r>
    </w:p>
    <w:p>
      <w:pPr>
        <w:pStyle w:val="Normal"/>
        <w:ind w:firstLine="470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jc w:val="center"/>
        <w:rPr>
          <w:b/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V</w:t>
      </w:r>
    </w:p>
    <w:p>
      <w:pPr>
        <w:pStyle w:val="Normal"/>
        <w:spacing w:lineRule="auto" w:line="25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Jedinstveni upravni odjel u suradnji sa općinskim načelnikom Općine Negoslavci, a u skladu sa potrebama u tekućoj proračunskoj godini, revidirat će predmetni Plan prijma i isti usuglasiti sa proračunom općine.</w:t>
      </w:r>
    </w:p>
    <w:p>
      <w:pPr>
        <w:pStyle w:val="Normal"/>
        <w:spacing w:lineRule="auto" w:line="25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spacing w:lineRule="auto" w:line="252"/>
        <w:jc w:val="center"/>
        <w:rPr>
          <w:b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VI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Ovaj Plan stupa na snagu osmi dan od dana objave, a objaviti će se u „Službenom glasniku“ Općine Negoslavci.</w:t>
      </w:r>
    </w:p>
    <w:p>
      <w:pPr>
        <w:pStyle w:val="Normal"/>
        <w:spacing w:lineRule="auto" w:line="252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     </w:t>
      </w:r>
      <w:r>
        <w:rPr>
          <w:b/>
          <w:sz w:val="24"/>
          <w:szCs w:val="24"/>
          <w:lang w:val="hr-HR"/>
        </w:rPr>
        <w:tab/>
        <w:t xml:space="preserve">        OPĆINSKI NAČELNIK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ab/>
        <w:tab/>
        <w:tab/>
        <w:tab/>
        <w:tab/>
        <w:tab/>
        <w:tab/>
        <w:tab/>
        <w:tab/>
        <w:t xml:space="preserve">                           Dušan Jeckov</w:t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199" w:type="dxa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4"/>
        <w:gridCol w:w="1931"/>
        <w:gridCol w:w="1701"/>
        <w:gridCol w:w="1701"/>
        <w:gridCol w:w="1277"/>
        <w:gridCol w:w="1984"/>
      </w:tblGrid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bookmarkStart w:id="0" w:name="_Hlk93564202"/>
            <w:r>
              <w:rPr>
                <w:b/>
                <w:sz w:val="24"/>
                <w:szCs w:val="24"/>
              </w:rPr>
              <w:t>Naziv radnog mjesta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sistematiziranih radnih mjesta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Nac.struktura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Stvarno stanje popunjenosti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Stručna sprema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71" w:leader="none"/>
              </w:tabs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planiranih popunjenih radnih mjesta (2026.)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Pročelnik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Srpkinja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Viši referent za financije i proračun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Viši upravni referent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Srbin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 tajnik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Srpkinja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Komunalni redar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Srbin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Viši referent/ica - voditelj/ica projekta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Srpkinja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Viši referena/ica - asistent/ica projekta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Srbin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1" w:name="_Hlk93564202"/>
            <w:r>
              <w:rPr>
                <w:sz w:val="24"/>
                <w:szCs w:val="24"/>
              </w:rPr>
              <w:t>0</w:t>
            </w:r>
            <w:bookmarkEnd w:id="1"/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106" w:gutter="0" w:header="0" w:top="70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792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A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jelotekstaChar" w:customStyle="1">
    <w:name w:val="Tijelo teksta Char"/>
    <w:basedOn w:val="DefaultParagraphFont"/>
    <w:qFormat/>
    <w:rsid w:val="00b97926"/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b97926"/>
    <w:pPr>
      <w:jc w:val="both"/>
    </w:pPr>
    <w:rPr>
      <w:sz w:val="24"/>
      <w:lang w:val="hr-HR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LibreOffice/7.4.1.2$Windows_X86_64 LibreOffice_project/3c58a8f3a960df8bc8fd77b461821e42c061c5f0</Application>
  <AppVersion>15.0000</AppVersion>
  <Pages>2</Pages>
  <Words>352</Words>
  <Characters>2029</Characters>
  <CharactersWithSpaces>2466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2022-01-21T09:02:00Z</dcterms:created>
  <dc:creator>Korisnik</dc:creator>
  <dc:description/>
  <dc:language>hr-HR</dc:language>
  <cp:lastModifiedBy/>
  <dcterms:modified xsi:type="dcterms:W3CDTF">2026-01-14T10:26:11Z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